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E81" w:rsidRDefault="009F4E81" w:rsidP="002A557C">
      <w:pPr>
        <w:jc w:val="center"/>
        <w:rPr>
          <w:b/>
          <w:sz w:val="44"/>
          <w:szCs w:val="44"/>
        </w:rPr>
      </w:pPr>
    </w:p>
    <w:p w:rsidR="002A557C" w:rsidRPr="009A16B2" w:rsidRDefault="002A557C" w:rsidP="002A557C">
      <w:pPr>
        <w:jc w:val="center"/>
      </w:pPr>
    </w:p>
    <w:p w:rsidR="002A557C" w:rsidRPr="009A16B2" w:rsidRDefault="00C36246" w:rsidP="002A557C">
      <w:pPr>
        <w:jc w:val="center"/>
      </w:pPr>
      <w:bookmarkStart w:id="0" w:name="_GoBack"/>
      <w:bookmarkEnd w:id="0"/>
      <w:r>
        <w:rPr>
          <w:b/>
          <w:sz w:val="28"/>
          <w:szCs w:val="28"/>
        </w:rPr>
        <w:t>З</w:t>
      </w:r>
      <w:r w:rsidR="002A557C" w:rsidRPr="009A16B2">
        <w:rPr>
          <w:b/>
          <w:sz w:val="28"/>
          <w:szCs w:val="28"/>
        </w:rPr>
        <w:t xml:space="preserve">аседание на Националния съвет за насърчаване на заетостта, проведено на </w:t>
      </w:r>
      <w:r w:rsidR="00086F95">
        <w:rPr>
          <w:b/>
          <w:sz w:val="28"/>
          <w:szCs w:val="28"/>
          <w:lang w:val="en-US"/>
        </w:rPr>
        <w:t>25</w:t>
      </w:r>
      <w:r w:rsidR="00ED00F6">
        <w:rPr>
          <w:b/>
          <w:sz w:val="28"/>
          <w:szCs w:val="28"/>
          <w:lang w:val="en-US"/>
        </w:rPr>
        <w:t>.</w:t>
      </w:r>
      <w:r w:rsidR="00086F95">
        <w:rPr>
          <w:b/>
          <w:sz w:val="28"/>
          <w:szCs w:val="28"/>
          <w:lang w:val="en-US"/>
        </w:rPr>
        <w:t>02</w:t>
      </w:r>
      <w:r w:rsidR="002A557C" w:rsidRPr="009A16B2">
        <w:rPr>
          <w:b/>
          <w:sz w:val="28"/>
          <w:szCs w:val="28"/>
        </w:rPr>
        <w:t>.202</w:t>
      </w:r>
      <w:r w:rsidR="00086F95">
        <w:rPr>
          <w:b/>
          <w:sz w:val="28"/>
          <w:szCs w:val="28"/>
          <w:lang w:val="en-US"/>
        </w:rPr>
        <w:t>6</w:t>
      </w:r>
      <w:r w:rsidR="002A557C" w:rsidRPr="009A16B2">
        <w:rPr>
          <w:b/>
          <w:sz w:val="28"/>
          <w:szCs w:val="28"/>
        </w:rPr>
        <w:t xml:space="preserve"> г. (</w:t>
      </w:r>
      <w:r w:rsidR="00ED00F6">
        <w:rPr>
          <w:b/>
          <w:sz w:val="28"/>
          <w:szCs w:val="28"/>
        </w:rPr>
        <w:t>сряда</w:t>
      </w:r>
      <w:r w:rsidR="002A557C" w:rsidRPr="009A16B2">
        <w:rPr>
          <w:b/>
          <w:sz w:val="28"/>
          <w:szCs w:val="28"/>
        </w:rPr>
        <w:t>) от 1</w:t>
      </w:r>
      <w:r w:rsidR="00086F95">
        <w:rPr>
          <w:b/>
          <w:sz w:val="28"/>
          <w:szCs w:val="28"/>
          <w:lang w:val="en-US"/>
        </w:rPr>
        <w:t>1</w:t>
      </w:r>
      <w:r w:rsidR="002A557C" w:rsidRPr="009A16B2">
        <w:rPr>
          <w:b/>
          <w:sz w:val="28"/>
          <w:szCs w:val="28"/>
        </w:rPr>
        <w:t>:</w:t>
      </w:r>
      <w:r w:rsidR="007B2E51">
        <w:rPr>
          <w:b/>
          <w:sz w:val="28"/>
          <w:szCs w:val="28"/>
        </w:rPr>
        <w:t>0</w:t>
      </w:r>
      <w:r w:rsidR="002A557C" w:rsidRPr="009A16B2">
        <w:rPr>
          <w:b/>
          <w:sz w:val="28"/>
          <w:szCs w:val="28"/>
        </w:rPr>
        <w:t>0 часа</w:t>
      </w:r>
      <w:r w:rsidR="002A2922" w:rsidRPr="009A16B2">
        <w:rPr>
          <w:b/>
          <w:sz w:val="28"/>
          <w:szCs w:val="28"/>
        </w:rPr>
        <w:t>,</w:t>
      </w:r>
      <w:r w:rsidR="00ED00F6">
        <w:rPr>
          <w:b/>
          <w:sz w:val="28"/>
          <w:szCs w:val="28"/>
        </w:rPr>
        <w:t xml:space="preserve"> онлайн заседание</w:t>
      </w:r>
      <w:r w:rsidR="00151D1E">
        <w:rPr>
          <w:b/>
          <w:sz w:val="28"/>
          <w:szCs w:val="28"/>
        </w:rPr>
        <w:t xml:space="preserve">  </w:t>
      </w:r>
    </w:p>
    <w:p w:rsidR="002A557C" w:rsidRPr="009A16B2" w:rsidRDefault="002A557C" w:rsidP="002A557C">
      <w:pPr>
        <w:jc w:val="both"/>
      </w:pPr>
    </w:p>
    <w:p w:rsidR="002A557C" w:rsidRPr="007E17A6" w:rsidRDefault="002A557C" w:rsidP="000C3DB4">
      <w:pPr>
        <w:ind w:left="1800" w:hanging="1800"/>
        <w:jc w:val="both"/>
      </w:pPr>
      <w:r w:rsidRPr="009A16B2">
        <w:rPr>
          <w:b/>
        </w:rPr>
        <w:t>Присъствали</w:t>
      </w:r>
      <w:r w:rsidRPr="009A16B2">
        <w:t>:</w:t>
      </w:r>
      <w:r w:rsidRPr="009A16B2">
        <w:tab/>
      </w:r>
      <w:r w:rsidR="007B2E51" w:rsidRPr="007E17A6">
        <w:t>г-жа Наталия Ефремова – МТС</w:t>
      </w:r>
      <w:r w:rsidR="008F2392" w:rsidRPr="007E17A6">
        <w:t>П; г-н Искрен Ангелов – МТСП</w:t>
      </w:r>
      <w:r w:rsidR="007E17A6" w:rsidRPr="007E17A6">
        <w:t>; г-жа Диана Варошанова – МИИ</w:t>
      </w:r>
      <w:r w:rsidR="008F2392" w:rsidRPr="007E17A6">
        <w:t>;</w:t>
      </w:r>
      <w:r w:rsidR="007B2E51" w:rsidRPr="007E17A6">
        <w:t xml:space="preserve"> </w:t>
      </w:r>
      <w:r w:rsidR="000C3DB4" w:rsidRPr="007E17A6">
        <w:t>г-жа Веселка Добрева – МРРБ;</w:t>
      </w:r>
      <w:r w:rsidR="007E17A6" w:rsidRPr="007E17A6">
        <w:t xml:space="preserve"> </w:t>
      </w:r>
      <w:r w:rsidR="00573151" w:rsidRPr="007E17A6">
        <w:t xml:space="preserve">г-жа Марияна Павлова – НАПОО; </w:t>
      </w:r>
      <w:r w:rsidR="00A12EBA" w:rsidRPr="007E17A6">
        <w:t xml:space="preserve">г-жа Габриела Горанова </w:t>
      </w:r>
      <w:r w:rsidR="00A12EBA" w:rsidRPr="007E17A6">
        <w:rPr>
          <w:lang w:val="en-US"/>
        </w:rPr>
        <w:t xml:space="preserve"> - </w:t>
      </w:r>
      <w:r w:rsidR="00A12EBA" w:rsidRPr="007E17A6">
        <w:t xml:space="preserve">Димчева – АЗ; г-н Георги Милчин </w:t>
      </w:r>
      <w:r w:rsidR="00834697" w:rsidRPr="007E17A6">
        <w:t>–</w:t>
      </w:r>
      <w:r w:rsidR="00A12EBA" w:rsidRPr="007E17A6">
        <w:t xml:space="preserve"> </w:t>
      </w:r>
      <w:r w:rsidR="00834697" w:rsidRPr="007E17A6">
        <w:t xml:space="preserve">ИА ГИТ; г-жа Даниела Алексиева – КНСБ; </w:t>
      </w:r>
      <w:r w:rsidR="007B2E51" w:rsidRPr="007E17A6">
        <w:t>г-жа Диана Найденова – КНСБ; г-жа Атанаска Тодорова – КНСБ;</w:t>
      </w:r>
      <w:r w:rsidR="00573151" w:rsidRPr="007E17A6">
        <w:t xml:space="preserve"> г-н Юлиян Таков – КНСБ;</w:t>
      </w:r>
      <w:r w:rsidR="007B2E51" w:rsidRPr="007E17A6">
        <w:t xml:space="preserve"> г-жа </w:t>
      </w:r>
      <w:r w:rsidR="008F2392" w:rsidRPr="007E17A6">
        <w:t>Мария Петрова</w:t>
      </w:r>
      <w:r w:rsidR="007B2E51" w:rsidRPr="007E17A6">
        <w:t xml:space="preserve"> – КТ „Подкрепа“; </w:t>
      </w:r>
      <w:r w:rsidR="00900A86" w:rsidRPr="007E17A6">
        <w:t xml:space="preserve">г-жа Антония Златева – Боянова – КТ „Подкрепа“; </w:t>
      </w:r>
      <w:r w:rsidR="00573151" w:rsidRPr="007E17A6">
        <w:t xml:space="preserve">г-н Валери Апостолов – КТ „Подкрепа“; </w:t>
      </w:r>
      <w:r w:rsidR="007B2E51" w:rsidRPr="007E17A6">
        <w:t>г-</w:t>
      </w:r>
      <w:r w:rsidR="00324862" w:rsidRPr="007E17A6">
        <w:t xml:space="preserve">жа Росица Стелиянова </w:t>
      </w:r>
      <w:r w:rsidR="007B2E51" w:rsidRPr="007E17A6">
        <w:t>– АИКБ;</w:t>
      </w:r>
      <w:r w:rsidR="00A12EBA" w:rsidRPr="007E17A6">
        <w:t xml:space="preserve"> г-жа Зорница Костадинова – АИКБ;</w:t>
      </w:r>
      <w:r w:rsidR="007B2E51" w:rsidRPr="007E17A6">
        <w:t xml:space="preserve"> г-жа Антоанета Кацарова – БСК;</w:t>
      </w:r>
      <w:r w:rsidR="00324862" w:rsidRPr="007E17A6">
        <w:t xml:space="preserve"> г-жа Марлен Моллова – БСК;</w:t>
      </w:r>
      <w:r w:rsidR="007B2E51" w:rsidRPr="007E17A6">
        <w:t xml:space="preserve"> г-жа </w:t>
      </w:r>
      <w:r w:rsidR="00A12EBA" w:rsidRPr="007E17A6">
        <w:t xml:space="preserve">Здравка Георгиева </w:t>
      </w:r>
      <w:r w:rsidR="007B2E51" w:rsidRPr="007E17A6">
        <w:t xml:space="preserve"> – </w:t>
      </w:r>
      <w:r w:rsidR="008F2392" w:rsidRPr="007E17A6">
        <w:t xml:space="preserve">БТПП; </w:t>
      </w:r>
      <w:r w:rsidR="00A12EBA" w:rsidRPr="007E17A6">
        <w:t xml:space="preserve">г-жа Беата Папазова – БТПП; </w:t>
      </w:r>
      <w:r w:rsidR="008F2392" w:rsidRPr="007E17A6">
        <w:t>г-</w:t>
      </w:r>
      <w:r w:rsidR="00900A86" w:rsidRPr="007E17A6">
        <w:t>н Иван Захариев</w:t>
      </w:r>
      <w:r w:rsidR="008F2392" w:rsidRPr="007E17A6">
        <w:t xml:space="preserve"> – КРИБ; </w:t>
      </w:r>
    </w:p>
    <w:p w:rsidR="002A557C" w:rsidRPr="009A16B2" w:rsidRDefault="002A557C" w:rsidP="002A557C">
      <w:pPr>
        <w:rPr>
          <w:sz w:val="22"/>
          <w:szCs w:val="22"/>
        </w:rPr>
      </w:pPr>
    </w:p>
    <w:p w:rsidR="002A557C" w:rsidRDefault="002A557C" w:rsidP="00761CF4">
      <w:pPr>
        <w:ind w:left="1418" w:hanging="1418"/>
        <w:jc w:val="both"/>
      </w:pPr>
      <w:r w:rsidRPr="009A16B2">
        <w:rPr>
          <w:b/>
        </w:rPr>
        <w:t>Поканени:</w:t>
      </w:r>
      <w:r w:rsidRPr="009A16B2">
        <w:tab/>
      </w:r>
      <w:r w:rsidR="007E17A6">
        <w:t xml:space="preserve">г-жа Стефка Лиманска – МТСП; </w:t>
      </w:r>
      <w:r w:rsidRPr="008F2392">
        <w:t>г-жа Антоанета Томова-Цонева –</w:t>
      </w:r>
      <w:r w:rsidR="00EF6826">
        <w:t xml:space="preserve"> </w:t>
      </w:r>
      <w:r w:rsidRPr="008F2392">
        <w:t>МТСП</w:t>
      </w:r>
      <w:r w:rsidR="00F82C5C">
        <w:t>;</w:t>
      </w:r>
      <w:r w:rsidR="007E17A6">
        <w:t xml:space="preserve"> г-жа Живка Минчева -</w:t>
      </w:r>
      <w:r w:rsidR="007E17A6" w:rsidRPr="008F2392">
        <w:t xml:space="preserve"> МТСП</w:t>
      </w:r>
      <w:r w:rsidR="007E17A6">
        <w:t>;</w:t>
      </w:r>
      <w:r w:rsidR="008F2392">
        <w:t xml:space="preserve"> </w:t>
      </w:r>
      <w:r w:rsidR="00761CF4">
        <w:t xml:space="preserve">г-жа Борислава Петрова - </w:t>
      </w:r>
      <w:r w:rsidR="00761CF4" w:rsidRPr="00761CF4">
        <w:t xml:space="preserve"> </w:t>
      </w:r>
      <w:r w:rsidR="00761CF4" w:rsidRPr="008F2392">
        <w:t>МТСП</w:t>
      </w:r>
      <w:r w:rsidR="00761CF4">
        <w:t>;</w:t>
      </w:r>
      <w:r w:rsidR="00EF6826">
        <w:t xml:space="preserve"> г-жа Искра Петрова – МТСП</w:t>
      </w:r>
      <w:r w:rsidR="00F82C5C">
        <w:t>;</w:t>
      </w:r>
      <w:r w:rsidR="00761CF4">
        <w:t xml:space="preserve"> г-жа Деница Тенчева – Фока - </w:t>
      </w:r>
      <w:r w:rsidR="00761CF4" w:rsidRPr="008F2392">
        <w:t>МТСП</w:t>
      </w:r>
      <w:r w:rsidR="00761CF4">
        <w:t xml:space="preserve">; </w:t>
      </w:r>
      <w:r w:rsidR="008F2392">
        <w:t xml:space="preserve">г-жа </w:t>
      </w:r>
      <w:r w:rsidR="00900A86">
        <w:t>Агнес Николова –</w:t>
      </w:r>
      <w:r w:rsidR="00EF6826">
        <w:t xml:space="preserve"> </w:t>
      </w:r>
      <w:r w:rsidR="00900A86">
        <w:t>МТСП</w:t>
      </w:r>
      <w:r w:rsidR="00B90846">
        <w:t>;</w:t>
      </w:r>
      <w:r w:rsidR="00900A86">
        <w:t xml:space="preserve"> г-жа Ваниета Христова –</w:t>
      </w:r>
      <w:r w:rsidR="00EF6826">
        <w:t xml:space="preserve"> </w:t>
      </w:r>
      <w:r w:rsidR="00761CF4">
        <w:t xml:space="preserve">МТСП; г-н Андрей Обретенов </w:t>
      </w:r>
      <w:r w:rsidR="00EF6826">
        <w:t>–</w:t>
      </w:r>
      <w:r w:rsidR="00761CF4">
        <w:t xml:space="preserve"> МТСП</w:t>
      </w:r>
      <w:r w:rsidR="00EF6826">
        <w:t>; г-жа Тонка Караиванова - АЗ</w:t>
      </w:r>
    </w:p>
    <w:p w:rsidR="00761CF4" w:rsidRPr="009A16B2" w:rsidRDefault="00761CF4" w:rsidP="00761CF4">
      <w:pPr>
        <w:ind w:left="1418" w:hanging="1418"/>
        <w:jc w:val="both"/>
      </w:pPr>
    </w:p>
    <w:p w:rsidR="002A557C" w:rsidRPr="009A16B2" w:rsidRDefault="002A557C" w:rsidP="002A557C">
      <w:pPr>
        <w:jc w:val="both"/>
      </w:pPr>
      <w:r w:rsidRPr="009A16B2">
        <w:rPr>
          <w:b/>
        </w:rPr>
        <w:t>Заседанието има необходимия кворум и се счита за редовно.</w:t>
      </w:r>
    </w:p>
    <w:p w:rsidR="002A557C" w:rsidRPr="009A16B2" w:rsidRDefault="002A557C" w:rsidP="002A557C">
      <w:pPr>
        <w:jc w:val="both"/>
      </w:pPr>
    </w:p>
    <w:p w:rsidR="002A557C" w:rsidRPr="009A16B2" w:rsidRDefault="002A557C" w:rsidP="002A557C">
      <w:r w:rsidRPr="009A16B2">
        <w:t>Заседанието се проведе при следния дневен ред:</w:t>
      </w:r>
    </w:p>
    <w:p w:rsidR="002A557C" w:rsidRPr="009A16B2" w:rsidRDefault="002A557C" w:rsidP="002A557C"/>
    <w:p w:rsidR="00D57912" w:rsidRPr="00D57912" w:rsidRDefault="00D57912" w:rsidP="00D57912">
      <w:pPr>
        <w:numPr>
          <w:ilvl w:val="0"/>
          <w:numId w:val="5"/>
        </w:numPr>
        <w:jc w:val="both"/>
        <w:rPr>
          <w:rFonts w:cs="Calibri"/>
          <w:color w:val="000000" w:themeColor="text1"/>
          <w:sz w:val="22"/>
          <w:szCs w:val="22"/>
        </w:rPr>
      </w:pPr>
      <w:r w:rsidRPr="00A85BC6">
        <w:rPr>
          <w:color w:val="000000" w:themeColor="text1"/>
          <w14:ligatures w14:val="standardContextual"/>
        </w:rPr>
        <w:t>Обсъждане на Проект на Решение на Министерския съвет за финансиране на национални програми, проекти и мерки за обучение и заетост по Закона за насърчаване на заетостта.</w:t>
      </w:r>
    </w:p>
    <w:p w:rsidR="00D57912" w:rsidRPr="00A85BC6" w:rsidRDefault="00D57912" w:rsidP="00D57912">
      <w:pPr>
        <w:ind w:left="720"/>
        <w:jc w:val="both"/>
        <w:rPr>
          <w:rFonts w:cs="Calibri"/>
          <w:color w:val="000000" w:themeColor="text1"/>
          <w:sz w:val="22"/>
          <w:szCs w:val="22"/>
        </w:rPr>
      </w:pPr>
    </w:p>
    <w:p w:rsidR="00D57912" w:rsidRPr="00A85BC6" w:rsidRDefault="00D57912" w:rsidP="00D57912">
      <w:pPr>
        <w:numPr>
          <w:ilvl w:val="0"/>
          <w:numId w:val="5"/>
        </w:numPr>
        <w:jc w:val="both"/>
        <w:rPr>
          <w:color w:val="000000" w:themeColor="text1"/>
        </w:rPr>
      </w:pPr>
      <w:r w:rsidRPr="00A85BC6">
        <w:rPr>
          <w:color w:val="000000" w:themeColor="text1"/>
          <w14:ligatures w14:val="standardContextual"/>
        </w:rPr>
        <w:t>Разни.</w:t>
      </w:r>
    </w:p>
    <w:p w:rsidR="003466F0" w:rsidRDefault="003466F0" w:rsidP="003466F0">
      <w:pPr>
        <w:pStyle w:val="ListParagraph"/>
        <w:jc w:val="both"/>
        <w:rPr>
          <w:color w:val="000000"/>
        </w:rPr>
      </w:pPr>
    </w:p>
    <w:p w:rsidR="007B2E51" w:rsidRDefault="007B2E51" w:rsidP="00C96467">
      <w:pPr>
        <w:rPr>
          <w:rFonts w:eastAsiaTheme="minorHAnsi"/>
          <w14:ligatures w14:val="standardContextual"/>
        </w:rPr>
      </w:pPr>
      <w:r>
        <w:rPr>
          <w:rFonts w:eastAsiaTheme="minorHAnsi"/>
          <w14:ligatures w14:val="standardContextual"/>
        </w:rPr>
        <w:t xml:space="preserve">Заседанието бе открито и ръководено от г-жа Наталия Ефремова – председател на НСНЗ. </w:t>
      </w:r>
    </w:p>
    <w:p w:rsidR="007B2E51" w:rsidRDefault="007B2E51" w:rsidP="00C96467">
      <w:pPr>
        <w:rPr>
          <w:rFonts w:eastAsiaTheme="minorHAnsi"/>
          <w14:ligatures w14:val="standardContextual"/>
        </w:rPr>
      </w:pPr>
    </w:p>
    <w:p w:rsidR="007B2E51" w:rsidRDefault="007B2E51" w:rsidP="00C96467">
      <w:pPr>
        <w:rPr>
          <w:rFonts w:eastAsiaTheme="minorHAnsi"/>
          <w14:ligatures w14:val="standardContextual"/>
        </w:rPr>
      </w:pPr>
      <w:r w:rsidRPr="009F6CDF">
        <w:rPr>
          <w:rFonts w:eastAsiaTheme="minorHAnsi"/>
          <w14:ligatures w14:val="standardContextual"/>
        </w:rPr>
        <w:t xml:space="preserve">Членовете </w:t>
      </w:r>
      <w:r w:rsidR="009F6CDF" w:rsidRPr="009F6CDF">
        <w:rPr>
          <w:rFonts w:eastAsiaTheme="minorHAnsi"/>
          <w14:ligatures w14:val="standardContextual"/>
        </w:rPr>
        <w:t xml:space="preserve">на Съвета </w:t>
      </w:r>
      <w:r w:rsidRPr="009F6CDF">
        <w:rPr>
          <w:rFonts w:eastAsiaTheme="minorHAnsi"/>
          <w14:ligatures w14:val="standardContextual"/>
        </w:rPr>
        <w:t>подкрепиха дневния ред.</w:t>
      </w:r>
    </w:p>
    <w:p w:rsidR="007B2E51" w:rsidRDefault="007B2E51" w:rsidP="00C96467">
      <w:pPr>
        <w:rPr>
          <w:rFonts w:eastAsiaTheme="minorHAnsi"/>
          <w14:ligatures w14:val="standardContextual"/>
        </w:rPr>
      </w:pPr>
    </w:p>
    <w:p w:rsidR="007B2E51" w:rsidRPr="009A16B2" w:rsidRDefault="007B2E51" w:rsidP="00C96467">
      <w:pPr>
        <w:rPr>
          <w:rFonts w:eastAsiaTheme="minorHAnsi"/>
          <w14:ligatures w14:val="standardContextual"/>
        </w:rPr>
      </w:pPr>
    </w:p>
    <w:p w:rsidR="00C277C4" w:rsidRPr="00C277C4" w:rsidRDefault="00C277C4" w:rsidP="002A557C">
      <w:pPr>
        <w:jc w:val="center"/>
        <w:rPr>
          <w:b/>
          <w:u w:val="single"/>
          <w:lang w:val="en-US"/>
        </w:rPr>
      </w:pPr>
    </w:p>
    <w:p w:rsidR="002A557C" w:rsidRPr="009A16B2" w:rsidRDefault="002A557C" w:rsidP="002A557C">
      <w:pPr>
        <w:jc w:val="center"/>
        <w:rPr>
          <w:u w:val="single"/>
        </w:rPr>
      </w:pPr>
      <w:r w:rsidRPr="009A16B2">
        <w:rPr>
          <w:b/>
          <w:u w:val="single"/>
        </w:rPr>
        <w:t>Решение по т. 1</w:t>
      </w:r>
    </w:p>
    <w:p w:rsidR="00986AB9" w:rsidRPr="0093032C" w:rsidRDefault="00986AB9" w:rsidP="00986AB9">
      <w:pPr>
        <w:jc w:val="both"/>
        <w:outlineLvl w:val="0"/>
      </w:pPr>
    </w:p>
    <w:p w:rsidR="002E294E" w:rsidRPr="0093032C" w:rsidRDefault="0093032C" w:rsidP="00986AB9">
      <w:pPr>
        <w:jc w:val="both"/>
        <w:outlineLvl w:val="0"/>
        <w:rPr>
          <w:bCs/>
          <w:i/>
          <w:iCs/>
        </w:rPr>
      </w:pPr>
      <w:r w:rsidRPr="0093032C">
        <w:rPr>
          <w:i/>
          <w:color w:val="0D0D0D"/>
        </w:rPr>
        <w:t>НСНЗ подкрепя проекта на Решение на Министерския съвет за финансиране на национални програми, проекти и мерки за обучение и заетост по Закона за насърчаване на заетостта и предлага да бъде приет в оперативен порядък от Националния съвет за тристранно сътрудничество</w:t>
      </w:r>
      <w:r w:rsidR="009F4E81">
        <w:rPr>
          <w:i/>
          <w:color w:val="0D0D0D"/>
        </w:rPr>
        <w:t>.</w:t>
      </w:r>
    </w:p>
    <w:p w:rsidR="00C277C4" w:rsidRDefault="00C277C4" w:rsidP="009F4E81">
      <w:pPr>
        <w:jc w:val="both"/>
        <w:outlineLvl w:val="0"/>
      </w:pPr>
    </w:p>
    <w:p w:rsidR="00C277C4" w:rsidRDefault="00C277C4" w:rsidP="00C277C4">
      <w:pPr>
        <w:tabs>
          <w:tab w:val="left" w:pos="4185"/>
        </w:tabs>
        <w:jc w:val="both"/>
        <w:rPr>
          <w:b/>
          <w:u w:val="single"/>
        </w:rPr>
      </w:pPr>
      <w:r>
        <w:tab/>
      </w:r>
      <w:r w:rsidRPr="00C277C4">
        <w:rPr>
          <w:b/>
          <w:u w:val="single"/>
        </w:rPr>
        <w:t>Решение по т. Разни</w:t>
      </w:r>
    </w:p>
    <w:p w:rsidR="00C277C4" w:rsidRDefault="00C277C4" w:rsidP="00C277C4">
      <w:pPr>
        <w:tabs>
          <w:tab w:val="left" w:pos="4185"/>
        </w:tabs>
        <w:jc w:val="both"/>
        <w:rPr>
          <w:b/>
          <w:u w:val="single"/>
        </w:rPr>
      </w:pPr>
    </w:p>
    <w:p w:rsidR="00C277C4" w:rsidRDefault="00C277C4" w:rsidP="00C277C4">
      <w:pPr>
        <w:tabs>
          <w:tab w:val="left" w:pos="4185"/>
        </w:tabs>
        <w:jc w:val="both"/>
        <w:rPr>
          <w:b/>
          <w:u w:val="single"/>
        </w:rPr>
      </w:pPr>
    </w:p>
    <w:p w:rsidR="00B34F09" w:rsidRPr="005C78B3" w:rsidRDefault="00B34F09" w:rsidP="00B34F09">
      <w:pPr>
        <w:tabs>
          <w:tab w:val="left" w:pos="6936"/>
        </w:tabs>
        <w:jc w:val="both"/>
        <w:rPr>
          <w:i/>
        </w:rPr>
      </w:pPr>
      <w:r w:rsidRPr="005C78B3">
        <w:rPr>
          <w:i/>
        </w:rPr>
        <w:t xml:space="preserve">НСНЗ избира за заместник – председатели на Съвета </w:t>
      </w:r>
      <w:r w:rsidRPr="005C78B3">
        <w:rPr>
          <w:b/>
          <w:i/>
        </w:rPr>
        <w:t xml:space="preserve">г-жа </w:t>
      </w:r>
      <w:r>
        <w:rPr>
          <w:b/>
          <w:i/>
        </w:rPr>
        <w:t>Мария Петрова</w:t>
      </w:r>
      <w:r w:rsidRPr="005C78B3">
        <w:rPr>
          <w:i/>
        </w:rPr>
        <w:t xml:space="preserve"> от страна на национално представителните организации на работниците и служителите и </w:t>
      </w:r>
      <w:r w:rsidRPr="005C78B3">
        <w:rPr>
          <w:b/>
          <w:i/>
        </w:rPr>
        <w:t xml:space="preserve">г-н </w:t>
      </w:r>
      <w:r>
        <w:rPr>
          <w:b/>
          <w:i/>
        </w:rPr>
        <w:t xml:space="preserve">Иван Захариев </w:t>
      </w:r>
      <w:r w:rsidRPr="005C78B3">
        <w:rPr>
          <w:i/>
        </w:rPr>
        <w:t>от страна на национално представителните организации на работодателите.</w:t>
      </w:r>
    </w:p>
    <w:p w:rsidR="00B34F09" w:rsidRDefault="00B34F09" w:rsidP="00B34F09"/>
    <w:sectPr w:rsidR="00B34F09" w:rsidSect="009F4E81">
      <w:footerReference w:type="even" r:id="rId8"/>
      <w:footerReference w:type="default" r:id="rId9"/>
      <w:pgSz w:w="12240" w:h="15840"/>
      <w:pgMar w:top="142" w:right="1041" w:bottom="567" w:left="1276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434" w:rsidRDefault="00C36434">
      <w:r>
        <w:separator/>
      </w:r>
    </w:p>
  </w:endnote>
  <w:endnote w:type="continuationSeparator" w:id="0">
    <w:p w:rsidR="00C36434" w:rsidRDefault="00C36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6AA" w:rsidRDefault="006B0E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B2E51">
      <w:rPr>
        <w:noProof/>
        <w:color w:val="000000"/>
      </w:rPr>
      <w:t>2</w:t>
    </w:r>
    <w:r>
      <w:rPr>
        <w:color w:val="000000"/>
      </w:rPr>
      <w:fldChar w:fldCharType="end"/>
    </w:r>
  </w:p>
  <w:p w:rsidR="007656AA" w:rsidRDefault="007656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6AA" w:rsidRDefault="007656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</w:p>
  <w:p w:rsidR="007656AA" w:rsidRDefault="007656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434" w:rsidRDefault="00C36434">
      <w:r>
        <w:separator/>
      </w:r>
    </w:p>
  </w:footnote>
  <w:footnote w:type="continuationSeparator" w:id="0">
    <w:p w:rsidR="00C36434" w:rsidRDefault="00C36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D2F1D"/>
    <w:multiLevelType w:val="hybridMultilevel"/>
    <w:tmpl w:val="DA824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E407A"/>
    <w:multiLevelType w:val="hybridMultilevel"/>
    <w:tmpl w:val="903CC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B0F14"/>
    <w:multiLevelType w:val="hybridMultilevel"/>
    <w:tmpl w:val="725CB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C303D"/>
    <w:multiLevelType w:val="hybridMultilevel"/>
    <w:tmpl w:val="C72450A8"/>
    <w:lvl w:ilvl="0" w:tplc="D2AE1C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8C3778"/>
    <w:multiLevelType w:val="hybridMultilevel"/>
    <w:tmpl w:val="4134F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81BB4"/>
    <w:multiLevelType w:val="multilevel"/>
    <w:tmpl w:val="DEC84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614675"/>
    <w:multiLevelType w:val="hybridMultilevel"/>
    <w:tmpl w:val="501219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BA1449"/>
    <w:multiLevelType w:val="hybridMultilevel"/>
    <w:tmpl w:val="1D4C7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4C007E"/>
    <w:multiLevelType w:val="hybridMultilevel"/>
    <w:tmpl w:val="359E476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536CBF"/>
    <w:multiLevelType w:val="hybridMultilevel"/>
    <w:tmpl w:val="47EEC4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9345C"/>
    <w:multiLevelType w:val="hybridMultilevel"/>
    <w:tmpl w:val="2B689B94"/>
    <w:lvl w:ilvl="0" w:tplc="8D64C58C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83601"/>
    <w:multiLevelType w:val="hybridMultilevel"/>
    <w:tmpl w:val="F55C5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D3C26"/>
    <w:multiLevelType w:val="hybridMultilevel"/>
    <w:tmpl w:val="82AEBF40"/>
    <w:lvl w:ilvl="0" w:tplc="3F2865E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29F7513"/>
    <w:multiLevelType w:val="hybridMultilevel"/>
    <w:tmpl w:val="95CEA4F8"/>
    <w:lvl w:ilvl="0" w:tplc="8F3A3BCC">
      <w:numFmt w:val="bullet"/>
      <w:lvlText w:val="-"/>
      <w:lvlJc w:val="left"/>
      <w:pPr>
        <w:ind w:left="1637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6BB24861"/>
    <w:multiLevelType w:val="hybridMultilevel"/>
    <w:tmpl w:val="CC10F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4"/>
  </w:num>
  <w:num w:numId="5">
    <w:abstractNumId w:val="7"/>
  </w:num>
  <w:num w:numId="6">
    <w:abstractNumId w:val="6"/>
  </w:num>
  <w:num w:numId="7">
    <w:abstractNumId w:val="10"/>
  </w:num>
  <w:num w:numId="8">
    <w:abstractNumId w:val="1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3"/>
  </w:num>
  <w:num w:numId="12">
    <w:abstractNumId w:val="8"/>
  </w:num>
  <w:num w:numId="13">
    <w:abstractNumId w:val="4"/>
  </w:num>
  <w:num w:numId="14">
    <w:abstractNumId w:val="0"/>
  </w:num>
  <w:num w:numId="15">
    <w:abstractNumId w:val="9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57C"/>
    <w:rsid w:val="00013E04"/>
    <w:rsid w:val="00016433"/>
    <w:rsid w:val="00031399"/>
    <w:rsid w:val="00050ACA"/>
    <w:rsid w:val="00086F95"/>
    <w:rsid w:val="00096B5B"/>
    <w:rsid w:val="000A1564"/>
    <w:rsid w:val="000A525E"/>
    <w:rsid w:val="000B32EB"/>
    <w:rsid w:val="000B43CA"/>
    <w:rsid w:val="000B5975"/>
    <w:rsid w:val="000C3DB4"/>
    <w:rsid w:val="000D427E"/>
    <w:rsid w:val="000E4F56"/>
    <w:rsid w:val="001027BC"/>
    <w:rsid w:val="0010739F"/>
    <w:rsid w:val="001104E7"/>
    <w:rsid w:val="00120EA8"/>
    <w:rsid w:val="001216FD"/>
    <w:rsid w:val="00126BC6"/>
    <w:rsid w:val="00140B31"/>
    <w:rsid w:val="00142605"/>
    <w:rsid w:val="001462D9"/>
    <w:rsid w:val="00151D1E"/>
    <w:rsid w:val="001538C8"/>
    <w:rsid w:val="00160722"/>
    <w:rsid w:val="0017128E"/>
    <w:rsid w:val="00173B72"/>
    <w:rsid w:val="00180851"/>
    <w:rsid w:val="001B0446"/>
    <w:rsid w:val="001B2537"/>
    <w:rsid w:val="001B26FA"/>
    <w:rsid w:val="001E058B"/>
    <w:rsid w:val="001E1A30"/>
    <w:rsid w:val="001E3787"/>
    <w:rsid w:val="001E3B5E"/>
    <w:rsid w:val="00214F8F"/>
    <w:rsid w:val="0022593E"/>
    <w:rsid w:val="002331CD"/>
    <w:rsid w:val="00234D4A"/>
    <w:rsid w:val="0023505B"/>
    <w:rsid w:val="00240700"/>
    <w:rsid w:val="00250DD1"/>
    <w:rsid w:val="00286DD6"/>
    <w:rsid w:val="002A2922"/>
    <w:rsid w:val="002A52AE"/>
    <w:rsid w:val="002A557C"/>
    <w:rsid w:val="002A7A03"/>
    <w:rsid w:val="002B2431"/>
    <w:rsid w:val="002B5BE7"/>
    <w:rsid w:val="002C0C45"/>
    <w:rsid w:val="002D2313"/>
    <w:rsid w:val="002D637D"/>
    <w:rsid w:val="002E294E"/>
    <w:rsid w:val="002E3219"/>
    <w:rsid w:val="0031075E"/>
    <w:rsid w:val="00314B21"/>
    <w:rsid w:val="00324862"/>
    <w:rsid w:val="003466F0"/>
    <w:rsid w:val="00356B36"/>
    <w:rsid w:val="00370012"/>
    <w:rsid w:val="00376EFC"/>
    <w:rsid w:val="0038033A"/>
    <w:rsid w:val="0038081F"/>
    <w:rsid w:val="00384FF4"/>
    <w:rsid w:val="00386A22"/>
    <w:rsid w:val="00390C03"/>
    <w:rsid w:val="003A4E62"/>
    <w:rsid w:val="003B3008"/>
    <w:rsid w:val="003D796F"/>
    <w:rsid w:val="003E159D"/>
    <w:rsid w:val="00402285"/>
    <w:rsid w:val="00435265"/>
    <w:rsid w:val="0045782C"/>
    <w:rsid w:val="0047269F"/>
    <w:rsid w:val="0047352B"/>
    <w:rsid w:val="0047414E"/>
    <w:rsid w:val="00477878"/>
    <w:rsid w:val="00490FB3"/>
    <w:rsid w:val="004918A4"/>
    <w:rsid w:val="0049223C"/>
    <w:rsid w:val="004B6B30"/>
    <w:rsid w:val="004C2B66"/>
    <w:rsid w:val="004C4A4E"/>
    <w:rsid w:val="004E5954"/>
    <w:rsid w:val="004F1261"/>
    <w:rsid w:val="004F3A62"/>
    <w:rsid w:val="00502890"/>
    <w:rsid w:val="005236AE"/>
    <w:rsid w:val="00536FED"/>
    <w:rsid w:val="005702B2"/>
    <w:rsid w:val="00573151"/>
    <w:rsid w:val="00577171"/>
    <w:rsid w:val="0058704F"/>
    <w:rsid w:val="005909AE"/>
    <w:rsid w:val="005A5879"/>
    <w:rsid w:val="005B3DDE"/>
    <w:rsid w:val="005E3B86"/>
    <w:rsid w:val="005E764E"/>
    <w:rsid w:val="005F216F"/>
    <w:rsid w:val="0062032A"/>
    <w:rsid w:val="00647D73"/>
    <w:rsid w:val="00652E24"/>
    <w:rsid w:val="00687F16"/>
    <w:rsid w:val="00690D30"/>
    <w:rsid w:val="00696950"/>
    <w:rsid w:val="006A4FB7"/>
    <w:rsid w:val="006B0EA6"/>
    <w:rsid w:val="006C190B"/>
    <w:rsid w:val="006C1AD2"/>
    <w:rsid w:val="006E0900"/>
    <w:rsid w:val="006E35BD"/>
    <w:rsid w:val="00732679"/>
    <w:rsid w:val="007326D8"/>
    <w:rsid w:val="00751D4E"/>
    <w:rsid w:val="00752777"/>
    <w:rsid w:val="00755385"/>
    <w:rsid w:val="0076008E"/>
    <w:rsid w:val="00761CF4"/>
    <w:rsid w:val="007656AA"/>
    <w:rsid w:val="007A5310"/>
    <w:rsid w:val="007B2E51"/>
    <w:rsid w:val="007C1634"/>
    <w:rsid w:val="007E17A6"/>
    <w:rsid w:val="007F0D53"/>
    <w:rsid w:val="008237A8"/>
    <w:rsid w:val="00824731"/>
    <w:rsid w:val="00824806"/>
    <w:rsid w:val="00824F72"/>
    <w:rsid w:val="00833C4A"/>
    <w:rsid w:val="00834697"/>
    <w:rsid w:val="00860A42"/>
    <w:rsid w:val="0086591E"/>
    <w:rsid w:val="008759FC"/>
    <w:rsid w:val="008816E9"/>
    <w:rsid w:val="00896718"/>
    <w:rsid w:val="008B69A3"/>
    <w:rsid w:val="008C34E3"/>
    <w:rsid w:val="008D4939"/>
    <w:rsid w:val="008F2392"/>
    <w:rsid w:val="008F54F7"/>
    <w:rsid w:val="00900A86"/>
    <w:rsid w:val="0093032C"/>
    <w:rsid w:val="00931291"/>
    <w:rsid w:val="00935FEB"/>
    <w:rsid w:val="00967C45"/>
    <w:rsid w:val="00986AB9"/>
    <w:rsid w:val="009A16B2"/>
    <w:rsid w:val="009B7307"/>
    <w:rsid w:val="009B74BD"/>
    <w:rsid w:val="009C6F56"/>
    <w:rsid w:val="009D6227"/>
    <w:rsid w:val="009F4E81"/>
    <w:rsid w:val="009F6CDF"/>
    <w:rsid w:val="00A00F44"/>
    <w:rsid w:val="00A02BB0"/>
    <w:rsid w:val="00A03F0B"/>
    <w:rsid w:val="00A12EBA"/>
    <w:rsid w:val="00A32A84"/>
    <w:rsid w:val="00A37329"/>
    <w:rsid w:val="00A5096C"/>
    <w:rsid w:val="00AA0E34"/>
    <w:rsid w:val="00AA1505"/>
    <w:rsid w:val="00AB435C"/>
    <w:rsid w:val="00AB6E43"/>
    <w:rsid w:val="00AC428D"/>
    <w:rsid w:val="00AD230B"/>
    <w:rsid w:val="00AF60D1"/>
    <w:rsid w:val="00AF7B25"/>
    <w:rsid w:val="00B01C5E"/>
    <w:rsid w:val="00B0380C"/>
    <w:rsid w:val="00B06AB5"/>
    <w:rsid w:val="00B34F09"/>
    <w:rsid w:val="00B46DF1"/>
    <w:rsid w:val="00B85A16"/>
    <w:rsid w:val="00B90846"/>
    <w:rsid w:val="00B9145F"/>
    <w:rsid w:val="00B93C9B"/>
    <w:rsid w:val="00C060D7"/>
    <w:rsid w:val="00C118B4"/>
    <w:rsid w:val="00C12E7D"/>
    <w:rsid w:val="00C23E72"/>
    <w:rsid w:val="00C27129"/>
    <w:rsid w:val="00C27536"/>
    <w:rsid w:val="00C277C4"/>
    <w:rsid w:val="00C330F8"/>
    <w:rsid w:val="00C33DEE"/>
    <w:rsid w:val="00C36246"/>
    <w:rsid w:val="00C36434"/>
    <w:rsid w:val="00C51642"/>
    <w:rsid w:val="00C5427E"/>
    <w:rsid w:val="00C96467"/>
    <w:rsid w:val="00CA05D6"/>
    <w:rsid w:val="00CD3551"/>
    <w:rsid w:val="00CD383D"/>
    <w:rsid w:val="00CE1F5E"/>
    <w:rsid w:val="00CF6B4C"/>
    <w:rsid w:val="00D02FDB"/>
    <w:rsid w:val="00D1184C"/>
    <w:rsid w:val="00D21FCB"/>
    <w:rsid w:val="00D30F30"/>
    <w:rsid w:val="00D316F5"/>
    <w:rsid w:val="00D50F37"/>
    <w:rsid w:val="00D5339F"/>
    <w:rsid w:val="00D57912"/>
    <w:rsid w:val="00D63BDD"/>
    <w:rsid w:val="00D66783"/>
    <w:rsid w:val="00D72199"/>
    <w:rsid w:val="00D87BD7"/>
    <w:rsid w:val="00D93C9C"/>
    <w:rsid w:val="00DD0BE1"/>
    <w:rsid w:val="00DE07A2"/>
    <w:rsid w:val="00DE36CD"/>
    <w:rsid w:val="00DF2CBA"/>
    <w:rsid w:val="00E01B30"/>
    <w:rsid w:val="00E14F46"/>
    <w:rsid w:val="00E27D71"/>
    <w:rsid w:val="00E70736"/>
    <w:rsid w:val="00E7346C"/>
    <w:rsid w:val="00E746BE"/>
    <w:rsid w:val="00E8021D"/>
    <w:rsid w:val="00EB160F"/>
    <w:rsid w:val="00EC3248"/>
    <w:rsid w:val="00ED00F6"/>
    <w:rsid w:val="00EF19FC"/>
    <w:rsid w:val="00EF6826"/>
    <w:rsid w:val="00F07A95"/>
    <w:rsid w:val="00F1329E"/>
    <w:rsid w:val="00F13452"/>
    <w:rsid w:val="00F141AC"/>
    <w:rsid w:val="00F17185"/>
    <w:rsid w:val="00F20E40"/>
    <w:rsid w:val="00F318AA"/>
    <w:rsid w:val="00F42533"/>
    <w:rsid w:val="00F461F1"/>
    <w:rsid w:val="00F52DF2"/>
    <w:rsid w:val="00F53865"/>
    <w:rsid w:val="00F5516A"/>
    <w:rsid w:val="00F63701"/>
    <w:rsid w:val="00F72EB6"/>
    <w:rsid w:val="00F7456C"/>
    <w:rsid w:val="00F74B26"/>
    <w:rsid w:val="00F8005C"/>
    <w:rsid w:val="00F81DBE"/>
    <w:rsid w:val="00F82C5C"/>
    <w:rsid w:val="00F865D1"/>
    <w:rsid w:val="00F91146"/>
    <w:rsid w:val="00F92E47"/>
    <w:rsid w:val="00F92E65"/>
    <w:rsid w:val="00FC14D2"/>
    <w:rsid w:val="00FC1B89"/>
    <w:rsid w:val="00FC35F7"/>
    <w:rsid w:val="00FD64A1"/>
    <w:rsid w:val="00FD6BC4"/>
    <w:rsid w:val="00FE4B61"/>
    <w:rsid w:val="00FE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414284"/>
  <w15:chartTrackingRefBased/>
  <w15:docId w15:val="{BF15BE2C-A90E-4C8C-B8CF-14B6CB1E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A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A5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55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557C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5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57C"/>
    <w:rPr>
      <w:rFonts w:ascii="Segoe UI" w:eastAsia="Times New Roman" w:hAnsi="Segoe UI" w:cs="Segoe UI"/>
      <w:sz w:val="18"/>
      <w:szCs w:val="18"/>
      <w:lang w:val="bg-BG"/>
    </w:rPr>
  </w:style>
  <w:style w:type="paragraph" w:styleId="ListParagraph">
    <w:name w:val="List Paragraph"/>
    <w:aliases w:val="List Paragraph1,List1,Списък на абзаци,OBC Bullet,Numbered List Paragraph,Numbered Paragraph,Main numbered paragraph"/>
    <w:basedOn w:val="Normal"/>
    <w:link w:val="ListParagraphChar"/>
    <w:uiPriority w:val="34"/>
    <w:qFormat/>
    <w:rsid w:val="000A525E"/>
    <w:pPr>
      <w:ind w:left="720"/>
      <w:contextualSpacing/>
    </w:pPr>
  </w:style>
  <w:style w:type="character" w:customStyle="1" w:styleId="ListParagraphChar">
    <w:name w:val="List Paragraph Char"/>
    <w:aliases w:val="List Paragraph1 Char,List1 Char,Списък на абзаци Char,OBC Bullet Char,Numbered List Paragraph Char,Numbered Paragraph Char,Main numbered paragraph Char"/>
    <w:link w:val="ListParagraph"/>
    <w:uiPriority w:val="34"/>
    <w:locked/>
    <w:rsid w:val="00AA1505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Revision">
    <w:name w:val="Revision"/>
    <w:hidden/>
    <w:uiPriority w:val="99"/>
    <w:semiHidden/>
    <w:rsid w:val="00F07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22593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93E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22593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93E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A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A42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paragraph" w:styleId="NormalWeb">
    <w:name w:val="Normal (Web)"/>
    <w:basedOn w:val="Normal"/>
    <w:uiPriority w:val="99"/>
    <w:semiHidden/>
    <w:unhideWhenUsed/>
    <w:rsid w:val="00690D30"/>
  </w:style>
  <w:style w:type="table" w:customStyle="1" w:styleId="TableGrid11">
    <w:name w:val="Table Grid11"/>
    <w:basedOn w:val="TableNormal"/>
    <w:next w:val="TableGrid"/>
    <w:rsid w:val="003E15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E1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efaultParagraphFont"/>
    <w:rsid w:val="0082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A4921-E26B-4413-B34D-01111E1E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Iskren Angelov</dc:creator>
  <cp:keywords/>
  <dc:description/>
  <cp:lastModifiedBy>Vilislava Stancheva</cp:lastModifiedBy>
  <cp:revision>12</cp:revision>
  <cp:lastPrinted>2026-02-25T13:33:00Z</cp:lastPrinted>
  <dcterms:created xsi:type="dcterms:W3CDTF">2026-03-10T08:03:00Z</dcterms:created>
  <dcterms:modified xsi:type="dcterms:W3CDTF">2026-03-10T08:03:00Z</dcterms:modified>
</cp:coreProperties>
</file>