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1945E" w14:textId="1A30BD81" w:rsidR="000B4DFD" w:rsidRPr="003B2065" w:rsidRDefault="003B2065" w:rsidP="003B2065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right"/>
        <w:rPr>
          <w:b/>
          <w:i/>
          <w:u w:val="single"/>
        </w:rPr>
      </w:pPr>
      <w:bookmarkStart w:id="0" w:name="_GoBack"/>
      <w:bookmarkEnd w:id="0"/>
      <w:r>
        <w:rPr>
          <w:b/>
          <w:i/>
          <w:u w:val="single"/>
        </w:rPr>
        <w:t>Проект!</w:t>
      </w:r>
    </w:p>
    <w:p w14:paraId="46A59BDC" w14:textId="7B36DB05" w:rsidR="000B4DFD" w:rsidRDefault="000B4DFD" w:rsidP="00EB6B4D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center"/>
        <w:rPr>
          <w:b/>
          <w:i/>
          <w:u w:val="single"/>
          <w:lang w:val="en-US"/>
        </w:rPr>
      </w:pPr>
    </w:p>
    <w:p w14:paraId="5A592C39" w14:textId="77777777" w:rsidR="000B4DFD" w:rsidRDefault="000B4DFD" w:rsidP="00EB6B4D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center"/>
        <w:rPr>
          <w:b/>
          <w:i/>
          <w:u w:val="single"/>
          <w:lang w:val="en-US"/>
        </w:rPr>
      </w:pPr>
    </w:p>
    <w:p w14:paraId="2A0276BA" w14:textId="02169DF3" w:rsidR="000B4DFD" w:rsidRDefault="000B4DFD" w:rsidP="00EB6B4D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center"/>
        <w:rPr>
          <w:b/>
          <w:i/>
          <w:u w:val="single"/>
          <w:lang w:val="en-US"/>
        </w:rPr>
      </w:pPr>
    </w:p>
    <w:p w14:paraId="4439CC1F" w14:textId="77777777" w:rsidR="00EB6B4D" w:rsidRDefault="00EB6B4D" w:rsidP="00EB6B4D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center"/>
        <w:rPr>
          <w:b/>
          <w:i/>
          <w:u w:val="single"/>
          <w:lang w:val="en-US"/>
        </w:rPr>
      </w:pPr>
    </w:p>
    <w:p w14:paraId="7858AA29" w14:textId="6EB5768F" w:rsidR="00EB6B4D" w:rsidRDefault="00EB6B4D" w:rsidP="00EB6B4D">
      <w:pPr>
        <w:tabs>
          <w:tab w:val="left" w:pos="7371"/>
        </w:tabs>
        <w:autoSpaceDE w:val="0"/>
        <w:autoSpaceDN w:val="0"/>
        <w:adjustRightInd w:val="0"/>
        <w:snapToGrid w:val="0"/>
        <w:spacing w:after="86"/>
        <w:jc w:val="center"/>
        <w:rPr>
          <w:b/>
          <w:i/>
          <w:u w:val="single"/>
          <w:lang w:val="en-US"/>
        </w:rPr>
      </w:pPr>
    </w:p>
    <w:p w14:paraId="3253285F" w14:textId="424AD600" w:rsidR="00572D73" w:rsidRDefault="00572D73" w:rsidP="00572D73">
      <w:pPr>
        <w:autoSpaceDE w:val="0"/>
        <w:autoSpaceDN w:val="0"/>
        <w:adjustRightInd w:val="0"/>
        <w:snapToGrid w:val="0"/>
        <w:spacing w:after="86"/>
        <w:rPr>
          <w:b/>
          <w:color w:val="000000"/>
          <w:highlight w:val="yellow"/>
          <w:lang w:val="en-US"/>
        </w:rPr>
      </w:pPr>
    </w:p>
    <w:p w14:paraId="43C29821" w14:textId="77777777" w:rsidR="00CB6092" w:rsidRDefault="00CB6092" w:rsidP="00CB6092">
      <w:pPr>
        <w:autoSpaceDE w:val="0"/>
        <w:autoSpaceDN w:val="0"/>
        <w:adjustRightInd w:val="0"/>
        <w:snapToGrid w:val="0"/>
        <w:spacing w:after="86"/>
        <w:rPr>
          <w:b/>
          <w:color w:val="000000"/>
        </w:rPr>
      </w:pPr>
    </w:p>
    <w:p w14:paraId="6FC04E14" w14:textId="4C0083AF" w:rsidR="00CB6092" w:rsidRDefault="0026121B" w:rsidP="00CB6092">
      <w:pPr>
        <w:autoSpaceDE w:val="0"/>
        <w:autoSpaceDN w:val="0"/>
        <w:adjustRightInd w:val="0"/>
        <w:snapToGrid w:val="0"/>
        <w:spacing w:after="86"/>
        <w:rPr>
          <w:b/>
          <w:color w:val="000000"/>
        </w:rPr>
      </w:pPr>
      <w:r w:rsidRPr="00CB6092">
        <w:rPr>
          <w:b/>
          <w:noProof/>
          <w:color w:val="000000"/>
          <w:highlight w:val="yellow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1B4E80" wp14:editId="1243B365">
                <wp:simplePos x="0" y="0"/>
                <wp:positionH relativeFrom="page">
                  <wp:posOffset>795020</wp:posOffset>
                </wp:positionH>
                <wp:positionV relativeFrom="page">
                  <wp:posOffset>2608580</wp:posOffset>
                </wp:positionV>
                <wp:extent cx="6115050" cy="3209925"/>
                <wp:effectExtent l="57150" t="38100" r="76200" b="1047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3209925"/>
                        </a:xfrm>
                        <a:prstGeom prst="rect">
                          <a:avLst/>
                        </a:prstGeom>
                        <a:ln cmpd="dbl"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3683A" w14:textId="74C13D07" w:rsidR="00CE7B15" w:rsidRPr="00EB6B4D" w:rsidRDefault="00CE7B15" w:rsidP="00CB609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86"/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  <w:t xml:space="preserve">НАЦИОНАЛНА СТРАТЕГИЯ </w:t>
                            </w:r>
                          </w:p>
                          <w:p w14:paraId="23325CBA" w14:textId="77777777" w:rsidR="00CE7B15" w:rsidRPr="00EB6B4D" w:rsidRDefault="00CE7B15" w:rsidP="00CB609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86"/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  <w:t xml:space="preserve">ЗА </w:t>
                            </w:r>
                          </w:p>
                          <w:p w14:paraId="5E1C23C2" w14:textId="77777777" w:rsidR="00CE7B15" w:rsidRPr="00EB6B4D" w:rsidRDefault="00CE7B15" w:rsidP="00CB609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86"/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  <w:t>НАСЪРЧАВАНЕ НА</w:t>
                            </w: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  <w:lang w:val="en-US"/>
                              </w:rPr>
                              <w:t xml:space="preserve"> </w:t>
                            </w: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  <w:t xml:space="preserve">РАВНОПОСТАВЕНОСТТА НА ЖЕНИТЕ И МЪЖЕТЕ </w:t>
                            </w:r>
                          </w:p>
                          <w:p w14:paraId="7894C1A9" w14:textId="77777777" w:rsidR="00CE7B15" w:rsidRPr="00EB6B4D" w:rsidRDefault="00CE7B15" w:rsidP="00CB609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86"/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</w:pPr>
                            <w:r w:rsidRPr="00EB6B4D">
                              <w:rPr>
                                <w:b/>
                                <w:i/>
                                <w:sz w:val="56"/>
                                <w:szCs w:val="56"/>
                              </w:rPr>
                              <w:t>2021-2030 г.</w:t>
                            </w:r>
                          </w:p>
                          <w:p w14:paraId="43F93EF7" w14:textId="702C763F" w:rsidR="00CE7B15" w:rsidRDefault="00CE7B15">
                            <w:pPr>
                              <w:spacing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6pt;margin-top:205.4pt;width:481.5pt;height:2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" o:allowincell="f" fillcolor="#a7bfde [1620]" strokecolor="#4579b8 [3044]">
                <v:fill color2="#e4ecf5 [500]" rotate="t" angle="180" colors="0 #a3c4ff;22938f #bfd5ff;1 #e5eeff" focus="100%" type="gradient"/>
                <v:stroke linestyle="thinThin"/>
                <v:shadow on="t" color="black" opacity="24903f" origin=",.5" offset="0,.55556mm"/>
                <v:textbox inset="10.8pt,7.2pt,10.8pt,7.2pt">
                  <w:txbxContent>
                    <w:p w14:paraId="6433683A" w14:textId="74C13D07" w:rsidR="00CE7B15" w:rsidRPr="00EB6B4D" w:rsidRDefault="00CE7B15" w:rsidP="00CB609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86"/>
                        <w:jc w:val="center"/>
                        <w:rPr>
                          <w:b/>
                          <w:i/>
                          <w:sz w:val="56"/>
                          <w:szCs w:val="56"/>
                          <w:lang w:val="en-US"/>
                        </w:rPr>
                      </w:pPr>
                      <w:r w:rsidRPr="00EB6B4D">
                        <w:rPr>
                          <w:b/>
                          <w:i/>
                          <w:sz w:val="56"/>
                          <w:szCs w:val="56"/>
                        </w:rPr>
                        <w:t xml:space="preserve">НАЦИОНАЛНА СТРАТЕГИЯ </w:t>
                      </w:r>
                    </w:p>
                    <w:p w14:paraId="23325CBA" w14:textId="77777777" w:rsidR="00CE7B15" w:rsidRPr="00EB6B4D" w:rsidRDefault="00CE7B15" w:rsidP="00CB609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86"/>
                        <w:jc w:val="center"/>
                        <w:rPr>
                          <w:b/>
                          <w:i/>
                          <w:sz w:val="56"/>
                          <w:szCs w:val="56"/>
                          <w:lang w:val="en-US"/>
                        </w:rPr>
                      </w:pPr>
                      <w:r w:rsidRPr="00EB6B4D">
                        <w:rPr>
                          <w:b/>
                          <w:i/>
                          <w:sz w:val="56"/>
                          <w:szCs w:val="56"/>
                        </w:rPr>
                        <w:t xml:space="preserve">ЗА </w:t>
                      </w:r>
                    </w:p>
                    <w:p w14:paraId="5E1C23C2" w14:textId="77777777" w:rsidR="00CE7B15" w:rsidRPr="00EB6B4D" w:rsidRDefault="00CE7B15" w:rsidP="00CB609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86"/>
                        <w:jc w:val="center"/>
                        <w:rPr>
                          <w:b/>
                          <w:i/>
                          <w:sz w:val="56"/>
                          <w:szCs w:val="56"/>
                          <w:lang w:val="en-US"/>
                        </w:rPr>
                      </w:pPr>
                      <w:r w:rsidRPr="00EB6B4D">
                        <w:rPr>
                          <w:b/>
                          <w:i/>
                          <w:sz w:val="56"/>
                          <w:szCs w:val="56"/>
                        </w:rPr>
                        <w:t>НАСЪРЧАВАНЕ НА</w:t>
                      </w:r>
                      <w:r w:rsidRPr="00EB6B4D">
                        <w:rPr>
                          <w:b/>
                          <w:i/>
                          <w:sz w:val="56"/>
                          <w:szCs w:val="56"/>
                          <w:lang w:val="en-US"/>
                        </w:rPr>
                        <w:t xml:space="preserve"> </w:t>
                      </w:r>
                      <w:r w:rsidRPr="00EB6B4D">
                        <w:rPr>
                          <w:b/>
                          <w:i/>
                          <w:sz w:val="56"/>
                          <w:szCs w:val="56"/>
                        </w:rPr>
                        <w:t xml:space="preserve">РАВНОПОСТАВЕНОСТТА НА ЖЕНИТЕ И МЪЖЕТЕ </w:t>
                      </w:r>
                    </w:p>
                    <w:p w14:paraId="7894C1A9" w14:textId="77777777" w:rsidR="00CE7B15" w:rsidRPr="00EB6B4D" w:rsidRDefault="00CE7B15" w:rsidP="00CB609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86"/>
                        <w:jc w:val="center"/>
                        <w:rPr>
                          <w:b/>
                          <w:i/>
                          <w:sz w:val="56"/>
                          <w:szCs w:val="56"/>
                        </w:rPr>
                      </w:pPr>
                      <w:r w:rsidRPr="00EB6B4D">
                        <w:rPr>
                          <w:b/>
                          <w:i/>
                          <w:sz w:val="56"/>
                          <w:szCs w:val="56"/>
                        </w:rPr>
                        <w:t>2021-2030 г.</w:t>
                      </w:r>
                    </w:p>
                    <w:p w14:paraId="43F93EF7" w14:textId="702C763F" w:rsidR="00CE7B15" w:rsidRDefault="00CE7B15">
                      <w:pPr>
                        <w:spacing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F8038EC" w14:textId="77777777" w:rsidR="00CB6092" w:rsidRDefault="00CB6092" w:rsidP="00CB6092">
      <w:pPr>
        <w:autoSpaceDE w:val="0"/>
        <w:autoSpaceDN w:val="0"/>
        <w:adjustRightInd w:val="0"/>
        <w:snapToGrid w:val="0"/>
        <w:spacing w:after="86"/>
        <w:rPr>
          <w:b/>
          <w:color w:val="000000"/>
        </w:rPr>
      </w:pPr>
    </w:p>
    <w:p w14:paraId="35147FB1" w14:textId="77777777" w:rsidR="00CB6092" w:rsidRDefault="00CB6092" w:rsidP="00CB6092">
      <w:pPr>
        <w:autoSpaceDE w:val="0"/>
        <w:autoSpaceDN w:val="0"/>
        <w:adjustRightInd w:val="0"/>
        <w:snapToGrid w:val="0"/>
        <w:spacing w:after="86"/>
        <w:rPr>
          <w:b/>
          <w:color w:val="000000"/>
        </w:rPr>
      </w:pPr>
    </w:p>
    <w:p w14:paraId="6E73677D" w14:textId="77777777" w:rsidR="00CB6092" w:rsidRPr="00CB6092" w:rsidRDefault="00CB6092" w:rsidP="00CB6092">
      <w:pPr>
        <w:autoSpaceDE w:val="0"/>
        <w:autoSpaceDN w:val="0"/>
        <w:adjustRightInd w:val="0"/>
        <w:snapToGrid w:val="0"/>
        <w:spacing w:after="86"/>
        <w:rPr>
          <w:b/>
          <w:color w:val="000000"/>
        </w:rPr>
      </w:pPr>
    </w:p>
    <w:p w14:paraId="2DAFDCA8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6029684E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2F936103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43FD806A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36A8BFC9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046AF1D2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15CBC6C7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459590B1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15DCAC52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4DCB8D58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14FA54B8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1C1E221B" w14:textId="77777777" w:rsidR="009C5AF7" w:rsidRDefault="009C5AF7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46C2F273" w14:textId="77777777" w:rsidR="00DE351C" w:rsidRPr="00DE351C" w:rsidRDefault="00DE351C" w:rsidP="00DE351C">
      <w:pPr>
        <w:autoSpaceDE w:val="0"/>
        <w:autoSpaceDN w:val="0"/>
        <w:adjustRightInd w:val="0"/>
        <w:snapToGrid w:val="0"/>
        <w:spacing w:after="86"/>
        <w:rPr>
          <w:b/>
          <w:color w:val="000000"/>
          <w:lang w:val="en-US"/>
        </w:rPr>
      </w:pPr>
    </w:p>
    <w:p w14:paraId="4EB0D32D" w14:textId="77777777" w:rsidR="00CB6092" w:rsidRDefault="00CB6092" w:rsidP="00AD71F6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</w:p>
    <w:p w14:paraId="7D26EECC" w14:textId="3C34E83A" w:rsidR="00D442FB" w:rsidRPr="00345AE7" w:rsidRDefault="00572D73" w:rsidP="00345AE7">
      <w:pPr>
        <w:autoSpaceDE w:val="0"/>
        <w:autoSpaceDN w:val="0"/>
        <w:adjustRightInd w:val="0"/>
        <w:snapToGrid w:val="0"/>
        <w:spacing w:after="86"/>
        <w:jc w:val="center"/>
        <w:rPr>
          <w:b/>
          <w:color w:val="000000"/>
        </w:rPr>
      </w:pPr>
      <w:r w:rsidRPr="00D442FB">
        <w:rPr>
          <w:b/>
          <w:color w:val="000000"/>
        </w:rPr>
        <w:t>СЪДЪРЖАНИЕ</w:t>
      </w:r>
      <w:r w:rsidR="00D442FB" w:rsidRPr="00D442FB">
        <w:rPr>
          <w:b/>
          <w:color w:val="000000"/>
        </w:rPr>
        <w:t>:</w:t>
      </w:r>
    </w:p>
    <w:tbl>
      <w:tblPr>
        <w:tblStyle w:val="TableGrid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804"/>
        <w:gridCol w:w="1809"/>
      </w:tblGrid>
      <w:tr w:rsidR="000B4DFD" w14:paraId="15CD0553" w14:textId="77777777" w:rsidTr="00AD71F6">
        <w:tc>
          <w:tcPr>
            <w:tcW w:w="637" w:type="dxa"/>
          </w:tcPr>
          <w:p w14:paraId="725BC292" w14:textId="77777777" w:rsidR="00D232DE" w:rsidRDefault="00D232DE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</w:p>
          <w:p w14:paraId="7AFF24E3" w14:textId="1C05A195" w:rsidR="000B4DFD" w:rsidRPr="00D442FB" w:rsidRDefault="000B4DFD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  <w:lang w:val="en-US"/>
              </w:rPr>
            </w:pPr>
            <w:r w:rsidRPr="00D442FB">
              <w:rPr>
                <w:b/>
                <w:color w:val="000000"/>
                <w:lang w:val="en-US"/>
              </w:rPr>
              <w:t>1.</w:t>
            </w:r>
          </w:p>
        </w:tc>
        <w:tc>
          <w:tcPr>
            <w:tcW w:w="6804" w:type="dxa"/>
          </w:tcPr>
          <w:p w14:paraId="348BCD9D" w14:textId="77777777" w:rsidR="00D232DE" w:rsidRDefault="00D232DE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  <w:p w14:paraId="2937215C" w14:textId="130312CB" w:rsidR="000B4DFD" w:rsidRPr="00345AE7" w:rsidRDefault="00D442FB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  <w:r>
              <w:rPr>
                <w:b/>
              </w:rPr>
              <w:t xml:space="preserve">ВЪВЕДЕНИЕ </w:t>
            </w:r>
            <w:r w:rsidRPr="00572D73">
              <w:rPr>
                <w:b/>
                <w:lang w:val="en-US"/>
              </w:rPr>
              <w:t xml:space="preserve"> </w:t>
            </w:r>
          </w:p>
        </w:tc>
        <w:tc>
          <w:tcPr>
            <w:tcW w:w="1809" w:type="dxa"/>
          </w:tcPr>
          <w:p w14:paraId="43079ADE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EC721A" w14:paraId="13B2A13E" w14:textId="77777777" w:rsidTr="00AD71F6">
        <w:tc>
          <w:tcPr>
            <w:tcW w:w="637" w:type="dxa"/>
          </w:tcPr>
          <w:p w14:paraId="3065DE89" w14:textId="77777777" w:rsidR="00D232DE" w:rsidRDefault="00D232DE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</w:p>
          <w:p w14:paraId="2C75C8B0" w14:textId="517E6EBD" w:rsidR="00EC721A" w:rsidRPr="00D442FB" w:rsidRDefault="00EC721A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  <w:lang w:val="en-US"/>
              </w:rPr>
            </w:pPr>
            <w:r w:rsidRPr="00D442FB">
              <w:rPr>
                <w:b/>
                <w:color w:val="000000"/>
                <w:lang w:val="en-US"/>
              </w:rPr>
              <w:t>2.</w:t>
            </w:r>
          </w:p>
        </w:tc>
        <w:tc>
          <w:tcPr>
            <w:tcW w:w="6804" w:type="dxa"/>
          </w:tcPr>
          <w:p w14:paraId="07750C4F" w14:textId="77777777" w:rsidR="00D232DE" w:rsidRDefault="00D232DE" w:rsidP="00AD71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14:paraId="3DA0D3FD" w14:textId="562073D2" w:rsidR="00D00100" w:rsidRPr="00345AE7" w:rsidRDefault="000E44C2" w:rsidP="00345AE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EC721A">
              <w:rPr>
                <w:rFonts w:eastAsiaTheme="minorHAnsi"/>
                <w:b/>
                <w:bCs/>
                <w:lang w:eastAsia="en-US"/>
              </w:rPr>
              <w:t>РАВНОПОСТАВЕНОСТ НА ЖЕНИТЕ И МЪЖЕТЕ В БЪЛГАРИЯ – СЪСТОЯНИЕ И ПРЕДИЗВИКАТЕЛСТВА</w:t>
            </w:r>
          </w:p>
        </w:tc>
        <w:tc>
          <w:tcPr>
            <w:tcW w:w="1809" w:type="dxa"/>
          </w:tcPr>
          <w:p w14:paraId="5DF178C2" w14:textId="77777777" w:rsidR="00EC721A" w:rsidRDefault="00EC721A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0B4DFD" w14:paraId="3EE0292A" w14:textId="77777777" w:rsidTr="00AD71F6">
        <w:tc>
          <w:tcPr>
            <w:tcW w:w="637" w:type="dxa"/>
          </w:tcPr>
          <w:p w14:paraId="35B631AE" w14:textId="77777777" w:rsidR="00D232DE" w:rsidRDefault="00D232DE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</w:p>
          <w:p w14:paraId="3B432EE2" w14:textId="300B0350" w:rsidR="000B4DFD" w:rsidRPr="00D442FB" w:rsidRDefault="00D00100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  <w:lang w:val="en-US"/>
              </w:rPr>
            </w:pPr>
            <w:r w:rsidRPr="00D442FB">
              <w:rPr>
                <w:b/>
                <w:color w:val="000000"/>
                <w:lang w:val="en-US"/>
              </w:rPr>
              <w:t>3.</w:t>
            </w:r>
          </w:p>
        </w:tc>
        <w:tc>
          <w:tcPr>
            <w:tcW w:w="6804" w:type="dxa"/>
          </w:tcPr>
          <w:p w14:paraId="661CEDC9" w14:textId="77777777" w:rsidR="00D232DE" w:rsidRDefault="00D232DE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  <w:p w14:paraId="1B6A7570" w14:textId="36081229" w:rsidR="00D232DE" w:rsidRPr="00345AE7" w:rsidRDefault="00D442FB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  <w:r>
              <w:rPr>
                <w:b/>
              </w:rPr>
              <w:t>ВИЗИЯ</w:t>
            </w:r>
          </w:p>
        </w:tc>
        <w:tc>
          <w:tcPr>
            <w:tcW w:w="1809" w:type="dxa"/>
          </w:tcPr>
          <w:p w14:paraId="5E27FB4A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0B4DFD" w14:paraId="3EE1933A" w14:textId="77777777" w:rsidTr="00AD71F6">
        <w:tc>
          <w:tcPr>
            <w:tcW w:w="637" w:type="dxa"/>
          </w:tcPr>
          <w:p w14:paraId="1ABD5F55" w14:textId="77777777" w:rsidR="00D232DE" w:rsidRDefault="00D232DE" w:rsidP="00345AE7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</w:rPr>
            </w:pPr>
          </w:p>
          <w:p w14:paraId="4C584514" w14:textId="0C6DFF8C" w:rsidR="000B4DFD" w:rsidRPr="00D442FB" w:rsidRDefault="00D442FB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  <w:r w:rsidRPr="00D442FB">
              <w:rPr>
                <w:b/>
                <w:color w:val="000000"/>
              </w:rPr>
              <w:t>4.</w:t>
            </w:r>
          </w:p>
        </w:tc>
        <w:tc>
          <w:tcPr>
            <w:tcW w:w="6804" w:type="dxa"/>
          </w:tcPr>
          <w:p w14:paraId="299CB675" w14:textId="77777777" w:rsidR="00D232DE" w:rsidRDefault="00D232DE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  <w:p w14:paraId="715EE741" w14:textId="6EAD84AF" w:rsidR="00D232DE" w:rsidRPr="00345AE7" w:rsidRDefault="00D442FB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  <w:r>
              <w:rPr>
                <w:b/>
              </w:rPr>
              <w:t>ВОДЕЩИ ПРИНЦИПИ</w:t>
            </w:r>
          </w:p>
        </w:tc>
        <w:tc>
          <w:tcPr>
            <w:tcW w:w="1809" w:type="dxa"/>
          </w:tcPr>
          <w:p w14:paraId="60DAA465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0B4DFD" w14:paraId="4516D197" w14:textId="77777777" w:rsidTr="00AD71F6">
        <w:tc>
          <w:tcPr>
            <w:tcW w:w="637" w:type="dxa"/>
          </w:tcPr>
          <w:p w14:paraId="19059D6D" w14:textId="77777777" w:rsidR="00D232DE" w:rsidRDefault="00D232DE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</w:p>
          <w:p w14:paraId="4BFB9765" w14:textId="6AF4D57C" w:rsidR="000B4DFD" w:rsidRPr="00D442FB" w:rsidRDefault="00D442FB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  <w:r w:rsidRPr="00D442FB">
              <w:rPr>
                <w:b/>
                <w:color w:val="000000"/>
              </w:rPr>
              <w:t>5.</w:t>
            </w:r>
          </w:p>
        </w:tc>
        <w:tc>
          <w:tcPr>
            <w:tcW w:w="6804" w:type="dxa"/>
          </w:tcPr>
          <w:p w14:paraId="6DFEFC32" w14:textId="77777777" w:rsidR="00D232DE" w:rsidRDefault="00D232DE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  <w:p w14:paraId="6A1DEC78" w14:textId="5B5EFE93" w:rsidR="000B4DFD" w:rsidRDefault="00D442FB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  <w:r>
              <w:rPr>
                <w:b/>
              </w:rPr>
              <w:t xml:space="preserve">СТРАТЕГИЧЕСКА ЦЕЛ, ПРИОРИТЕТНИ ОБЛАСТИ И </w:t>
            </w:r>
            <w:r w:rsidR="00345AE7">
              <w:rPr>
                <w:b/>
              </w:rPr>
              <w:t xml:space="preserve">КЛЮЧОВИ </w:t>
            </w:r>
            <w:r w:rsidRPr="00345AE7">
              <w:rPr>
                <w:b/>
              </w:rPr>
              <w:t>ДЕЙ</w:t>
            </w:r>
            <w:r w:rsidR="00345AE7" w:rsidRPr="00345AE7">
              <w:rPr>
                <w:b/>
              </w:rPr>
              <w:t>СТ</w:t>
            </w:r>
            <w:r w:rsidR="00345AE7">
              <w:rPr>
                <w:b/>
              </w:rPr>
              <w:t>ВИЯ</w:t>
            </w:r>
            <w:r>
              <w:rPr>
                <w:b/>
              </w:rPr>
              <w:t xml:space="preserve"> ЗА ПОСТИГАНЕТО ИМ</w:t>
            </w:r>
          </w:p>
          <w:p w14:paraId="0DEBD00A" w14:textId="4430A1EA" w:rsidR="00D232DE" w:rsidRPr="00D232DE" w:rsidRDefault="00D232DE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</w:rPr>
            </w:pPr>
          </w:p>
        </w:tc>
        <w:tc>
          <w:tcPr>
            <w:tcW w:w="1809" w:type="dxa"/>
          </w:tcPr>
          <w:p w14:paraId="2A98DB03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269BE7F1" w14:textId="77777777" w:rsidTr="00AD71F6">
        <w:tc>
          <w:tcPr>
            <w:tcW w:w="637" w:type="dxa"/>
          </w:tcPr>
          <w:p w14:paraId="307189BE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  <w:tc>
          <w:tcPr>
            <w:tcW w:w="6804" w:type="dxa"/>
          </w:tcPr>
          <w:p w14:paraId="3D4A4E5C" w14:textId="77777777" w:rsidR="00D00100" w:rsidRPr="00345AE7" w:rsidRDefault="00D00100" w:rsidP="00AD71F6">
            <w:pPr>
              <w:jc w:val="both"/>
              <w:rPr>
                <w:bCs/>
              </w:rPr>
            </w:pPr>
            <w:r w:rsidRPr="00345AE7">
              <w:rPr>
                <w:b/>
              </w:rPr>
              <w:t xml:space="preserve">Приоритетна област 1: </w:t>
            </w:r>
            <w:r w:rsidRPr="00345AE7">
              <w:rPr>
                <w:bCs/>
              </w:rPr>
              <w:t xml:space="preserve">Равнопоставеност на жените и мъжете на пазара на труда и равна степен на икономическа независимост   </w:t>
            </w:r>
          </w:p>
          <w:p w14:paraId="0EBE12B2" w14:textId="18C068F9" w:rsidR="00D232DE" w:rsidRPr="00345AE7" w:rsidRDefault="00D232DE" w:rsidP="00AD71F6">
            <w:pPr>
              <w:jc w:val="both"/>
              <w:rPr>
                <w:bCs/>
              </w:rPr>
            </w:pPr>
          </w:p>
        </w:tc>
        <w:tc>
          <w:tcPr>
            <w:tcW w:w="1809" w:type="dxa"/>
          </w:tcPr>
          <w:p w14:paraId="2CDFF3E2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789005A0" w14:textId="77777777" w:rsidTr="00AD71F6">
        <w:tc>
          <w:tcPr>
            <w:tcW w:w="637" w:type="dxa"/>
          </w:tcPr>
          <w:p w14:paraId="512E99C9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  <w:tc>
          <w:tcPr>
            <w:tcW w:w="6804" w:type="dxa"/>
          </w:tcPr>
          <w:p w14:paraId="1A5F7BC9" w14:textId="4CF79A51" w:rsidR="00D00100" w:rsidRPr="00345AE7" w:rsidRDefault="00D442FB" w:rsidP="00AD71F6">
            <w:pPr>
              <w:jc w:val="both"/>
              <w:rPr>
                <w:lang w:eastAsia="bg-BG"/>
              </w:rPr>
            </w:pPr>
            <w:r w:rsidRPr="00345AE7">
              <w:rPr>
                <w:b/>
                <w:lang w:eastAsia="bg-BG"/>
              </w:rPr>
              <w:t xml:space="preserve">Приоритетна област </w:t>
            </w:r>
            <w:r w:rsidR="00D00100" w:rsidRPr="00345AE7">
              <w:rPr>
                <w:b/>
                <w:lang w:eastAsia="bg-BG"/>
              </w:rPr>
              <w:t xml:space="preserve">2: </w:t>
            </w:r>
            <w:r w:rsidR="00D00100" w:rsidRPr="00345AE7">
              <w:rPr>
                <w:lang w:eastAsia="bg-BG"/>
              </w:rPr>
              <w:t>Намаляване на разликите по пол в заплащането и доходите</w:t>
            </w:r>
          </w:p>
          <w:p w14:paraId="03CE9821" w14:textId="77777777" w:rsidR="00D00100" w:rsidRPr="00345AE7" w:rsidRDefault="00D00100" w:rsidP="00AD71F6">
            <w:pPr>
              <w:ind w:firstLine="644"/>
              <w:jc w:val="both"/>
              <w:rPr>
                <w:b/>
              </w:rPr>
            </w:pPr>
          </w:p>
        </w:tc>
        <w:tc>
          <w:tcPr>
            <w:tcW w:w="1809" w:type="dxa"/>
          </w:tcPr>
          <w:p w14:paraId="27AED0E1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6F0621B6" w14:textId="77777777" w:rsidTr="00AD71F6">
        <w:tc>
          <w:tcPr>
            <w:tcW w:w="637" w:type="dxa"/>
          </w:tcPr>
          <w:p w14:paraId="1D8E8E73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  <w:tc>
          <w:tcPr>
            <w:tcW w:w="6804" w:type="dxa"/>
          </w:tcPr>
          <w:p w14:paraId="5948427E" w14:textId="445CEE75" w:rsidR="00D00100" w:rsidRPr="00345AE7" w:rsidRDefault="00D442FB" w:rsidP="00AD71F6">
            <w:pPr>
              <w:jc w:val="both"/>
              <w:rPr>
                <w:lang w:eastAsia="bg-BG"/>
              </w:rPr>
            </w:pPr>
            <w:r w:rsidRPr="00345AE7">
              <w:rPr>
                <w:b/>
                <w:lang w:eastAsia="bg-BG"/>
              </w:rPr>
              <w:t xml:space="preserve">Приоритетна област </w:t>
            </w:r>
            <w:r w:rsidR="00D00100" w:rsidRPr="00345AE7">
              <w:rPr>
                <w:b/>
                <w:lang w:eastAsia="bg-BG"/>
              </w:rPr>
              <w:t xml:space="preserve">3: </w:t>
            </w:r>
            <w:r w:rsidR="00D00100" w:rsidRPr="00345AE7">
              <w:rPr>
                <w:lang w:eastAsia="bg-BG"/>
              </w:rPr>
              <w:t>Насърчаване на рав</w:t>
            </w:r>
            <w:r w:rsidR="00345AE7" w:rsidRPr="00345AE7">
              <w:rPr>
                <w:lang w:eastAsia="bg-BG"/>
              </w:rPr>
              <w:t>нопоставеността на</w:t>
            </w:r>
            <w:r w:rsidR="00D00100" w:rsidRPr="00345AE7">
              <w:rPr>
                <w:lang w:eastAsia="bg-BG"/>
              </w:rPr>
              <w:t xml:space="preserve"> жените и мъжете в процесите на вземане на решение </w:t>
            </w:r>
          </w:p>
          <w:p w14:paraId="00FB9478" w14:textId="77777777" w:rsidR="00D00100" w:rsidRPr="00345AE7" w:rsidRDefault="00D00100" w:rsidP="00AD71F6">
            <w:pPr>
              <w:ind w:firstLine="708"/>
              <w:jc w:val="both"/>
              <w:rPr>
                <w:b/>
                <w:lang w:eastAsia="bg-BG"/>
              </w:rPr>
            </w:pPr>
          </w:p>
        </w:tc>
        <w:tc>
          <w:tcPr>
            <w:tcW w:w="1809" w:type="dxa"/>
          </w:tcPr>
          <w:p w14:paraId="4E7B6608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20AEE923" w14:textId="77777777" w:rsidTr="00AD71F6">
        <w:tc>
          <w:tcPr>
            <w:tcW w:w="637" w:type="dxa"/>
          </w:tcPr>
          <w:p w14:paraId="2DEEE1C8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  <w:tc>
          <w:tcPr>
            <w:tcW w:w="6804" w:type="dxa"/>
          </w:tcPr>
          <w:p w14:paraId="3A3C8C4A" w14:textId="77777777" w:rsidR="000A35DA" w:rsidRPr="0042646A" w:rsidRDefault="00D00100" w:rsidP="001A4F49">
            <w:pPr>
              <w:jc w:val="both"/>
              <w:rPr>
                <w:bCs/>
              </w:rPr>
            </w:pPr>
            <w:r w:rsidRPr="00D442FB">
              <w:rPr>
                <w:b/>
                <w:bCs/>
              </w:rPr>
              <w:t xml:space="preserve">Приоритетна област 4: </w:t>
            </w:r>
            <w:r w:rsidR="000A35DA" w:rsidRPr="0042646A">
              <w:rPr>
                <w:bCs/>
              </w:rPr>
              <w:t xml:space="preserve">Борба с насилието и защита и подкрепа на жертвите </w:t>
            </w:r>
          </w:p>
          <w:p w14:paraId="40588F1F" w14:textId="4FE5312D" w:rsidR="00D442FB" w:rsidRPr="00D442FB" w:rsidRDefault="00D442FB" w:rsidP="00AD71F6">
            <w:pPr>
              <w:jc w:val="both"/>
              <w:rPr>
                <w:b/>
              </w:rPr>
            </w:pPr>
          </w:p>
        </w:tc>
        <w:tc>
          <w:tcPr>
            <w:tcW w:w="1809" w:type="dxa"/>
          </w:tcPr>
          <w:p w14:paraId="20776D75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47F41A7C" w14:textId="77777777" w:rsidTr="00AD71F6">
        <w:tc>
          <w:tcPr>
            <w:tcW w:w="637" w:type="dxa"/>
          </w:tcPr>
          <w:p w14:paraId="2249F98E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  <w:tc>
          <w:tcPr>
            <w:tcW w:w="6804" w:type="dxa"/>
          </w:tcPr>
          <w:p w14:paraId="78508689" w14:textId="36A7392E" w:rsidR="00D00100" w:rsidRPr="00345AE7" w:rsidRDefault="00D442FB" w:rsidP="007E0D38">
            <w:pPr>
              <w:jc w:val="both"/>
              <w:rPr>
                <w:color w:val="000000"/>
              </w:rPr>
            </w:pPr>
            <w:r w:rsidRPr="00D442FB">
              <w:rPr>
                <w:b/>
                <w:bCs/>
              </w:rPr>
              <w:t xml:space="preserve">Приоритетна област </w:t>
            </w:r>
            <w:r w:rsidR="00D00100" w:rsidRPr="00D442FB">
              <w:rPr>
                <w:b/>
                <w:bCs/>
              </w:rPr>
              <w:t xml:space="preserve">5: </w:t>
            </w:r>
            <w:r w:rsidR="00455199">
              <w:rPr>
                <w:bCs/>
              </w:rPr>
              <w:t>П</w:t>
            </w:r>
            <w:r w:rsidR="007E0D38" w:rsidRPr="00FE7477">
              <w:rPr>
                <w:color w:val="000000"/>
              </w:rPr>
              <w:t>р</w:t>
            </w:r>
            <w:r w:rsidR="007E0D38">
              <w:rPr>
                <w:color w:val="000000"/>
              </w:rPr>
              <w:t>еодоляване на</w:t>
            </w:r>
            <w:r w:rsidR="007E0D38" w:rsidRPr="00FE7477">
              <w:rPr>
                <w:color w:val="000000"/>
              </w:rPr>
              <w:t xml:space="preserve"> стереотипи</w:t>
            </w:r>
            <w:r w:rsidR="007E0D38">
              <w:rPr>
                <w:color w:val="000000"/>
              </w:rPr>
              <w:t>те</w:t>
            </w:r>
            <w:r w:rsidR="007E0D38" w:rsidRPr="00FE7477">
              <w:rPr>
                <w:color w:val="000000"/>
              </w:rPr>
              <w:t xml:space="preserve"> по пол в различни сфери на </w:t>
            </w:r>
            <w:r w:rsidR="007E0D38">
              <w:rPr>
                <w:color w:val="000000"/>
              </w:rPr>
              <w:t>обществения</w:t>
            </w:r>
            <w:r w:rsidR="007E0D38" w:rsidRPr="00FE7477">
              <w:rPr>
                <w:color w:val="000000"/>
              </w:rPr>
              <w:t xml:space="preserve"> живот</w:t>
            </w:r>
            <w:r w:rsidR="005F0383">
              <w:rPr>
                <w:color w:val="000000"/>
              </w:rPr>
              <w:t xml:space="preserve"> и на</w:t>
            </w:r>
            <w:r w:rsidR="007E0D38">
              <w:rPr>
                <w:color w:val="000000"/>
              </w:rPr>
              <w:t xml:space="preserve"> сексизма</w:t>
            </w:r>
          </w:p>
          <w:p w14:paraId="0AF792FB" w14:textId="77777777" w:rsidR="007E0D38" w:rsidRPr="00D442FB" w:rsidRDefault="007E0D38" w:rsidP="007E0D38">
            <w:pPr>
              <w:jc w:val="both"/>
              <w:rPr>
                <w:b/>
                <w:bCs/>
              </w:rPr>
            </w:pPr>
          </w:p>
        </w:tc>
        <w:tc>
          <w:tcPr>
            <w:tcW w:w="1809" w:type="dxa"/>
          </w:tcPr>
          <w:p w14:paraId="56CE6B38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0B4DFD" w14:paraId="5BC6490C" w14:textId="77777777" w:rsidTr="00AD71F6">
        <w:tc>
          <w:tcPr>
            <w:tcW w:w="637" w:type="dxa"/>
          </w:tcPr>
          <w:p w14:paraId="18E3B5C5" w14:textId="5C61CC30" w:rsidR="000B4DFD" w:rsidRPr="00D442FB" w:rsidRDefault="00D442FB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6804" w:type="dxa"/>
          </w:tcPr>
          <w:p w14:paraId="72C113D1" w14:textId="54BDDE39" w:rsidR="00D00100" w:rsidRPr="00345AE7" w:rsidRDefault="00D442FB" w:rsidP="00345AE7">
            <w:pPr>
              <w:autoSpaceDE w:val="0"/>
              <w:autoSpaceDN w:val="0"/>
              <w:adjustRightInd w:val="0"/>
              <w:snapToGrid w:val="0"/>
              <w:spacing w:after="86"/>
              <w:jc w:val="both"/>
              <w:rPr>
                <w:b/>
              </w:rPr>
            </w:pPr>
            <w:r w:rsidRPr="00D442FB">
              <w:rPr>
                <w:b/>
              </w:rPr>
              <w:t>ПРИЛАГАНЕ НА НАЦИОНАЛНАТА СТРАТЕГИЯ ЗА НАСЪРЧАВАНЕ НА РАВНОПОСТАВЕНОСТТА НА ЖЕНИТЕ И МЪЖЕТЕ 2021-2030 Г.</w:t>
            </w:r>
          </w:p>
        </w:tc>
        <w:tc>
          <w:tcPr>
            <w:tcW w:w="1809" w:type="dxa"/>
          </w:tcPr>
          <w:p w14:paraId="74221D2D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D00100" w14:paraId="4E788C28" w14:textId="77777777" w:rsidTr="00AD71F6">
        <w:tc>
          <w:tcPr>
            <w:tcW w:w="637" w:type="dxa"/>
          </w:tcPr>
          <w:p w14:paraId="66ACEDCB" w14:textId="77777777" w:rsidR="00D232DE" w:rsidRDefault="00D232DE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</w:p>
          <w:p w14:paraId="506A6A55" w14:textId="1EFD60F8" w:rsidR="00D00100" w:rsidRPr="00D442FB" w:rsidRDefault="00D442FB" w:rsidP="00D232DE">
            <w:pPr>
              <w:autoSpaceDE w:val="0"/>
              <w:autoSpaceDN w:val="0"/>
              <w:adjustRightInd w:val="0"/>
              <w:snapToGrid w:val="0"/>
              <w:spacing w:after="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6804" w:type="dxa"/>
          </w:tcPr>
          <w:p w14:paraId="6B1CC486" w14:textId="77777777" w:rsidR="006734F2" w:rsidRDefault="006734F2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  <w:p w14:paraId="49AC35ED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  <w:r>
              <w:rPr>
                <w:b/>
              </w:rPr>
              <w:t>З</w:t>
            </w:r>
            <w:r w:rsidR="00D442FB">
              <w:rPr>
                <w:b/>
              </w:rPr>
              <w:t>АКЛЮЧЕНИЕ</w:t>
            </w:r>
          </w:p>
          <w:p w14:paraId="1D7E1F04" w14:textId="352F02DB" w:rsidR="006734F2" w:rsidRPr="00D00100" w:rsidRDefault="006734F2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</w:tc>
        <w:tc>
          <w:tcPr>
            <w:tcW w:w="1809" w:type="dxa"/>
          </w:tcPr>
          <w:p w14:paraId="0A7891A8" w14:textId="77777777" w:rsidR="00D00100" w:rsidRDefault="00D00100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0B4DFD" w14:paraId="03C710FD" w14:textId="77777777" w:rsidTr="00AD71F6">
        <w:tc>
          <w:tcPr>
            <w:tcW w:w="637" w:type="dxa"/>
          </w:tcPr>
          <w:p w14:paraId="1CD7D86D" w14:textId="3C2B1B9B" w:rsidR="000B4DFD" w:rsidRPr="00D442FB" w:rsidRDefault="00DE351C" w:rsidP="00DE351C">
            <w:pPr>
              <w:tabs>
                <w:tab w:val="center" w:pos="210"/>
              </w:tabs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ab/>
            </w:r>
            <w:r w:rsidR="00D442FB">
              <w:rPr>
                <w:b/>
                <w:color w:val="000000"/>
              </w:rPr>
              <w:t>8.</w:t>
            </w:r>
          </w:p>
        </w:tc>
        <w:tc>
          <w:tcPr>
            <w:tcW w:w="6804" w:type="dxa"/>
          </w:tcPr>
          <w:p w14:paraId="6F34318E" w14:textId="07A3ABEE" w:rsidR="000B4DFD" w:rsidRPr="00EA0043" w:rsidRDefault="0042646A" w:rsidP="0042691D">
            <w:pPr>
              <w:autoSpaceDE w:val="0"/>
              <w:autoSpaceDN w:val="0"/>
              <w:adjustRightInd w:val="0"/>
              <w:snapToGrid w:val="0"/>
              <w:spacing w:after="86"/>
              <w:jc w:val="both"/>
            </w:pPr>
            <w:r>
              <w:rPr>
                <w:b/>
              </w:rPr>
              <w:t>ПРИЛОЖЕНИ</w:t>
            </w:r>
            <w:r>
              <w:rPr>
                <w:b/>
                <w:lang w:val="en-US"/>
              </w:rPr>
              <w:t>E</w:t>
            </w:r>
            <w:r>
              <w:rPr>
                <w:b/>
              </w:rPr>
              <w:t xml:space="preserve">: </w:t>
            </w:r>
            <w:r w:rsidR="000B4DFD" w:rsidRPr="00EA0043">
              <w:t>Индикатори за наблюдение на изпълнението на Националната стратегия за насърчаване на равнопоставеността на жените и мъжете за периода 2021-2030 г.</w:t>
            </w:r>
          </w:p>
          <w:p w14:paraId="1F968DF7" w14:textId="17E782E3" w:rsidR="00CB6092" w:rsidRPr="00D232DE" w:rsidRDefault="00CB6092" w:rsidP="00D232DE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</w:rPr>
            </w:pPr>
          </w:p>
        </w:tc>
        <w:tc>
          <w:tcPr>
            <w:tcW w:w="1809" w:type="dxa"/>
          </w:tcPr>
          <w:p w14:paraId="6DD0F154" w14:textId="77777777" w:rsidR="000B4DFD" w:rsidRDefault="000B4DFD" w:rsidP="00AD71F6">
            <w:pPr>
              <w:autoSpaceDE w:val="0"/>
              <w:autoSpaceDN w:val="0"/>
              <w:adjustRightInd w:val="0"/>
              <w:snapToGrid w:val="0"/>
              <w:spacing w:after="86"/>
              <w:rPr>
                <w:b/>
                <w:color w:val="000000"/>
                <w:u w:val="single"/>
                <w:lang w:val="en-US"/>
              </w:rPr>
            </w:pPr>
          </w:p>
        </w:tc>
      </w:tr>
    </w:tbl>
    <w:p w14:paraId="32167B1B" w14:textId="77777777" w:rsidR="00AD71F6" w:rsidRDefault="00AD71F6" w:rsidP="00572D73">
      <w:pPr>
        <w:jc w:val="both"/>
        <w:rPr>
          <w:b/>
          <w:color w:val="000000"/>
          <w:u w:val="single"/>
        </w:rPr>
      </w:pPr>
    </w:p>
    <w:p w14:paraId="6F37FA01" w14:textId="77777777" w:rsidR="009C5AF7" w:rsidRDefault="009C5AF7" w:rsidP="00572D73">
      <w:pPr>
        <w:jc w:val="both"/>
        <w:rPr>
          <w:b/>
          <w:color w:val="000000"/>
          <w:u w:val="single"/>
        </w:rPr>
      </w:pPr>
    </w:p>
    <w:p w14:paraId="517EFA4A" w14:textId="77777777" w:rsidR="009C5AF7" w:rsidRDefault="009C5AF7" w:rsidP="00572D73">
      <w:pPr>
        <w:jc w:val="both"/>
        <w:rPr>
          <w:b/>
          <w:color w:val="000000"/>
          <w:u w:val="single"/>
        </w:rPr>
      </w:pPr>
    </w:p>
    <w:p w14:paraId="0F54C187" w14:textId="77777777" w:rsidR="009C5AF7" w:rsidRDefault="009C5AF7" w:rsidP="00572D73">
      <w:pPr>
        <w:jc w:val="both"/>
        <w:rPr>
          <w:b/>
          <w:color w:val="000000"/>
          <w:u w:val="single"/>
        </w:rPr>
      </w:pPr>
    </w:p>
    <w:p w14:paraId="578C0935" w14:textId="77777777" w:rsidR="005966A8" w:rsidRPr="005966A8" w:rsidRDefault="005966A8" w:rsidP="00572D73">
      <w:pPr>
        <w:jc w:val="both"/>
        <w:rPr>
          <w:b/>
        </w:rPr>
      </w:pPr>
    </w:p>
    <w:p w14:paraId="3586B412" w14:textId="668E5BCC" w:rsidR="00770664" w:rsidRPr="006239F8" w:rsidRDefault="005966A8" w:rsidP="00572D73">
      <w:pPr>
        <w:jc w:val="both"/>
        <w:rPr>
          <w:b/>
        </w:rPr>
      </w:pPr>
      <w:r w:rsidRPr="003D153F">
        <w:rPr>
          <w:b/>
        </w:rPr>
        <w:t>ИЗПОЛЗВАНИ СЪКРАЩЕНИЯ:</w:t>
      </w:r>
      <w:r w:rsidRPr="003D153F">
        <w:rPr>
          <w:b/>
          <w:lang w:val="en-US"/>
        </w:rPr>
        <w:t xml:space="preserve"> </w:t>
      </w:r>
    </w:p>
    <w:p w14:paraId="37F0A68D" w14:textId="1C445F23" w:rsidR="00335A5A" w:rsidRDefault="00335A5A" w:rsidP="00572D73">
      <w:pPr>
        <w:jc w:val="both"/>
        <w:rPr>
          <w:b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95"/>
      </w:tblGrid>
      <w:tr w:rsidR="00B34A2D" w14:paraId="1C627FD7" w14:textId="77777777" w:rsidTr="00CE7B15">
        <w:tc>
          <w:tcPr>
            <w:tcW w:w="2093" w:type="dxa"/>
          </w:tcPr>
          <w:p w14:paraId="1854D75F" w14:textId="67F99B09" w:rsidR="00B34A2D" w:rsidRDefault="00B34A2D" w:rsidP="00CE7B15">
            <w:pPr>
              <w:jc w:val="both"/>
              <w:rPr>
                <w:b/>
              </w:rPr>
            </w:pPr>
            <w:r>
              <w:rPr>
                <w:b/>
              </w:rPr>
              <w:t>АСП</w:t>
            </w:r>
          </w:p>
        </w:tc>
        <w:tc>
          <w:tcPr>
            <w:tcW w:w="7195" w:type="dxa"/>
          </w:tcPr>
          <w:p w14:paraId="09D71C39" w14:textId="3FF159C8" w:rsidR="00B34A2D" w:rsidRPr="00F8230E" w:rsidRDefault="00B34A2D" w:rsidP="00CE7B15">
            <w:pPr>
              <w:jc w:val="both"/>
            </w:pPr>
            <w:r>
              <w:t>Агенция за социално подпомагане</w:t>
            </w:r>
          </w:p>
        </w:tc>
      </w:tr>
      <w:tr w:rsidR="00B34A2D" w14:paraId="63D31C5E" w14:textId="77777777" w:rsidTr="00AD71F6">
        <w:tc>
          <w:tcPr>
            <w:tcW w:w="2093" w:type="dxa"/>
          </w:tcPr>
          <w:p w14:paraId="4CAB740A" w14:textId="6DBD9FA1" w:rsidR="00B34A2D" w:rsidRDefault="00B34A2D" w:rsidP="00572D73">
            <w:pPr>
              <w:jc w:val="both"/>
              <w:rPr>
                <w:b/>
              </w:rPr>
            </w:pPr>
            <w:r>
              <w:rPr>
                <w:b/>
              </w:rPr>
              <w:t>АХУ</w:t>
            </w:r>
          </w:p>
        </w:tc>
        <w:tc>
          <w:tcPr>
            <w:tcW w:w="7195" w:type="dxa"/>
          </w:tcPr>
          <w:p w14:paraId="688F7D9F" w14:textId="1EA1CAE4" w:rsidR="00B34A2D" w:rsidRPr="00F8230E" w:rsidRDefault="00B34A2D" w:rsidP="00572D73">
            <w:pPr>
              <w:jc w:val="both"/>
            </w:pPr>
            <w:r>
              <w:t>Агенция за хората с увреждания</w:t>
            </w:r>
          </w:p>
        </w:tc>
      </w:tr>
      <w:tr w:rsidR="006B04E9" w14:paraId="7AE1B3A6" w14:textId="77777777" w:rsidTr="00AD71F6">
        <w:tc>
          <w:tcPr>
            <w:tcW w:w="2093" w:type="dxa"/>
          </w:tcPr>
          <w:p w14:paraId="37E5B3FA" w14:textId="3FB5DB12" w:rsidR="006B04E9" w:rsidRDefault="006B04E9" w:rsidP="00572D73">
            <w:pPr>
              <w:jc w:val="both"/>
              <w:rPr>
                <w:b/>
              </w:rPr>
            </w:pPr>
            <w:r>
              <w:rPr>
                <w:b/>
              </w:rPr>
              <w:t>ДАЗД</w:t>
            </w:r>
          </w:p>
        </w:tc>
        <w:tc>
          <w:tcPr>
            <w:tcW w:w="7195" w:type="dxa"/>
          </w:tcPr>
          <w:p w14:paraId="02365EDB" w14:textId="34B34BEA" w:rsidR="006B04E9" w:rsidRDefault="006B04E9" w:rsidP="00572D73">
            <w:pPr>
              <w:jc w:val="both"/>
            </w:pPr>
            <w:r>
              <w:t>Държавна агенция за закрила на детето</w:t>
            </w:r>
          </w:p>
        </w:tc>
      </w:tr>
      <w:tr w:rsidR="003C0DC2" w14:paraId="00450A6A" w14:textId="77777777" w:rsidTr="00AD71F6">
        <w:tc>
          <w:tcPr>
            <w:tcW w:w="2093" w:type="dxa"/>
          </w:tcPr>
          <w:p w14:paraId="39A49990" w14:textId="0C1A19BE" w:rsidR="003C0DC2" w:rsidRPr="005966A8" w:rsidRDefault="00815E6F" w:rsidP="00572D73">
            <w:pPr>
              <w:jc w:val="both"/>
              <w:rPr>
                <w:b/>
              </w:rPr>
            </w:pPr>
            <w:r>
              <w:rPr>
                <w:b/>
              </w:rPr>
              <w:t>ЕС</w:t>
            </w:r>
          </w:p>
        </w:tc>
        <w:tc>
          <w:tcPr>
            <w:tcW w:w="7195" w:type="dxa"/>
          </w:tcPr>
          <w:p w14:paraId="7AA3FD9B" w14:textId="605A3655" w:rsidR="003C0DC2" w:rsidRPr="00F8230E" w:rsidRDefault="00815E6F" w:rsidP="00572D73">
            <w:pPr>
              <w:jc w:val="both"/>
            </w:pPr>
            <w:r w:rsidRPr="00F8230E">
              <w:t>Европейски съюз</w:t>
            </w:r>
          </w:p>
        </w:tc>
      </w:tr>
      <w:tr w:rsidR="00231893" w14:paraId="7322E995" w14:textId="77777777" w:rsidTr="00AD71F6">
        <w:tc>
          <w:tcPr>
            <w:tcW w:w="2093" w:type="dxa"/>
          </w:tcPr>
          <w:p w14:paraId="5D369A78" w14:textId="1D67EADF" w:rsidR="00231893" w:rsidRPr="005966A8" w:rsidRDefault="00231893" w:rsidP="00572D73">
            <w:pPr>
              <w:jc w:val="both"/>
              <w:rPr>
                <w:b/>
              </w:rPr>
            </w:pPr>
            <w:r>
              <w:rPr>
                <w:b/>
              </w:rPr>
              <w:t>ЕК</w:t>
            </w:r>
          </w:p>
        </w:tc>
        <w:tc>
          <w:tcPr>
            <w:tcW w:w="7195" w:type="dxa"/>
          </w:tcPr>
          <w:p w14:paraId="12D0E662" w14:textId="01F8CAD2" w:rsidR="00231893" w:rsidRPr="00A8411D" w:rsidRDefault="00231893" w:rsidP="00572D73">
            <w:pPr>
              <w:jc w:val="both"/>
            </w:pPr>
            <w:r>
              <w:t>Европейска комисия</w:t>
            </w:r>
          </w:p>
        </w:tc>
      </w:tr>
      <w:tr w:rsidR="00231893" w14:paraId="76A7727D" w14:textId="77777777" w:rsidTr="00AD71F6">
        <w:tc>
          <w:tcPr>
            <w:tcW w:w="2093" w:type="dxa"/>
          </w:tcPr>
          <w:p w14:paraId="0112DEE9" w14:textId="10E02504" w:rsidR="00231893" w:rsidRDefault="00231893" w:rsidP="00572D73">
            <w:pPr>
              <w:jc w:val="both"/>
              <w:rPr>
                <w:b/>
              </w:rPr>
            </w:pPr>
            <w:r>
              <w:rPr>
                <w:b/>
              </w:rPr>
              <w:t>ЕП</w:t>
            </w:r>
          </w:p>
        </w:tc>
        <w:tc>
          <w:tcPr>
            <w:tcW w:w="7195" w:type="dxa"/>
          </w:tcPr>
          <w:p w14:paraId="4BFE5248" w14:textId="40898EE4" w:rsidR="00231893" w:rsidRPr="00A8411D" w:rsidRDefault="00231893" w:rsidP="00572D73">
            <w:pPr>
              <w:jc w:val="both"/>
            </w:pPr>
            <w:r>
              <w:t>Европейски парламент</w:t>
            </w:r>
          </w:p>
        </w:tc>
      </w:tr>
      <w:tr w:rsidR="00231893" w14:paraId="7A52079A" w14:textId="77777777" w:rsidTr="00AD71F6">
        <w:tc>
          <w:tcPr>
            <w:tcW w:w="2093" w:type="dxa"/>
          </w:tcPr>
          <w:p w14:paraId="178D2DD8" w14:textId="124BA556" w:rsidR="00231893" w:rsidRDefault="00231893" w:rsidP="00572D73">
            <w:pPr>
              <w:jc w:val="both"/>
              <w:rPr>
                <w:b/>
              </w:rPr>
            </w:pPr>
            <w:r w:rsidRPr="00004CEF">
              <w:rPr>
                <w:b/>
              </w:rPr>
              <w:t>ЕИРП</w:t>
            </w:r>
          </w:p>
        </w:tc>
        <w:tc>
          <w:tcPr>
            <w:tcW w:w="7195" w:type="dxa"/>
          </w:tcPr>
          <w:p w14:paraId="1E2486BF" w14:textId="2CD87117" w:rsidR="00231893" w:rsidRDefault="00231893" w:rsidP="00572D73">
            <w:pPr>
              <w:jc w:val="both"/>
            </w:pPr>
            <w:r>
              <w:t>Европейски институт за равнопоставеност на половете</w:t>
            </w:r>
          </w:p>
        </w:tc>
      </w:tr>
      <w:tr w:rsidR="00231893" w14:paraId="60D0A731" w14:textId="77777777" w:rsidTr="00AD71F6">
        <w:tc>
          <w:tcPr>
            <w:tcW w:w="2093" w:type="dxa"/>
          </w:tcPr>
          <w:p w14:paraId="4D154BD7" w14:textId="19621E6F" w:rsidR="00231893" w:rsidRDefault="00231893" w:rsidP="00572D73">
            <w:pPr>
              <w:jc w:val="both"/>
              <w:rPr>
                <w:b/>
              </w:rPr>
            </w:pPr>
            <w:r w:rsidRPr="005966A8">
              <w:rPr>
                <w:b/>
              </w:rPr>
              <w:t>ЗРЖМ</w:t>
            </w:r>
          </w:p>
        </w:tc>
        <w:tc>
          <w:tcPr>
            <w:tcW w:w="7195" w:type="dxa"/>
          </w:tcPr>
          <w:p w14:paraId="450B628D" w14:textId="73F22BD6" w:rsidR="00231893" w:rsidRDefault="00231893" w:rsidP="00572D73">
            <w:pPr>
              <w:jc w:val="both"/>
            </w:pPr>
            <w:r w:rsidRPr="00A8411D">
              <w:t>Закона за равнопоставеност на жените и мъжете</w:t>
            </w:r>
          </w:p>
        </w:tc>
      </w:tr>
      <w:tr w:rsidR="007C2841" w14:paraId="082B3E27" w14:textId="77777777" w:rsidTr="00AD71F6">
        <w:tc>
          <w:tcPr>
            <w:tcW w:w="2093" w:type="dxa"/>
          </w:tcPr>
          <w:p w14:paraId="2DC9662B" w14:textId="7DFC06DA" w:rsidR="007C2841" w:rsidRPr="005966A8" w:rsidRDefault="007C2841" w:rsidP="00572D73">
            <w:pPr>
              <w:jc w:val="both"/>
              <w:rPr>
                <w:b/>
              </w:rPr>
            </w:pPr>
            <w:r>
              <w:rPr>
                <w:b/>
              </w:rPr>
              <w:t>ИКТ</w:t>
            </w:r>
          </w:p>
        </w:tc>
        <w:tc>
          <w:tcPr>
            <w:tcW w:w="7195" w:type="dxa"/>
          </w:tcPr>
          <w:p w14:paraId="226141EF" w14:textId="489FCB3C" w:rsidR="007C2841" w:rsidRPr="00A8411D" w:rsidRDefault="007C2841" w:rsidP="00572D73">
            <w:pPr>
              <w:jc w:val="both"/>
            </w:pPr>
            <w:r>
              <w:t>Информационни и комуникационни технологии</w:t>
            </w:r>
          </w:p>
        </w:tc>
      </w:tr>
      <w:tr w:rsidR="009545BD" w14:paraId="13849750" w14:textId="77777777" w:rsidTr="00CE7B15">
        <w:tc>
          <w:tcPr>
            <w:tcW w:w="2093" w:type="dxa"/>
          </w:tcPr>
          <w:p w14:paraId="3843C1CA" w14:textId="60AD8432" w:rsidR="009545BD" w:rsidRDefault="009545BD" w:rsidP="00CE7B15">
            <w:pPr>
              <w:jc w:val="both"/>
              <w:rPr>
                <w:b/>
              </w:rPr>
            </w:pPr>
            <w:r>
              <w:rPr>
                <w:b/>
              </w:rPr>
              <w:t>КЗД</w:t>
            </w:r>
          </w:p>
        </w:tc>
        <w:tc>
          <w:tcPr>
            <w:tcW w:w="7195" w:type="dxa"/>
          </w:tcPr>
          <w:p w14:paraId="1A6E461D" w14:textId="7BB54B7A" w:rsidR="009545BD" w:rsidRDefault="009545BD" w:rsidP="00CE7B15">
            <w:pPr>
              <w:jc w:val="both"/>
            </w:pPr>
            <w:r>
              <w:t>Комисия за защита от дискриминация</w:t>
            </w:r>
          </w:p>
        </w:tc>
      </w:tr>
      <w:tr w:rsidR="006B04E9" w14:paraId="6C07CB36" w14:textId="77777777" w:rsidTr="00CE7B15">
        <w:tc>
          <w:tcPr>
            <w:tcW w:w="2093" w:type="dxa"/>
          </w:tcPr>
          <w:p w14:paraId="66B1F7BE" w14:textId="020BBB40" w:rsidR="006B04E9" w:rsidRDefault="006B04E9" w:rsidP="00CE7B15">
            <w:pPr>
              <w:jc w:val="both"/>
              <w:rPr>
                <w:b/>
              </w:rPr>
            </w:pPr>
            <w:r>
              <w:rPr>
                <w:b/>
              </w:rPr>
              <w:t>МВР</w:t>
            </w:r>
          </w:p>
        </w:tc>
        <w:tc>
          <w:tcPr>
            <w:tcW w:w="7195" w:type="dxa"/>
          </w:tcPr>
          <w:p w14:paraId="547A1F18" w14:textId="5D7424E6" w:rsidR="006B04E9" w:rsidRDefault="006B04E9" w:rsidP="00CE7B15">
            <w:pPr>
              <w:jc w:val="both"/>
            </w:pPr>
            <w:r>
              <w:t>Министерство на вътрешните работи</w:t>
            </w:r>
          </w:p>
        </w:tc>
      </w:tr>
      <w:tr w:rsidR="0069706F" w14:paraId="1D62B867" w14:textId="77777777" w:rsidTr="00CE7B15">
        <w:tc>
          <w:tcPr>
            <w:tcW w:w="2093" w:type="dxa"/>
          </w:tcPr>
          <w:p w14:paraId="696CAFA4" w14:textId="6F491305" w:rsidR="0069706F" w:rsidRDefault="0069706F" w:rsidP="00CE7B15">
            <w:pPr>
              <w:jc w:val="both"/>
              <w:rPr>
                <w:b/>
              </w:rPr>
            </w:pPr>
            <w:r>
              <w:rPr>
                <w:b/>
              </w:rPr>
              <w:t>МВнР</w:t>
            </w:r>
          </w:p>
        </w:tc>
        <w:tc>
          <w:tcPr>
            <w:tcW w:w="7195" w:type="dxa"/>
          </w:tcPr>
          <w:p w14:paraId="099B1434" w14:textId="616B8B38" w:rsidR="0069706F" w:rsidRDefault="0069706F" w:rsidP="00CE7B15">
            <w:pPr>
              <w:jc w:val="both"/>
            </w:pPr>
            <w:r>
              <w:t>Министерство на външните работи</w:t>
            </w:r>
          </w:p>
        </w:tc>
      </w:tr>
      <w:tr w:rsidR="006B04E9" w14:paraId="10C2DA8B" w14:textId="77777777" w:rsidTr="00CE7B15">
        <w:tc>
          <w:tcPr>
            <w:tcW w:w="2093" w:type="dxa"/>
          </w:tcPr>
          <w:p w14:paraId="3A51E775" w14:textId="1E46B089" w:rsidR="006B04E9" w:rsidRDefault="006B04E9" w:rsidP="00CE7B15">
            <w:pPr>
              <w:jc w:val="both"/>
              <w:rPr>
                <w:b/>
              </w:rPr>
            </w:pPr>
            <w:r>
              <w:rPr>
                <w:b/>
              </w:rPr>
              <w:t>МЗ</w:t>
            </w:r>
          </w:p>
        </w:tc>
        <w:tc>
          <w:tcPr>
            <w:tcW w:w="7195" w:type="dxa"/>
          </w:tcPr>
          <w:p w14:paraId="73294181" w14:textId="18EF276D" w:rsidR="006B04E9" w:rsidRDefault="006B04E9" w:rsidP="00CE7B15">
            <w:pPr>
              <w:jc w:val="both"/>
            </w:pPr>
            <w:r>
              <w:t>Министерство на здравеопазването</w:t>
            </w:r>
          </w:p>
        </w:tc>
      </w:tr>
      <w:tr w:rsidR="00B34A2D" w14:paraId="19D4D2FC" w14:textId="77777777" w:rsidTr="00CE7B15">
        <w:tc>
          <w:tcPr>
            <w:tcW w:w="2093" w:type="dxa"/>
          </w:tcPr>
          <w:p w14:paraId="7F9D065F" w14:textId="14AECC0A" w:rsidR="00B34A2D" w:rsidRDefault="00B34A2D" w:rsidP="00CE7B15">
            <w:pPr>
              <w:jc w:val="both"/>
              <w:rPr>
                <w:b/>
              </w:rPr>
            </w:pPr>
            <w:r>
              <w:rPr>
                <w:b/>
              </w:rPr>
              <w:t>МЗХГ</w:t>
            </w:r>
          </w:p>
        </w:tc>
        <w:tc>
          <w:tcPr>
            <w:tcW w:w="7195" w:type="dxa"/>
          </w:tcPr>
          <w:p w14:paraId="460A726E" w14:textId="0927BE87" w:rsidR="00B34A2D" w:rsidRDefault="00B34A2D" w:rsidP="00CE7B15">
            <w:pPr>
              <w:jc w:val="both"/>
            </w:pPr>
            <w:r>
              <w:t>Министерство на земеделието, храните и горите</w:t>
            </w:r>
          </w:p>
        </w:tc>
      </w:tr>
      <w:tr w:rsidR="001F7296" w14:paraId="5D1812DB" w14:textId="77777777" w:rsidTr="00AD71F6">
        <w:tc>
          <w:tcPr>
            <w:tcW w:w="2093" w:type="dxa"/>
          </w:tcPr>
          <w:p w14:paraId="0886FD13" w14:textId="7F984760" w:rsidR="001F7296" w:rsidRDefault="001F7296" w:rsidP="00572D73">
            <w:pPr>
              <w:jc w:val="both"/>
              <w:rPr>
                <w:b/>
              </w:rPr>
            </w:pPr>
            <w:r>
              <w:rPr>
                <w:b/>
              </w:rPr>
              <w:t>МК</w:t>
            </w:r>
          </w:p>
        </w:tc>
        <w:tc>
          <w:tcPr>
            <w:tcW w:w="7195" w:type="dxa"/>
          </w:tcPr>
          <w:p w14:paraId="3DA77AA0" w14:textId="2080E700" w:rsidR="001F7296" w:rsidRDefault="001F7296" w:rsidP="00572D73">
            <w:pPr>
              <w:jc w:val="both"/>
            </w:pPr>
            <w:r>
              <w:t>Министерство на културата</w:t>
            </w:r>
          </w:p>
        </w:tc>
      </w:tr>
      <w:tr w:rsidR="00B34A2D" w14:paraId="23A1C2C9" w14:textId="77777777" w:rsidTr="00AD71F6">
        <w:tc>
          <w:tcPr>
            <w:tcW w:w="2093" w:type="dxa"/>
          </w:tcPr>
          <w:p w14:paraId="1722EAEB" w14:textId="10D661D8" w:rsidR="00B34A2D" w:rsidRDefault="00B34A2D" w:rsidP="00572D73">
            <w:pPr>
              <w:jc w:val="both"/>
              <w:rPr>
                <w:b/>
              </w:rPr>
            </w:pPr>
            <w:r>
              <w:rPr>
                <w:b/>
              </w:rPr>
              <w:t>МО</w:t>
            </w:r>
          </w:p>
        </w:tc>
        <w:tc>
          <w:tcPr>
            <w:tcW w:w="7195" w:type="dxa"/>
          </w:tcPr>
          <w:p w14:paraId="319B087F" w14:textId="0B745684" w:rsidR="00B34A2D" w:rsidRDefault="00B34A2D" w:rsidP="00572D73">
            <w:pPr>
              <w:jc w:val="both"/>
            </w:pPr>
            <w:r>
              <w:t>Министерство на отбраната</w:t>
            </w:r>
          </w:p>
        </w:tc>
      </w:tr>
      <w:tr w:rsidR="00231893" w14:paraId="63BD4D91" w14:textId="77777777" w:rsidTr="00AD71F6">
        <w:tc>
          <w:tcPr>
            <w:tcW w:w="2093" w:type="dxa"/>
          </w:tcPr>
          <w:p w14:paraId="30834B1A" w14:textId="3A3470E1" w:rsidR="00231893" w:rsidRPr="005966A8" w:rsidRDefault="00231893" w:rsidP="00572D73">
            <w:pPr>
              <w:jc w:val="both"/>
              <w:rPr>
                <w:b/>
              </w:rPr>
            </w:pPr>
            <w:r>
              <w:rPr>
                <w:b/>
              </w:rPr>
              <w:t>МС</w:t>
            </w:r>
          </w:p>
        </w:tc>
        <w:tc>
          <w:tcPr>
            <w:tcW w:w="7195" w:type="dxa"/>
          </w:tcPr>
          <w:p w14:paraId="37E4E8A2" w14:textId="08DB464D" w:rsidR="00231893" w:rsidRPr="00A8411D" w:rsidRDefault="00231893" w:rsidP="00572D73">
            <w:pPr>
              <w:jc w:val="both"/>
            </w:pPr>
            <w:r>
              <w:t>Министерски съвет</w:t>
            </w:r>
          </w:p>
        </w:tc>
      </w:tr>
      <w:tr w:rsidR="00231893" w14:paraId="1C3F0F23" w14:textId="77777777" w:rsidTr="00AD71F6">
        <w:tc>
          <w:tcPr>
            <w:tcW w:w="2093" w:type="dxa"/>
          </w:tcPr>
          <w:p w14:paraId="221143D6" w14:textId="10CC64C7" w:rsidR="00231893" w:rsidRPr="005966A8" w:rsidRDefault="00231893" w:rsidP="00572D73">
            <w:pPr>
              <w:jc w:val="both"/>
              <w:rPr>
                <w:b/>
              </w:rPr>
            </w:pPr>
            <w:r>
              <w:rPr>
                <w:b/>
              </w:rPr>
              <w:t>МТСП</w:t>
            </w:r>
          </w:p>
        </w:tc>
        <w:tc>
          <w:tcPr>
            <w:tcW w:w="7195" w:type="dxa"/>
          </w:tcPr>
          <w:p w14:paraId="0B642729" w14:textId="10FDDBE3" w:rsidR="00231893" w:rsidRPr="00F8230E" w:rsidRDefault="00231893" w:rsidP="00572D73">
            <w:pPr>
              <w:jc w:val="both"/>
              <w:rPr>
                <w:b/>
              </w:rPr>
            </w:pPr>
            <w:r w:rsidRPr="00563B95">
              <w:rPr>
                <w:rFonts w:eastAsia="Calibri"/>
                <w:lang w:eastAsia="en-US"/>
              </w:rPr>
              <w:t>Министерството на труда и социалната политика</w:t>
            </w:r>
          </w:p>
        </w:tc>
      </w:tr>
      <w:tr w:rsidR="00231893" w14:paraId="7391AAA0" w14:textId="77777777" w:rsidTr="00AD71F6">
        <w:tc>
          <w:tcPr>
            <w:tcW w:w="2093" w:type="dxa"/>
          </w:tcPr>
          <w:p w14:paraId="2EA425BB" w14:textId="36946FD7" w:rsidR="00231893" w:rsidRPr="005966A8" w:rsidRDefault="00231893" w:rsidP="00572D73">
            <w:pPr>
              <w:jc w:val="both"/>
              <w:rPr>
                <w:b/>
              </w:rPr>
            </w:pPr>
            <w:r>
              <w:rPr>
                <w:b/>
              </w:rPr>
              <w:t>МОТ</w:t>
            </w:r>
          </w:p>
        </w:tc>
        <w:tc>
          <w:tcPr>
            <w:tcW w:w="7195" w:type="dxa"/>
          </w:tcPr>
          <w:p w14:paraId="6A48527E" w14:textId="77936BC3" w:rsidR="00231893" w:rsidRPr="00A8411D" w:rsidRDefault="00231893" w:rsidP="00572D73">
            <w:pPr>
              <w:jc w:val="both"/>
            </w:pPr>
            <w:r>
              <w:t>Международна организация на труда</w:t>
            </w:r>
          </w:p>
        </w:tc>
      </w:tr>
      <w:tr w:rsidR="00B34A2D" w14:paraId="353D2D7B" w14:textId="77777777" w:rsidTr="00AD71F6">
        <w:tc>
          <w:tcPr>
            <w:tcW w:w="2093" w:type="dxa"/>
          </w:tcPr>
          <w:p w14:paraId="6AC11889" w14:textId="07068E7F" w:rsidR="00B34A2D" w:rsidRDefault="00B34A2D" w:rsidP="00572D73">
            <w:pPr>
              <w:jc w:val="both"/>
              <w:rPr>
                <w:b/>
              </w:rPr>
            </w:pPr>
            <w:r>
              <w:rPr>
                <w:b/>
              </w:rPr>
              <w:t>НОИ</w:t>
            </w:r>
          </w:p>
        </w:tc>
        <w:tc>
          <w:tcPr>
            <w:tcW w:w="7195" w:type="dxa"/>
          </w:tcPr>
          <w:p w14:paraId="0CD72899" w14:textId="21954434" w:rsidR="00B34A2D" w:rsidRDefault="00B34A2D" w:rsidP="00572D73">
            <w:pPr>
              <w:jc w:val="both"/>
            </w:pPr>
            <w:r>
              <w:t>Национален осигурителен институт</w:t>
            </w:r>
          </w:p>
        </w:tc>
      </w:tr>
      <w:tr w:rsidR="006D171A" w14:paraId="57A53D8F" w14:textId="77777777" w:rsidTr="00AD71F6">
        <w:tc>
          <w:tcPr>
            <w:tcW w:w="2093" w:type="dxa"/>
          </w:tcPr>
          <w:p w14:paraId="11BB73C4" w14:textId="208745A4" w:rsidR="006D171A" w:rsidRDefault="006D171A" w:rsidP="00572D73">
            <w:pPr>
              <w:jc w:val="both"/>
              <w:rPr>
                <w:b/>
              </w:rPr>
            </w:pPr>
            <w:r>
              <w:rPr>
                <w:b/>
              </w:rPr>
              <w:t>НКБТХ</w:t>
            </w:r>
          </w:p>
        </w:tc>
        <w:tc>
          <w:tcPr>
            <w:tcW w:w="7195" w:type="dxa"/>
          </w:tcPr>
          <w:p w14:paraId="5F54EA16" w14:textId="6B6D0F23" w:rsidR="006D171A" w:rsidRDefault="006D171A" w:rsidP="00572D73">
            <w:pPr>
              <w:jc w:val="both"/>
            </w:pPr>
            <w:r>
              <w:t>Национална комисия за борба с трафика на хора</w:t>
            </w:r>
          </w:p>
        </w:tc>
      </w:tr>
      <w:tr w:rsidR="00B34A2D" w14:paraId="65C2A167" w14:textId="77777777" w:rsidTr="00AD71F6">
        <w:tc>
          <w:tcPr>
            <w:tcW w:w="2093" w:type="dxa"/>
          </w:tcPr>
          <w:p w14:paraId="19C4F211" w14:textId="76B6E460" w:rsidR="00B34A2D" w:rsidRPr="005966A8" w:rsidRDefault="00B34A2D" w:rsidP="00572D73">
            <w:pPr>
              <w:jc w:val="both"/>
              <w:rPr>
                <w:b/>
              </w:rPr>
            </w:pPr>
            <w:r>
              <w:rPr>
                <w:b/>
              </w:rPr>
              <w:t>НСИ</w:t>
            </w:r>
          </w:p>
        </w:tc>
        <w:tc>
          <w:tcPr>
            <w:tcW w:w="7195" w:type="dxa"/>
          </w:tcPr>
          <w:p w14:paraId="338739D6" w14:textId="61642FA8" w:rsidR="00B34A2D" w:rsidRPr="00A8411D" w:rsidRDefault="00B34A2D" w:rsidP="00572D73">
            <w:pPr>
              <w:jc w:val="both"/>
            </w:pPr>
            <w:r>
              <w:t>Национален статистически институт</w:t>
            </w:r>
          </w:p>
        </w:tc>
      </w:tr>
      <w:tr w:rsidR="003C0DC2" w14:paraId="73615F9E" w14:textId="77777777" w:rsidTr="00AD71F6">
        <w:tc>
          <w:tcPr>
            <w:tcW w:w="2093" w:type="dxa"/>
          </w:tcPr>
          <w:p w14:paraId="73AD3595" w14:textId="6EC2E3F5" w:rsidR="003C0DC2" w:rsidRPr="005966A8" w:rsidRDefault="003C0DC2" w:rsidP="00572D73">
            <w:pPr>
              <w:jc w:val="both"/>
              <w:rPr>
                <w:b/>
              </w:rPr>
            </w:pPr>
            <w:r w:rsidRPr="005966A8">
              <w:rPr>
                <w:b/>
              </w:rPr>
              <w:t>НСНРЖМ</w:t>
            </w:r>
          </w:p>
        </w:tc>
        <w:tc>
          <w:tcPr>
            <w:tcW w:w="7195" w:type="dxa"/>
          </w:tcPr>
          <w:p w14:paraId="56ED945C" w14:textId="72B9168A" w:rsidR="003C0DC2" w:rsidRDefault="003C0DC2" w:rsidP="00572D73">
            <w:pPr>
              <w:jc w:val="both"/>
              <w:rPr>
                <w:b/>
              </w:rPr>
            </w:pPr>
            <w:r w:rsidRPr="00A8411D">
              <w:t>Националната стратегия за насърчаване на равнопоставеността на жените и мъжете</w:t>
            </w:r>
          </w:p>
        </w:tc>
      </w:tr>
      <w:tr w:rsidR="00231893" w14:paraId="14C3BF80" w14:textId="77777777" w:rsidTr="00AD71F6">
        <w:tc>
          <w:tcPr>
            <w:tcW w:w="2093" w:type="dxa"/>
          </w:tcPr>
          <w:p w14:paraId="25B3FDC9" w14:textId="06FB624B" w:rsidR="00231893" w:rsidRPr="005966A8" w:rsidRDefault="00231893" w:rsidP="00572D73">
            <w:pPr>
              <w:jc w:val="both"/>
              <w:rPr>
                <w:b/>
              </w:rPr>
            </w:pPr>
            <w:r w:rsidRPr="00004CEF">
              <w:rPr>
                <w:b/>
                <w:highlight w:val="white"/>
                <w:shd w:val="clear" w:color="auto" w:fill="FEFEFE"/>
                <w:lang w:eastAsia="bg-BG"/>
              </w:rPr>
              <w:t>НСРЖМ</w:t>
            </w:r>
          </w:p>
        </w:tc>
        <w:tc>
          <w:tcPr>
            <w:tcW w:w="7195" w:type="dxa"/>
          </w:tcPr>
          <w:p w14:paraId="051BC0E5" w14:textId="0CCC3444" w:rsidR="00231893" w:rsidRPr="00F8230E" w:rsidRDefault="001E667C" w:rsidP="00572D73">
            <w:pPr>
              <w:jc w:val="both"/>
              <w:rPr>
                <w:shd w:val="clear" w:color="auto" w:fill="FEFEFE"/>
                <w:lang w:eastAsia="bg-BG"/>
              </w:rPr>
            </w:pPr>
            <w:hyperlink r:id="rId9" w:history="1">
              <w:r w:rsidR="00231893" w:rsidRPr="00D11314">
                <w:rPr>
                  <w:highlight w:val="white"/>
                  <w:shd w:val="clear" w:color="auto" w:fill="FEFEFE"/>
                  <w:lang w:eastAsia="bg-BG"/>
                </w:rPr>
                <w:t>Национален съвет по равнопоставеност</w:t>
              </w:r>
              <w:r w:rsidR="00231893">
                <w:rPr>
                  <w:highlight w:val="white"/>
                  <w:shd w:val="clear" w:color="auto" w:fill="FEFEFE"/>
                  <w:lang w:eastAsia="bg-BG"/>
                </w:rPr>
                <w:t>та</w:t>
              </w:r>
              <w:r w:rsidR="00231893" w:rsidRPr="00D11314">
                <w:rPr>
                  <w:highlight w:val="white"/>
                  <w:shd w:val="clear" w:color="auto" w:fill="FEFEFE"/>
                  <w:lang w:eastAsia="bg-BG"/>
                </w:rPr>
                <w:t xml:space="preserve"> на жените и мъжете към Министерския съвет</w:t>
              </w:r>
            </w:hyperlink>
          </w:p>
        </w:tc>
      </w:tr>
      <w:tr w:rsidR="00231893" w14:paraId="62F1E2B7" w14:textId="77777777" w:rsidTr="00AD71F6">
        <w:tc>
          <w:tcPr>
            <w:tcW w:w="2093" w:type="dxa"/>
          </w:tcPr>
          <w:p w14:paraId="4946EC89" w14:textId="47AB1D02" w:rsidR="00231893" w:rsidRPr="007C407B" w:rsidRDefault="00231893" w:rsidP="00572D73">
            <w:pPr>
              <w:jc w:val="both"/>
              <w:rPr>
                <w:b/>
              </w:rPr>
            </w:pPr>
            <w:r w:rsidRPr="007C407B">
              <w:rPr>
                <w:b/>
              </w:rPr>
              <w:t>НСИ</w:t>
            </w:r>
          </w:p>
        </w:tc>
        <w:tc>
          <w:tcPr>
            <w:tcW w:w="7195" w:type="dxa"/>
          </w:tcPr>
          <w:p w14:paraId="40ED1957" w14:textId="0A84A6BA" w:rsidR="00231893" w:rsidRPr="00A8411D" w:rsidRDefault="00231893" w:rsidP="00572D73">
            <w:pPr>
              <w:jc w:val="both"/>
            </w:pPr>
            <w:r>
              <w:t>Национален статистически институт</w:t>
            </w:r>
          </w:p>
        </w:tc>
      </w:tr>
      <w:tr w:rsidR="00AE66EF" w14:paraId="6588ACBD" w14:textId="77777777" w:rsidTr="00AD71F6">
        <w:tc>
          <w:tcPr>
            <w:tcW w:w="2093" w:type="dxa"/>
          </w:tcPr>
          <w:p w14:paraId="6E903F7A" w14:textId="4757C832" w:rsidR="00AE66EF" w:rsidRPr="007C407B" w:rsidRDefault="00AE66EF" w:rsidP="00572D73">
            <w:pPr>
              <w:jc w:val="both"/>
              <w:rPr>
                <w:b/>
              </w:rPr>
            </w:pPr>
            <w:r w:rsidRPr="007C407B">
              <w:rPr>
                <w:b/>
                <w:lang w:eastAsia="bg-BG"/>
              </w:rPr>
              <w:t>НСОРБ</w:t>
            </w:r>
          </w:p>
        </w:tc>
        <w:tc>
          <w:tcPr>
            <w:tcW w:w="7195" w:type="dxa"/>
          </w:tcPr>
          <w:p w14:paraId="2EE014BF" w14:textId="0DA7F178" w:rsidR="00AE66EF" w:rsidRDefault="00AE66EF" w:rsidP="00572D73">
            <w:pPr>
              <w:jc w:val="both"/>
            </w:pPr>
            <w:r>
              <w:t>Национално сдружение на общините в Република България</w:t>
            </w:r>
          </w:p>
        </w:tc>
      </w:tr>
      <w:tr w:rsidR="007C6EAD" w14:paraId="6F586D78" w14:textId="77777777" w:rsidTr="00AD71F6">
        <w:tc>
          <w:tcPr>
            <w:tcW w:w="2093" w:type="dxa"/>
          </w:tcPr>
          <w:p w14:paraId="1BD0883C" w14:textId="2E6C75B4" w:rsidR="007C6EAD" w:rsidRDefault="007C6EAD" w:rsidP="00572D73">
            <w:pPr>
              <w:jc w:val="both"/>
              <w:rPr>
                <w:b/>
              </w:rPr>
            </w:pPr>
            <w:r>
              <w:rPr>
                <w:b/>
              </w:rPr>
              <w:t>ОСВ</w:t>
            </w:r>
          </w:p>
        </w:tc>
        <w:tc>
          <w:tcPr>
            <w:tcW w:w="7195" w:type="dxa"/>
          </w:tcPr>
          <w:p w14:paraId="2A072663" w14:textId="11EC3D74" w:rsidR="007C6EAD" w:rsidRPr="00F8230E" w:rsidRDefault="007C6EAD" w:rsidP="00231893">
            <w:pPr>
              <w:jc w:val="both"/>
            </w:pPr>
            <w:r>
              <w:t>Осигурителен стаж и възраст</w:t>
            </w:r>
          </w:p>
        </w:tc>
      </w:tr>
      <w:tr w:rsidR="003C0DC2" w14:paraId="1F91A34E" w14:textId="77777777" w:rsidTr="00AD71F6">
        <w:tc>
          <w:tcPr>
            <w:tcW w:w="2093" w:type="dxa"/>
          </w:tcPr>
          <w:p w14:paraId="799E1433" w14:textId="7FE35070" w:rsidR="003C0DC2" w:rsidRPr="003D153F" w:rsidRDefault="00815E6F" w:rsidP="00572D73">
            <w:pPr>
              <w:jc w:val="both"/>
              <w:rPr>
                <w:b/>
              </w:rPr>
            </w:pPr>
            <w:r>
              <w:rPr>
                <w:b/>
              </w:rPr>
              <w:t>ООН</w:t>
            </w:r>
          </w:p>
        </w:tc>
        <w:tc>
          <w:tcPr>
            <w:tcW w:w="7195" w:type="dxa"/>
          </w:tcPr>
          <w:p w14:paraId="4079E6A2" w14:textId="6F278996" w:rsidR="003D153F" w:rsidRPr="00F8230E" w:rsidRDefault="000E1388" w:rsidP="00231893">
            <w:pPr>
              <w:jc w:val="both"/>
            </w:pPr>
            <w:r w:rsidRPr="00F8230E">
              <w:t>Организация на обединените нации</w:t>
            </w:r>
          </w:p>
        </w:tc>
      </w:tr>
      <w:tr w:rsidR="003C0DC2" w14:paraId="17134E3D" w14:textId="77777777" w:rsidTr="00AD71F6">
        <w:tc>
          <w:tcPr>
            <w:tcW w:w="2093" w:type="dxa"/>
          </w:tcPr>
          <w:p w14:paraId="3132A1A2" w14:textId="4E91D8AA" w:rsidR="003C0DC2" w:rsidRDefault="00815E6F" w:rsidP="00572D73">
            <w:pPr>
              <w:jc w:val="both"/>
              <w:rPr>
                <w:b/>
              </w:rPr>
            </w:pPr>
            <w:r>
              <w:rPr>
                <w:b/>
              </w:rPr>
              <w:t>СЕ</w:t>
            </w:r>
          </w:p>
        </w:tc>
        <w:tc>
          <w:tcPr>
            <w:tcW w:w="7195" w:type="dxa"/>
          </w:tcPr>
          <w:p w14:paraId="7E6F8376" w14:textId="75E95C5E" w:rsidR="00B103B3" w:rsidRPr="00F8230E" w:rsidRDefault="00815E6F" w:rsidP="00231893">
            <w:pPr>
              <w:jc w:val="both"/>
            </w:pPr>
            <w:r w:rsidRPr="00F8230E">
              <w:t>Съвет на Европа</w:t>
            </w:r>
          </w:p>
        </w:tc>
      </w:tr>
      <w:tr w:rsidR="007248B0" w14:paraId="54171F51" w14:textId="77777777" w:rsidTr="00AD71F6">
        <w:tc>
          <w:tcPr>
            <w:tcW w:w="2093" w:type="dxa"/>
          </w:tcPr>
          <w:p w14:paraId="434698CF" w14:textId="161937CD" w:rsidR="007248B0" w:rsidRDefault="007248B0" w:rsidP="00572D73">
            <w:pPr>
              <w:jc w:val="both"/>
              <w:rPr>
                <w:b/>
              </w:rPr>
            </w:pPr>
            <w:r>
              <w:rPr>
                <w:b/>
              </w:rPr>
              <w:t>СЕМ</w:t>
            </w:r>
          </w:p>
        </w:tc>
        <w:tc>
          <w:tcPr>
            <w:tcW w:w="7195" w:type="dxa"/>
          </w:tcPr>
          <w:p w14:paraId="06610C07" w14:textId="607E70FD" w:rsidR="007248B0" w:rsidRPr="00F8230E" w:rsidRDefault="007248B0" w:rsidP="00231893">
            <w:pPr>
              <w:jc w:val="both"/>
            </w:pPr>
            <w:r>
              <w:t>Съвет за електронни медии</w:t>
            </w:r>
          </w:p>
        </w:tc>
      </w:tr>
      <w:tr w:rsidR="0069706F" w14:paraId="576D1E46" w14:textId="77777777" w:rsidTr="00AD71F6">
        <w:tc>
          <w:tcPr>
            <w:tcW w:w="2093" w:type="dxa"/>
          </w:tcPr>
          <w:p w14:paraId="754A2B9E" w14:textId="102F4E95" w:rsidR="0069706F" w:rsidRDefault="0069706F" w:rsidP="00572D73">
            <w:pPr>
              <w:jc w:val="both"/>
              <w:rPr>
                <w:b/>
              </w:rPr>
            </w:pPr>
            <w:r>
              <w:rPr>
                <w:b/>
              </w:rPr>
              <w:t>ЦИК</w:t>
            </w:r>
          </w:p>
        </w:tc>
        <w:tc>
          <w:tcPr>
            <w:tcW w:w="7195" w:type="dxa"/>
          </w:tcPr>
          <w:p w14:paraId="39784EA0" w14:textId="01E653DE" w:rsidR="0069706F" w:rsidRPr="00F8230E" w:rsidRDefault="0069706F" w:rsidP="00231893">
            <w:pPr>
              <w:jc w:val="both"/>
            </w:pPr>
            <w:r>
              <w:t>Централна избирателна комисия</w:t>
            </w:r>
          </w:p>
        </w:tc>
      </w:tr>
      <w:tr w:rsidR="003C0DC2" w14:paraId="3CD350D7" w14:textId="77777777" w:rsidTr="00AD71F6">
        <w:tc>
          <w:tcPr>
            <w:tcW w:w="2093" w:type="dxa"/>
          </w:tcPr>
          <w:p w14:paraId="05FD749E" w14:textId="22DC4F71" w:rsidR="003C0DC2" w:rsidRPr="00015EB8" w:rsidRDefault="00015EB8" w:rsidP="00572D73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STEM</w:t>
            </w:r>
          </w:p>
        </w:tc>
        <w:tc>
          <w:tcPr>
            <w:tcW w:w="7195" w:type="dxa"/>
          </w:tcPr>
          <w:p w14:paraId="676F8878" w14:textId="5AD62E29" w:rsidR="003C0DC2" w:rsidRPr="00F8230E" w:rsidRDefault="000E1388" w:rsidP="00572D73">
            <w:pPr>
              <w:jc w:val="both"/>
            </w:pPr>
            <w:r w:rsidRPr="00F8230E">
              <w:t>Наука, технологии, инженерство и математика</w:t>
            </w:r>
          </w:p>
        </w:tc>
      </w:tr>
      <w:tr w:rsidR="00015EB8" w14:paraId="2F61EABF" w14:textId="77777777" w:rsidTr="00AD71F6">
        <w:tc>
          <w:tcPr>
            <w:tcW w:w="2093" w:type="dxa"/>
          </w:tcPr>
          <w:p w14:paraId="5CC84412" w14:textId="5235F2A4" w:rsidR="00015EB8" w:rsidRDefault="009546EA" w:rsidP="00572D73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DESI</w:t>
            </w:r>
          </w:p>
        </w:tc>
        <w:tc>
          <w:tcPr>
            <w:tcW w:w="7195" w:type="dxa"/>
          </w:tcPr>
          <w:p w14:paraId="09E849BF" w14:textId="08870F17" w:rsidR="00015EB8" w:rsidRPr="00F8230E" w:rsidRDefault="000E1388" w:rsidP="00572D73">
            <w:pPr>
              <w:jc w:val="both"/>
            </w:pPr>
            <w:r w:rsidRPr="00F8230E">
              <w:t>Индекс за дигитална икономика и общество</w:t>
            </w:r>
          </w:p>
        </w:tc>
      </w:tr>
    </w:tbl>
    <w:p w14:paraId="15AC4A21" w14:textId="77777777" w:rsidR="003C0DC2" w:rsidRDefault="003C0DC2" w:rsidP="00572D73">
      <w:pPr>
        <w:jc w:val="both"/>
        <w:rPr>
          <w:b/>
        </w:rPr>
      </w:pPr>
    </w:p>
    <w:p w14:paraId="13A78C56" w14:textId="77777777" w:rsidR="003D153F" w:rsidRDefault="003D153F" w:rsidP="00572D73">
      <w:pPr>
        <w:jc w:val="both"/>
        <w:rPr>
          <w:b/>
        </w:rPr>
      </w:pPr>
    </w:p>
    <w:p w14:paraId="1DBF89A6" w14:textId="77777777" w:rsidR="003D153F" w:rsidRDefault="003D153F" w:rsidP="00572D73">
      <w:pPr>
        <w:jc w:val="both"/>
        <w:rPr>
          <w:b/>
        </w:rPr>
      </w:pPr>
    </w:p>
    <w:p w14:paraId="0DDA7F3A" w14:textId="77777777" w:rsidR="003D153F" w:rsidRDefault="003D153F" w:rsidP="00572D73">
      <w:pPr>
        <w:jc w:val="both"/>
        <w:rPr>
          <w:b/>
        </w:rPr>
      </w:pPr>
    </w:p>
    <w:p w14:paraId="6B9B368A" w14:textId="77777777" w:rsidR="00AE02E5" w:rsidRDefault="00AE02E5" w:rsidP="00572D73">
      <w:pPr>
        <w:jc w:val="both"/>
        <w:rPr>
          <w:b/>
        </w:rPr>
      </w:pPr>
    </w:p>
    <w:p w14:paraId="3C8837BB" w14:textId="77777777" w:rsidR="00AE02E5" w:rsidRDefault="00AE02E5" w:rsidP="00572D73">
      <w:pPr>
        <w:jc w:val="both"/>
        <w:rPr>
          <w:b/>
        </w:rPr>
      </w:pPr>
    </w:p>
    <w:p w14:paraId="50CED47A" w14:textId="77777777" w:rsidR="00AE02E5" w:rsidRDefault="00AE02E5" w:rsidP="00572D73">
      <w:pPr>
        <w:jc w:val="both"/>
        <w:rPr>
          <w:b/>
          <w:lang w:val="en-US"/>
        </w:rPr>
      </w:pPr>
    </w:p>
    <w:p w14:paraId="3FDC1259" w14:textId="77777777" w:rsidR="00DE351C" w:rsidRDefault="00DE351C" w:rsidP="00572D73">
      <w:pPr>
        <w:jc w:val="both"/>
        <w:rPr>
          <w:b/>
          <w:lang w:val="en-US"/>
        </w:rPr>
      </w:pPr>
    </w:p>
    <w:p w14:paraId="44ECFC74" w14:textId="77777777" w:rsidR="00DE351C" w:rsidRPr="007C6EAD" w:rsidRDefault="00DE351C" w:rsidP="00572D73">
      <w:pPr>
        <w:jc w:val="both"/>
        <w:rPr>
          <w:b/>
        </w:rPr>
      </w:pPr>
    </w:p>
    <w:p w14:paraId="529DC2CF" w14:textId="77777777" w:rsidR="00DE351C" w:rsidRDefault="00DE351C" w:rsidP="00572D73">
      <w:pPr>
        <w:jc w:val="both"/>
        <w:rPr>
          <w:b/>
          <w:lang w:val="en-US"/>
        </w:rPr>
      </w:pPr>
    </w:p>
    <w:p w14:paraId="094762C8" w14:textId="77777777" w:rsidR="00DE351C" w:rsidRDefault="00DE351C" w:rsidP="00572D73">
      <w:pPr>
        <w:jc w:val="both"/>
        <w:rPr>
          <w:b/>
          <w:lang w:val="en-US"/>
        </w:rPr>
      </w:pPr>
    </w:p>
    <w:p w14:paraId="12A5557F" w14:textId="77777777" w:rsidR="00DE351C" w:rsidRDefault="00DE351C" w:rsidP="00572D73">
      <w:pPr>
        <w:jc w:val="both"/>
        <w:rPr>
          <w:b/>
          <w:lang w:val="en-US"/>
        </w:rPr>
      </w:pPr>
    </w:p>
    <w:p w14:paraId="700D09F3" w14:textId="77777777" w:rsidR="00916145" w:rsidRPr="00DC39B8" w:rsidRDefault="00916145" w:rsidP="00572D73">
      <w:pPr>
        <w:jc w:val="both"/>
        <w:rPr>
          <w:b/>
        </w:rPr>
      </w:pPr>
    </w:p>
    <w:p w14:paraId="4A208328" w14:textId="77777777" w:rsidR="00DE351C" w:rsidRDefault="00DE351C" w:rsidP="00572D73">
      <w:pPr>
        <w:jc w:val="both"/>
        <w:rPr>
          <w:b/>
          <w:lang w:val="en-US"/>
        </w:rPr>
      </w:pPr>
    </w:p>
    <w:p w14:paraId="0BB6EA16" w14:textId="7ACAEC9D" w:rsidR="00E72948" w:rsidRPr="006B04E9" w:rsidRDefault="00E72948" w:rsidP="00AE02E5">
      <w:pPr>
        <w:jc w:val="both"/>
        <w:rPr>
          <w:b/>
          <w:color w:val="000000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004"/>
      </w:tblGrid>
      <w:tr w:rsidR="00AE02E5" w:rsidRPr="00AE02E5" w14:paraId="53908347" w14:textId="77777777" w:rsidTr="00AE02E5">
        <w:tc>
          <w:tcPr>
            <w:tcW w:w="9212" w:type="dxa"/>
            <w:shd w:val="clear" w:color="auto" w:fill="C6D9F1" w:themeFill="text2" w:themeFillTint="33"/>
          </w:tcPr>
          <w:p w14:paraId="5625E678" w14:textId="77777777" w:rsidR="007A31F9" w:rsidRPr="007A31F9" w:rsidRDefault="007A31F9" w:rsidP="007A31F9">
            <w:pPr>
              <w:pStyle w:val="ListParagraph"/>
              <w:autoSpaceDE w:val="0"/>
              <w:autoSpaceDN w:val="0"/>
              <w:adjustRightInd w:val="0"/>
              <w:jc w:val="both"/>
            </w:pPr>
          </w:p>
          <w:p w14:paraId="07076EC0" w14:textId="77777777" w:rsidR="00AE02E5" w:rsidRPr="007A31F9" w:rsidRDefault="00AE02E5" w:rsidP="00AE02E5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AE02E5">
              <w:rPr>
                <w:b/>
              </w:rPr>
              <w:t>ВЪВЕДЕНИЕ</w:t>
            </w:r>
          </w:p>
          <w:p w14:paraId="58B930C3" w14:textId="21DA2E23" w:rsidR="007A31F9" w:rsidRPr="00AE02E5" w:rsidRDefault="007A31F9" w:rsidP="007A31F9">
            <w:pPr>
              <w:pStyle w:val="ListParagraph"/>
              <w:autoSpaceDE w:val="0"/>
              <w:autoSpaceDN w:val="0"/>
              <w:adjustRightInd w:val="0"/>
              <w:jc w:val="both"/>
            </w:pPr>
          </w:p>
        </w:tc>
      </w:tr>
    </w:tbl>
    <w:p w14:paraId="3ACC196D" w14:textId="77777777" w:rsidR="0085732E" w:rsidRDefault="0085732E" w:rsidP="00F8230E">
      <w:pPr>
        <w:jc w:val="both"/>
        <w:rPr>
          <w:highlight w:val="yellow"/>
        </w:rPr>
      </w:pPr>
    </w:p>
    <w:p w14:paraId="656258C3" w14:textId="7CE50770" w:rsidR="00AB5FDE" w:rsidRPr="00F77C47" w:rsidRDefault="00AB5FDE" w:rsidP="00AB5FDE">
      <w:pPr>
        <w:autoSpaceDE w:val="0"/>
        <w:autoSpaceDN w:val="0"/>
        <w:adjustRightInd w:val="0"/>
        <w:ind w:firstLine="709"/>
        <w:jc w:val="both"/>
        <w:rPr>
          <w:lang w:eastAsia="bg-BG"/>
        </w:rPr>
      </w:pPr>
      <w:r w:rsidRPr="00F77C47">
        <w:rPr>
          <w:lang w:eastAsia="en-US"/>
        </w:rPr>
        <w:t>Р</w:t>
      </w:r>
      <w:r w:rsidRPr="00F77C47">
        <w:rPr>
          <w:rFonts w:eastAsiaTheme="minorHAnsi"/>
          <w:lang w:eastAsia="en-US"/>
        </w:rPr>
        <w:t>авнопоставеност на жените и мъжете означава равни права и задължения, равни възможности за реализация и за преодоляване на пречки във всички области на обществения живот</w:t>
      </w:r>
      <w:r w:rsidR="003D153F">
        <w:rPr>
          <w:rFonts w:eastAsiaTheme="minorHAnsi"/>
          <w:lang w:eastAsia="en-US"/>
        </w:rPr>
        <w:t>.</w:t>
      </w:r>
      <w:r w:rsidRPr="00F77C47">
        <w:rPr>
          <w:rFonts w:eastAsiaTheme="minorHAnsi"/>
          <w:lang w:eastAsia="en-US"/>
        </w:rPr>
        <w:t xml:space="preserve"> </w:t>
      </w:r>
      <w:r w:rsidR="003D153F">
        <w:rPr>
          <w:rFonts w:eastAsiaTheme="minorHAnsi"/>
          <w:lang w:eastAsia="en-US"/>
        </w:rPr>
        <w:t>Ж</w:t>
      </w:r>
      <w:r w:rsidRPr="00F77C47">
        <w:rPr>
          <w:rFonts w:eastAsiaTheme="minorHAnsi"/>
          <w:lang w:eastAsia="en-US"/>
        </w:rPr>
        <w:t xml:space="preserve">ените и мъжете </w:t>
      </w:r>
      <w:r w:rsidR="003D153F">
        <w:rPr>
          <w:rFonts w:eastAsiaTheme="minorHAnsi"/>
          <w:lang w:eastAsia="en-US"/>
        </w:rPr>
        <w:t xml:space="preserve">следва да </w:t>
      </w:r>
      <w:r w:rsidRPr="00F77C47">
        <w:rPr>
          <w:rFonts w:eastAsiaTheme="minorHAnsi"/>
          <w:lang w:eastAsia="en-US"/>
        </w:rPr>
        <w:t xml:space="preserve">са свободни да развиват своите лични способности и да правят избор без ограниченията на </w:t>
      </w:r>
      <w:r>
        <w:rPr>
          <w:rFonts w:eastAsiaTheme="minorHAnsi"/>
          <w:lang w:eastAsia="en-US"/>
        </w:rPr>
        <w:t>определени от пола стереотипи и дискриминация.</w:t>
      </w:r>
      <w:r w:rsidRPr="00F77C47">
        <w:rPr>
          <w:lang w:eastAsia="en-US"/>
        </w:rPr>
        <w:t xml:space="preserve"> </w:t>
      </w:r>
      <w:r w:rsidR="003631E7">
        <w:rPr>
          <w:lang w:eastAsia="bg-BG"/>
        </w:rPr>
        <w:t>Осигуряването на равнопоставеност на жените и мъжете е основен фактор за реализиране на правата на всички граждани.</w:t>
      </w:r>
    </w:p>
    <w:p w14:paraId="08F4194B" w14:textId="353C4972" w:rsidR="00AB5FDE" w:rsidRPr="00180099" w:rsidRDefault="00AB5FDE" w:rsidP="00AB5FDE">
      <w:pPr>
        <w:autoSpaceDE w:val="0"/>
        <w:autoSpaceDN w:val="0"/>
        <w:adjustRightInd w:val="0"/>
        <w:ind w:firstLine="709"/>
        <w:jc w:val="both"/>
        <w:rPr>
          <w:lang w:eastAsia="bg-BG"/>
        </w:rPr>
      </w:pPr>
      <w:r w:rsidRPr="009E2379">
        <w:rPr>
          <w:lang w:eastAsia="bg-BG"/>
        </w:rPr>
        <w:t xml:space="preserve">Равнопоставеността е </w:t>
      </w:r>
      <w:r w:rsidR="008E2D8B" w:rsidRPr="009E2379">
        <w:rPr>
          <w:lang w:eastAsia="bg-BG"/>
        </w:rPr>
        <w:t>свързана с</w:t>
      </w:r>
      <w:r w:rsidRPr="009E2379">
        <w:rPr>
          <w:rFonts w:eastAsia="SimSun"/>
          <w:color w:val="00000A"/>
          <w:lang w:val="ru-RU" w:eastAsia="zh-CN" w:bidi="hi-IN"/>
        </w:rPr>
        <w:t xml:space="preserve"> пълноценно</w:t>
      </w:r>
      <w:r w:rsidR="008E2D8B" w:rsidRPr="009E2379">
        <w:rPr>
          <w:rFonts w:eastAsia="SimSun"/>
          <w:color w:val="00000A"/>
          <w:lang w:val="ru-RU" w:eastAsia="zh-CN" w:bidi="hi-IN"/>
        </w:rPr>
        <w:t>то</w:t>
      </w:r>
      <w:r w:rsidRPr="009E2379">
        <w:rPr>
          <w:rFonts w:eastAsia="SimSun"/>
          <w:color w:val="00000A"/>
          <w:lang w:val="ru-RU" w:eastAsia="zh-CN" w:bidi="hi-IN"/>
        </w:rPr>
        <w:t xml:space="preserve"> упражняване на права</w:t>
      </w:r>
      <w:r w:rsidR="005C52A8">
        <w:rPr>
          <w:rFonts w:eastAsia="SimSun"/>
          <w:color w:val="00000A"/>
          <w:lang w:val="ru-RU" w:eastAsia="zh-CN" w:bidi="hi-IN"/>
        </w:rPr>
        <w:t>та</w:t>
      </w:r>
      <w:r w:rsidR="00A3241F" w:rsidRPr="00A3241F">
        <w:rPr>
          <w:rFonts w:eastAsia="SimSun"/>
          <w:color w:val="00000A"/>
          <w:lang w:val="ru-RU" w:eastAsia="zh-CN" w:bidi="hi-IN"/>
        </w:rPr>
        <w:t xml:space="preserve"> </w:t>
      </w:r>
      <w:r w:rsidR="00A3241F">
        <w:rPr>
          <w:rFonts w:eastAsia="SimSun"/>
          <w:color w:val="00000A"/>
          <w:lang w:val="ru-RU" w:eastAsia="zh-CN" w:bidi="hi-IN"/>
        </w:rPr>
        <w:t xml:space="preserve">на </w:t>
      </w:r>
      <w:r w:rsidR="00A3241F" w:rsidRPr="009E2379">
        <w:rPr>
          <w:rFonts w:eastAsia="SimSun"/>
          <w:color w:val="00000A"/>
          <w:lang w:val="ru-RU" w:eastAsia="zh-CN" w:bidi="hi-IN"/>
        </w:rPr>
        <w:t>чове</w:t>
      </w:r>
      <w:r w:rsidR="00A3241F">
        <w:rPr>
          <w:rFonts w:eastAsia="SimSun"/>
          <w:color w:val="00000A"/>
          <w:lang w:val="ru-RU" w:eastAsia="zh-CN" w:bidi="hi-IN"/>
        </w:rPr>
        <w:t>ка</w:t>
      </w:r>
      <w:r w:rsidRPr="009E2379">
        <w:rPr>
          <w:rFonts w:eastAsia="SimSun"/>
          <w:color w:val="00000A"/>
          <w:lang w:val="ru-RU" w:eastAsia="zh-CN" w:bidi="hi-IN"/>
        </w:rPr>
        <w:t xml:space="preserve">. </w:t>
      </w:r>
      <w:r w:rsidRPr="009E2379">
        <w:rPr>
          <w:lang w:eastAsia="bg-BG"/>
        </w:rPr>
        <w:t xml:space="preserve">Тя </w:t>
      </w:r>
      <w:r w:rsidRPr="009E2379">
        <w:t xml:space="preserve">не се свежда единствено и само до защитените по закон права, а </w:t>
      </w:r>
      <w:r w:rsidR="008E2D8B" w:rsidRPr="009E2379">
        <w:t xml:space="preserve">и </w:t>
      </w:r>
      <w:r w:rsidRPr="009E2379">
        <w:t>до уважението и справедливостта към всеки един член на обществото</w:t>
      </w:r>
      <w:r w:rsidR="003D153F">
        <w:t>.</w:t>
      </w:r>
      <w:r w:rsidRPr="009E2379">
        <w:t xml:space="preserve"> </w:t>
      </w:r>
    </w:p>
    <w:p w14:paraId="29AB6C83" w14:textId="3EF06C1C" w:rsidR="00C8345B" w:rsidRPr="00D10CDA" w:rsidRDefault="00AB5FDE" w:rsidP="00D10CDA">
      <w:pPr>
        <w:ind w:firstLine="644"/>
        <w:jc w:val="both"/>
      </w:pPr>
      <w:r>
        <w:rPr>
          <w:lang w:eastAsia="bg-BG"/>
        </w:rPr>
        <w:t>Равнопоставеността на жените и мъжете засяга всички хора и всички области на живот</w:t>
      </w:r>
      <w:r w:rsidR="001A2BD0">
        <w:rPr>
          <w:lang w:eastAsia="bg-BG"/>
        </w:rPr>
        <w:t>а</w:t>
      </w:r>
      <w:r>
        <w:rPr>
          <w:lang w:eastAsia="bg-BG"/>
        </w:rPr>
        <w:t xml:space="preserve"> и икономическа</w:t>
      </w:r>
      <w:r w:rsidR="001A2BD0">
        <w:rPr>
          <w:lang w:eastAsia="bg-BG"/>
        </w:rPr>
        <w:t>та</w:t>
      </w:r>
      <w:r>
        <w:rPr>
          <w:lang w:eastAsia="bg-BG"/>
        </w:rPr>
        <w:t xml:space="preserve"> активност в България. Това </w:t>
      </w:r>
      <w:r w:rsidR="003D153F">
        <w:rPr>
          <w:lang w:eastAsia="bg-BG"/>
        </w:rPr>
        <w:t xml:space="preserve">я </w:t>
      </w:r>
      <w:r>
        <w:rPr>
          <w:lang w:eastAsia="bg-BG"/>
        </w:rPr>
        <w:t>прави значим фактор за</w:t>
      </w:r>
      <w:r w:rsidRPr="00062D48">
        <w:t xml:space="preserve"> </w:t>
      </w:r>
      <w:r>
        <w:t>доброто фу</w:t>
      </w:r>
      <w:r w:rsidR="003D153F">
        <w:t>н</w:t>
      </w:r>
      <w:r>
        <w:t>к</w:t>
      </w:r>
      <w:r w:rsidR="003D153F">
        <w:t>ц</w:t>
      </w:r>
      <w:r>
        <w:t>иониране на обществото, за иновативна</w:t>
      </w:r>
      <w:r w:rsidR="00251509">
        <w:t>,</w:t>
      </w:r>
      <w:r>
        <w:t xml:space="preserve"> </w:t>
      </w:r>
      <w:r w:rsidR="00251509">
        <w:t xml:space="preserve">конкурентноспособна </w:t>
      </w:r>
      <w:r>
        <w:t>и процъфтяваща икономика</w:t>
      </w:r>
      <w:r w:rsidR="00BC3C28">
        <w:t xml:space="preserve"> и</w:t>
      </w:r>
      <w:r w:rsidRPr="000718AF">
        <w:rPr>
          <w:lang w:eastAsia="bg-BG"/>
        </w:rPr>
        <w:t xml:space="preserve"> </w:t>
      </w:r>
      <w:r>
        <w:rPr>
          <w:lang w:eastAsia="bg-BG"/>
        </w:rPr>
        <w:t xml:space="preserve">за възходящо </w:t>
      </w:r>
      <w:r w:rsidR="00826589">
        <w:rPr>
          <w:lang w:eastAsia="bg-BG"/>
        </w:rPr>
        <w:t>национално развитие</w:t>
      </w:r>
      <w:r>
        <w:rPr>
          <w:lang w:eastAsia="bg-BG"/>
        </w:rPr>
        <w:t>.</w:t>
      </w:r>
      <w:r>
        <w:rPr>
          <w:lang w:val="en-US" w:eastAsia="bg-BG"/>
        </w:rPr>
        <w:t xml:space="preserve"> </w:t>
      </w:r>
      <w:r w:rsidR="00F71325">
        <w:rPr>
          <w:lang w:eastAsia="bg-BG"/>
        </w:rPr>
        <w:t>З</w:t>
      </w:r>
      <w:r w:rsidR="009F3E7A">
        <w:rPr>
          <w:lang w:eastAsia="bg-BG"/>
        </w:rPr>
        <w:t xml:space="preserve">начението </w:t>
      </w:r>
      <w:r w:rsidR="00E05A0E">
        <w:rPr>
          <w:lang w:eastAsia="bg-BG"/>
        </w:rPr>
        <w:t xml:space="preserve">й се засилва </w:t>
      </w:r>
      <w:r w:rsidR="009F3E7A">
        <w:rPr>
          <w:lang w:eastAsia="bg-BG"/>
        </w:rPr>
        <w:t xml:space="preserve">при необходимостта </w:t>
      </w:r>
      <w:r w:rsidR="00A74F67">
        <w:rPr>
          <w:lang w:eastAsia="bg-BG"/>
        </w:rPr>
        <w:t>от</w:t>
      </w:r>
      <w:r w:rsidR="009F3E7A">
        <w:rPr>
          <w:lang w:eastAsia="bg-BG"/>
        </w:rPr>
        <w:t xml:space="preserve"> справяне с м</w:t>
      </w:r>
      <w:r w:rsidR="009F3E7A">
        <w:t xml:space="preserve">ножество глобални </w:t>
      </w:r>
      <w:r w:rsidR="00935F51">
        <w:t xml:space="preserve">и национални </w:t>
      </w:r>
      <w:r w:rsidR="009F3E7A">
        <w:t>предизвикателства - икономически, технологич</w:t>
      </w:r>
      <w:r w:rsidR="00D13138">
        <w:t>ни</w:t>
      </w:r>
      <w:r w:rsidR="009F3E7A">
        <w:t xml:space="preserve">, климатични, социални, политически, </w:t>
      </w:r>
      <w:r w:rsidR="00D06368">
        <w:t xml:space="preserve">миграционни, </w:t>
      </w:r>
      <w:r w:rsidR="007E7493">
        <w:t>културни</w:t>
      </w:r>
      <w:r w:rsidR="00D13138">
        <w:t xml:space="preserve">, </w:t>
      </w:r>
      <w:r w:rsidR="001A2BD0">
        <w:t>както и</w:t>
      </w:r>
      <w:r w:rsidR="00D13138">
        <w:t xml:space="preserve"> извънредни ситуации, като тази от </w:t>
      </w:r>
      <w:r w:rsidR="001E38B0">
        <w:t>пандемия</w:t>
      </w:r>
      <w:r w:rsidR="00D13138">
        <w:t>та на Ковид-19</w:t>
      </w:r>
      <w:r w:rsidR="009F3E7A">
        <w:t>.</w:t>
      </w:r>
      <w:r w:rsidR="00F739B5">
        <w:t xml:space="preserve"> </w:t>
      </w:r>
      <w:r w:rsidR="00BC3C28">
        <w:t>Наличието на</w:t>
      </w:r>
      <w:r w:rsidR="00F8230E">
        <w:t xml:space="preserve"> с</w:t>
      </w:r>
      <w:r w:rsidR="00F739B5">
        <w:t xml:space="preserve">тратегически документ </w:t>
      </w:r>
      <w:r w:rsidR="00E176C8">
        <w:t xml:space="preserve">в тази област </w:t>
      </w:r>
      <w:r w:rsidR="007E7493">
        <w:t xml:space="preserve">ще подпомогне прилагането на </w:t>
      </w:r>
      <w:r w:rsidR="00EA6CB5">
        <w:t xml:space="preserve">последователна политика </w:t>
      </w:r>
      <w:r w:rsidR="00635D70">
        <w:t xml:space="preserve">за </w:t>
      </w:r>
      <w:r w:rsidR="00EA6CB5">
        <w:t>равнопоставено участие на всички жени и мъже</w:t>
      </w:r>
      <w:r w:rsidR="00D10CDA">
        <w:t xml:space="preserve"> във всички области на живота. </w:t>
      </w:r>
    </w:p>
    <w:p w14:paraId="3E6DE4CC" w14:textId="390E005B" w:rsidR="00AA24C2" w:rsidRDefault="00F15AA8" w:rsidP="00A8411D">
      <w:pPr>
        <w:autoSpaceDE w:val="0"/>
        <w:autoSpaceDN w:val="0"/>
        <w:adjustRightInd w:val="0"/>
        <w:ind w:firstLine="644"/>
        <w:jc w:val="both"/>
      </w:pPr>
      <w:r w:rsidRPr="006B7747">
        <w:t>Националната стратегия за насърчаване на равнопоставеността на жените и мъжете</w:t>
      </w:r>
      <w:r>
        <w:t xml:space="preserve"> </w:t>
      </w:r>
      <w:r w:rsidR="005F37BD" w:rsidRPr="00BC3C28">
        <w:rPr>
          <w:iCs/>
        </w:rPr>
        <w:t>е основен програмен документ</w:t>
      </w:r>
      <w:r w:rsidR="008428ED" w:rsidRPr="00BC3C28">
        <w:rPr>
          <w:rStyle w:val="FootnoteReference"/>
          <w:iCs/>
        </w:rPr>
        <w:footnoteReference w:id="1"/>
      </w:r>
      <w:r w:rsidR="005F37BD" w:rsidRPr="00A8411D">
        <w:t xml:space="preserve">, който </w:t>
      </w:r>
      <w:r w:rsidR="001E38B0">
        <w:t>очертава</w:t>
      </w:r>
      <w:r w:rsidR="001E38B0" w:rsidRPr="00DE22C0">
        <w:t xml:space="preserve"> </w:t>
      </w:r>
      <w:r w:rsidR="00AA24C2">
        <w:t xml:space="preserve">стратегическата </w:t>
      </w:r>
      <w:r w:rsidR="005F37BD">
        <w:t xml:space="preserve">рамка </w:t>
      </w:r>
      <w:r w:rsidR="005F37BD" w:rsidRPr="00A8411D">
        <w:t xml:space="preserve">на </w:t>
      </w:r>
      <w:r w:rsidR="005F37BD">
        <w:t>национал</w:t>
      </w:r>
      <w:r w:rsidR="005F37BD" w:rsidRPr="00A8411D">
        <w:t>ната политика за равнопоставеност на жените и мъжете в Република България</w:t>
      </w:r>
      <w:r w:rsidR="005F37BD">
        <w:t xml:space="preserve"> за периода 2021-2030 г. </w:t>
      </w:r>
      <w:r w:rsidR="00C974E9" w:rsidRPr="00443A01">
        <w:t xml:space="preserve">Документът е израз на политическата ангажираност на </w:t>
      </w:r>
      <w:r w:rsidR="00BC3C28">
        <w:t xml:space="preserve">българското </w:t>
      </w:r>
      <w:r w:rsidR="00C974E9" w:rsidRPr="00443A01">
        <w:t>правителство за осигуряване на условия за равни възможности и насърчаване на равнопоставеността на жените и мъжете в</w:t>
      </w:r>
      <w:r w:rsidR="00C974E9" w:rsidRPr="00443A01">
        <w:rPr>
          <w:lang w:val="en-US"/>
        </w:rPr>
        <w:t xml:space="preserve"> </w:t>
      </w:r>
      <w:r w:rsidR="00C974E9" w:rsidRPr="00443A01">
        <w:t>различните</w:t>
      </w:r>
      <w:r w:rsidR="00C974E9" w:rsidRPr="00443A01">
        <w:rPr>
          <w:lang w:val="en-US"/>
        </w:rPr>
        <w:t xml:space="preserve"> </w:t>
      </w:r>
      <w:r w:rsidR="00C974E9" w:rsidRPr="00443A01">
        <w:t>сфери на живот</w:t>
      </w:r>
      <w:r w:rsidR="003E7088">
        <w:t>а</w:t>
      </w:r>
      <w:r w:rsidR="00C974E9" w:rsidRPr="00443A01">
        <w:t>.</w:t>
      </w:r>
      <w:r w:rsidR="00B941DF" w:rsidRPr="00B941DF">
        <w:t xml:space="preserve"> </w:t>
      </w:r>
      <w:r w:rsidR="00B941DF" w:rsidRPr="00E55AAA">
        <w:t xml:space="preserve">Стратегията определя визията и целта на политика, за чието изпълнение </w:t>
      </w:r>
      <w:r w:rsidR="00BD1543" w:rsidRPr="00E55AAA">
        <w:t>очертава ключови действия</w:t>
      </w:r>
      <w:r w:rsidR="00B941DF" w:rsidRPr="00E55AAA">
        <w:t xml:space="preserve"> в пет приорит</w:t>
      </w:r>
      <w:r w:rsidR="00D10CDA" w:rsidRPr="00E55AAA">
        <w:t>ет</w:t>
      </w:r>
      <w:r w:rsidR="00BD1543" w:rsidRPr="00E55AAA">
        <w:t>ни</w:t>
      </w:r>
      <w:r w:rsidR="00F8230E" w:rsidRPr="00E55AAA">
        <w:t xml:space="preserve"> области.</w:t>
      </w:r>
    </w:p>
    <w:p w14:paraId="37EFD30A" w14:textId="382245A0" w:rsid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rPr>
          <w:lang w:val="en-US"/>
        </w:rPr>
        <w:t xml:space="preserve">Настоящата </w:t>
      </w:r>
      <w:r w:rsidRPr="00426462">
        <w:rPr>
          <w:iCs/>
          <w:lang w:val="en-US"/>
        </w:rPr>
        <w:t>Стратегия актуализира</w:t>
      </w:r>
      <w:r w:rsidRPr="00426462">
        <w:rPr>
          <w:lang w:val="en-US"/>
        </w:rPr>
        <w:t xml:space="preserve"> </w:t>
      </w:r>
      <w:r w:rsidRPr="00426462">
        <w:rPr>
          <w:iCs/>
        </w:rPr>
        <w:t>и надгражда</w:t>
      </w:r>
      <w:r w:rsidRPr="00426462">
        <w:t xml:space="preserve"> стратегическия документ със </w:t>
      </w:r>
      <w:r w:rsidRPr="00426462">
        <w:rPr>
          <w:lang w:val="en-US"/>
        </w:rPr>
        <w:t>същото на</w:t>
      </w:r>
      <w:r w:rsidRPr="00426462">
        <w:t>именовани</w:t>
      </w:r>
      <w:r w:rsidRPr="00426462">
        <w:rPr>
          <w:lang w:val="en-US"/>
        </w:rPr>
        <w:t>е</w:t>
      </w:r>
      <w:r w:rsidRPr="00426462">
        <w:t xml:space="preserve"> за периода </w:t>
      </w:r>
      <w:r w:rsidR="007858F3">
        <w:t>2016</w:t>
      </w:r>
      <w:r w:rsidRPr="00426462">
        <w:t>-2020 г.</w:t>
      </w:r>
      <w:r w:rsidRPr="00426462">
        <w:rPr>
          <w:vertAlign w:val="superscript"/>
        </w:rPr>
        <w:footnoteReference w:id="2"/>
      </w:r>
      <w:r w:rsidRPr="00426462">
        <w:t xml:space="preserve"> Отчетени са социалните, икономическите и политическите реалности, продължаващите и нововъзникващите предизвикателства и тенденции, както и напредъкът в икономическия, политическия и обществения живот в България през годините.</w:t>
      </w:r>
    </w:p>
    <w:p w14:paraId="067FFF21" w14:textId="2870520E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t xml:space="preserve">Анализът на статистическите данни и прегледът на изпълнението на предходната стратегия показват постиженията в петте </w:t>
      </w:r>
      <w:r w:rsidR="005A17A4">
        <w:t>й</w:t>
      </w:r>
      <w:r w:rsidR="00C9189F">
        <w:t xml:space="preserve"> </w:t>
      </w:r>
      <w:r w:rsidRPr="00426462">
        <w:t xml:space="preserve">приоритетни области. </w:t>
      </w:r>
    </w:p>
    <w:p w14:paraId="776B35F4" w14:textId="1E10FD1E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  <w:rPr>
          <w:lang w:val="en-US"/>
        </w:rPr>
      </w:pPr>
      <w:r w:rsidRPr="00426462">
        <w:t>Правната и институционална рамка за насърчаване на равнопоставеността на мъжете и жените са регламентирани на най-високо нормативно ниво</w:t>
      </w:r>
      <w:r w:rsidR="003631E7">
        <w:t xml:space="preserve"> чрез закон</w:t>
      </w:r>
      <w:r w:rsidR="00F105DB">
        <w:t>.</w:t>
      </w:r>
      <w:r w:rsidRPr="00426462">
        <w:t xml:space="preserve"> </w:t>
      </w:r>
      <w:r w:rsidR="00F105DB">
        <w:t>Н</w:t>
      </w:r>
      <w:r w:rsidRPr="00426462">
        <w:t>араснали са възможностите за реализация и кариерно развитие на жените и мъжете в икономиката, увеличило се е участието на жените в процесите на вземане на решения в политиката, бизнеса и обществения живот.</w:t>
      </w:r>
    </w:p>
    <w:p w14:paraId="6701CED8" w14:textId="531D96EC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t xml:space="preserve">Въпреки напредъка, все още съществуват множество пречки пред постигане на пълна равнопоставеност на жените и мъжете. Разликите в заетостта на жените и мъжете, заплащането и пенсиите, вземането на решения, разпределението на </w:t>
      </w:r>
      <w:r w:rsidRPr="00426462">
        <w:lastRenderedPageBreak/>
        <w:t xml:space="preserve">домакинските задължения и грижите за зависими членове на семейството, все още са факт. Безпокойство будят случаите на домашно насилие и насилие, основано на пола, вкл. новите </w:t>
      </w:r>
      <w:r w:rsidR="003631E7">
        <w:t xml:space="preserve">форми </w:t>
      </w:r>
      <w:r w:rsidRPr="00426462">
        <w:t>като кибернасилието. Разпространението на обусловени по пол стереотипи, проявите на дискриминация, сексизъм, нетолерантност и реч на омразата, нарушават не само принципа на равнопоставеност на жените и мъжете, но и демократичните основи на обществото ни.</w:t>
      </w:r>
    </w:p>
    <w:p w14:paraId="4B692263" w14:textId="29284A4C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t>Съвременните процеси на развитие, които се изразяват в дина</w:t>
      </w:r>
      <w:r w:rsidR="001D2DA6">
        <w:t>мични технологични промени, бур</w:t>
      </w:r>
      <w:r w:rsidRPr="00426462">
        <w:t>н</w:t>
      </w:r>
      <w:r w:rsidR="003631E7">
        <w:t>а</w:t>
      </w:r>
      <w:r w:rsidRPr="00426462">
        <w:t xml:space="preserve"> цифровизация, навлизане на изкуствения интелект, </w:t>
      </w:r>
      <w:r w:rsidR="003631E7" w:rsidRPr="00BC2BF1">
        <w:rPr>
          <w:lang w:eastAsia="bg-BG"/>
        </w:rPr>
        <w:t>адаптиране към зелена икономика</w:t>
      </w:r>
      <w:r w:rsidR="003631E7">
        <w:rPr>
          <w:lang w:eastAsia="bg-BG"/>
        </w:rPr>
        <w:t xml:space="preserve">, </w:t>
      </w:r>
      <w:r w:rsidRPr="00426462">
        <w:t>нарастване на продължителността на живота и застаряване на населението, засилени миграционни процесии</w:t>
      </w:r>
      <w:r w:rsidR="003631E7">
        <w:t>,</w:t>
      </w:r>
      <w:r w:rsidRPr="00426462">
        <w:t xml:space="preserve"> последици от пандемични ситуации, като тази с разпространението на Ковид-19 и др., поставят пред нас </w:t>
      </w:r>
      <w:r w:rsidR="006C7ED8">
        <w:t>нови</w:t>
      </w:r>
      <w:r w:rsidRPr="00426462">
        <w:t xml:space="preserve"> предизвикателства.</w:t>
      </w:r>
    </w:p>
    <w:p w14:paraId="1B591BB7" w14:textId="77777777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t xml:space="preserve">Тези промени засягат жените и мъжете по различен начин. Възможно е да бъдат изострени съществуващите проблеми, но и да бъдат създадени нови възможности. </w:t>
      </w:r>
    </w:p>
    <w:p w14:paraId="6437DF8F" w14:textId="06D3E688" w:rsidR="005F714C" w:rsidRDefault="00426462" w:rsidP="005F714C">
      <w:pPr>
        <w:autoSpaceDE w:val="0"/>
        <w:autoSpaceDN w:val="0"/>
        <w:adjustRightInd w:val="0"/>
        <w:ind w:firstLine="644"/>
        <w:jc w:val="both"/>
        <w:rPr>
          <w:rFonts w:eastAsiaTheme="minorEastAsia"/>
          <w:b/>
          <w:lang w:eastAsia="zh-CN"/>
        </w:rPr>
      </w:pPr>
      <w:r w:rsidRPr="00426462">
        <w:rPr>
          <w:iCs/>
        </w:rPr>
        <w:t>Настоящата стратегия</w:t>
      </w:r>
      <w:r w:rsidRPr="00426462">
        <w:t xml:space="preserve"> преразглежда досегашните цели, приоритети и ключови действия за насърчаване на равнопоставеността на жените и мъжете</w:t>
      </w:r>
      <w:r w:rsidRPr="00426462">
        <w:rPr>
          <w:lang w:val="en-US"/>
        </w:rPr>
        <w:t xml:space="preserve"> </w:t>
      </w:r>
      <w:r w:rsidRPr="00426462">
        <w:t>и отговаря на необходимостта от адекватни политики в отговор на възникващите предизвикателства и използване на потенциала на новите възможности, които се откриват.</w:t>
      </w:r>
      <w:r w:rsidR="001D2DA6">
        <w:t xml:space="preserve"> </w:t>
      </w:r>
      <w:r w:rsidR="00A96A89">
        <w:t>В</w:t>
      </w:r>
      <w:r w:rsidR="00A96A89">
        <w:rPr>
          <w:vertAlign w:val="superscript"/>
        </w:rPr>
        <w:t xml:space="preserve"> </w:t>
      </w:r>
      <w:r w:rsidR="00A96A89">
        <w:t xml:space="preserve">процеса на нейното разработване, </w:t>
      </w:r>
      <w:r w:rsidR="00A96A89" w:rsidRPr="00A96A89">
        <w:t>междуведомствена работна група</w:t>
      </w:r>
      <w:r w:rsidR="00A96A89">
        <w:t xml:space="preserve"> с участието на</w:t>
      </w:r>
      <w:r w:rsidR="00A96A89" w:rsidRPr="00A96A89">
        <w:t xml:space="preserve"> представители на държавни институции, социални партньори и организации от неправителствения сектор</w:t>
      </w:r>
      <w:r w:rsidR="00A96A89">
        <w:t xml:space="preserve">, извърши преглед и анализ на едноименния стратегически документ за периода 2016-2020 г., </w:t>
      </w:r>
      <w:r w:rsidR="00A96A89" w:rsidRPr="001D2DA6">
        <w:t xml:space="preserve">при </w:t>
      </w:r>
      <w:r w:rsidR="00A96A89" w:rsidRPr="001D2DA6">
        <w:rPr>
          <w:lang w:eastAsia="en-US"/>
        </w:rPr>
        <w:t xml:space="preserve">прилагането на </w:t>
      </w:r>
      <w:r w:rsidR="001D2DA6" w:rsidRPr="001D2DA6">
        <w:rPr>
          <w:lang w:eastAsia="en-US"/>
        </w:rPr>
        <w:t xml:space="preserve">различни </w:t>
      </w:r>
      <w:r w:rsidR="00A96A89" w:rsidRPr="001D2DA6">
        <w:rPr>
          <w:lang w:eastAsia="en-US"/>
        </w:rPr>
        <w:t>метод</w:t>
      </w:r>
      <w:r w:rsidR="001D2DA6" w:rsidRPr="001D2DA6">
        <w:rPr>
          <w:lang w:eastAsia="en-US"/>
        </w:rPr>
        <w:t>и</w:t>
      </w:r>
      <w:r w:rsidR="001D2DA6">
        <w:rPr>
          <w:rStyle w:val="FootnoteReference"/>
          <w:lang w:eastAsia="en-US"/>
        </w:rPr>
        <w:footnoteReference w:id="3"/>
      </w:r>
      <w:r w:rsidR="00A96A89" w:rsidRPr="001D2DA6">
        <w:rPr>
          <w:rFonts w:eastAsiaTheme="minorEastAsia"/>
          <w:lang w:eastAsia="zh-CN"/>
        </w:rPr>
        <w:t>.</w:t>
      </w:r>
      <w:r w:rsidR="00A96A89">
        <w:rPr>
          <w:rFonts w:eastAsiaTheme="minorEastAsia"/>
          <w:b/>
          <w:lang w:eastAsia="zh-CN"/>
        </w:rPr>
        <w:t xml:space="preserve"> </w:t>
      </w:r>
    </w:p>
    <w:p w14:paraId="1FD4D7FF" w14:textId="4ECE8D6D" w:rsidR="005F714C" w:rsidRDefault="005F714C" w:rsidP="005F714C">
      <w:pPr>
        <w:autoSpaceDE w:val="0"/>
        <w:autoSpaceDN w:val="0"/>
        <w:adjustRightInd w:val="0"/>
        <w:ind w:firstLine="644"/>
        <w:jc w:val="both"/>
        <w:rPr>
          <w:rFonts w:eastAsiaTheme="minorEastAsia"/>
          <w:b/>
          <w:lang w:eastAsia="zh-CN"/>
        </w:rPr>
      </w:pPr>
      <w:r w:rsidRPr="005F714C">
        <w:rPr>
          <w:rFonts w:eastAsiaTheme="minorEastAsia"/>
          <w:lang w:eastAsia="zh-CN"/>
        </w:rPr>
        <w:t xml:space="preserve">Основните изводи </w:t>
      </w:r>
      <w:r>
        <w:rPr>
          <w:rFonts w:eastAsiaTheme="minorEastAsia"/>
          <w:lang w:eastAsia="zh-CN"/>
        </w:rPr>
        <w:t>на работната група</w:t>
      </w:r>
      <w:r w:rsidR="00F546E2">
        <w:rPr>
          <w:rFonts w:eastAsiaTheme="minorEastAsia"/>
          <w:lang w:eastAsia="zh-CN"/>
        </w:rPr>
        <w:t xml:space="preserve">, които определят възприетия подход при разработването на новия стратегически документ </w:t>
      </w:r>
      <w:r w:rsidRPr="005F714C">
        <w:rPr>
          <w:rFonts w:eastAsiaTheme="minorEastAsia"/>
          <w:lang w:eastAsia="zh-CN"/>
        </w:rPr>
        <w:t>са</w:t>
      </w:r>
      <w:r>
        <w:rPr>
          <w:rFonts w:eastAsiaTheme="minorEastAsia"/>
          <w:lang w:eastAsia="zh-CN"/>
        </w:rPr>
        <w:t xml:space="preserve"> следните:</w:t>
      </w:r>
    </w:p>
    <w:p w14:paraId="7B33CD21" w14:textId="7D249FBA" w:rsidR="005F714C" w:rsidRPr="00F546E2" w:rsidRDefault="005F714C" w:rsidP="005F714C">
      <w:pPr>
        <w:pStyle w:val="ListParagraph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46E2">
        <w:rPr>
          <w:color w:val="000000"/>
        </w:rPr>
        <w:t xml:space="preserve">Потвърждава </w:t>
      </w:r>
      <w:r w:rsidR="00F546E2" w:rsidRPr="00F546E2">
        <w:rPr>
          <w:color w:val="000000"/>
        </w:rPr>
        <w:t xml:space="preserve">се </w:t>
      </w:r>
      <w:r w:rsidRPr="00F546E2">
        <w:rPr>
          <w:color w:val="000000"/>
        </w:rPr>
        <w:t>необходимостта от стратегически документ относно равнопоставеността на жените и мъжете в България,</w:t>
      </w:r>
      <w:r w:rsidRPr="00F546E2">
        <w:rPr>
          <w:color w:val="000000"/>
          <w:lang w:eastAsia="bg-BG"/>
        </w:rPr>
        <w:t xml:space="preserve"> с ясно определени времева рамка и приоритетни области</w:t>
      </w:r>
      <w:r w:rsidR="00F546E2" w:rsidRPr="00F546E2">
        <w:rPr>
          <w:color w:val="000000"/>
          <w:lang w:eastAsia="bg-BG"/>
        </w:rPr>
        <w:t>;</w:t>
      </w:r>
    </w:p>
    <w:p w14:paraId="201C01C7" w14:textId="372AF10A" w:rsidR="00F546E2" w:rsidRPr="00F546E2" w:rsidRDefault="005F714C" w:rsidP="00F546E2">
      <w:pPr>
        <w:pStyle w:val="ListParagraph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46E2">
        <w:rPr>
          <w:color w:val="000000"/>
        </w:rPr>
        <w:t>Приоритетните области и ключовите действия заложени в Националната стратегия за 2016-2020 г. са правилно определени. Те следва да останат и в следващия стратегически документ, съобразени с новите предизвикателства</w:t>
      </w:r>
      <w:r w:rsidR="00F546E2" w:rsidRPr="00F546E2">
        <w:rPr>
          <w:color w:val="000000"/>
        </w:rPr>
        <w:t>;</w:t>
      </w:r>
    </w:p>
    <w:p w14:paraId="6329ED65" w14:textId="22969B63" w:rsidR="00F546E2" w:rsidRPr="00F546E2" w:rsidRDefault="005F714C" w:rsidP="005F714C">
      <w:pPr>
        <w:pStyle w:val="ListParagraph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546E2">
        <w:rPr>
          <w:color w:val="000000"/>
        </w:rPr>
        <w:t>Постигнат е напредък по всички приоритетни области и ключови действия, заложени в Националната стратегия за 2016-2020 г.</w:t>
      </w:r>
      <w:r w:rsidR="00F546E2" w:rsidRPr="00F546E2">
        <w:rPr>
          <w:color w:val="000000"/>
        </w:rPr>
        <w:t>, който следва да бъде взет предвид;</w:t>
      </w:r>
    </w:p>
    <w:p w14:paraId="2C89AB56" w14:textId="30AA1EEC" w:rsidR="005F714C" w:rsidRPr="00F546E2" w:rsidRDefault="005F714C" w:rsidP="005F714C">
      <w:pPr>
        <w:pStyle w:val="ListParagraph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hd w:val="clear" w:color="auto" w:fill="FEFEFE"/>
        </w:rPr>
      </w:pPr>
      <w:r w:rsidRPr="00F546E2">
        <w:t xml:space="preserve">Приетите за периода на действие на </w:t>
      </w:r>
      <w:r w:rsidRPr="00F546E2">
        <w:rPr>
          <w:color w:val="000000"/>
        </w:rPr>
        <w:t>Националната стратегия</w:t>
      </w:r>
      <w:r w:rsidRPr="00F546E2">
        <w:t xml:space="preserve"> 2016-2020 г. планове се оценяват като </w:t>
      </w:r>
      <w:r w:rsidRPr="00F546E2">
        <w:rPr>
          <w:bCs/>
          <w:color w:val="000000"/>
          <w:lang w:eastAsia="bg-BG"/>
        </w:rPr>
        <w:t>допринасящи за нейното изпълнение и за постигането на напредък в областта на равнопоставеностт</w:t>
      </w:r>
      <w:r w:rsidR="00F546E2" w:rsidRPr="00F546E2">
        <w:rPr>
          <w:bCs/>
          <w:color w:val="000000"/>
          <w:lang w:eastAsia="bg-BG"/>
        </w:rPr>
        <w:t>а на жените и мъжете в България;</w:t>
      </w:r>
    </w:p>
    <w:p w14:paraId="52405184" w14:textId="072E9956" w:rsidR="005F714C" w:rsidRPr="00F546E2" w:rsidRDefault="005F714C" w:rsidP="00F546E2">
      <w:pPr>
        <w:pStyle w:val="ListParagraph"/>
        <w:numPr>
          <w:ilvl w:val="0"/>
          <w:numId w:val="22"/>
        </w:numPr>
        <w:tabs>
          <w:tab w:val="left" w:pos="993"/>
        </w:tabs>
        <w:ind w:left="0" w:firstLine="708"/>
        <w:jc w:val="both"/>
        <w:rPr>
          <w:color w:val="000000"/>
        </w:rPr>
      </w:pPr>
      <w:r w:rsidRPr="00F546E2">
        <w:rPr>
          <w:color w:val="000000"/>
          <w:lang w:eastAsia="bg-BG"/>
        </w:rPr>
        <w:t xml:space="preserve">Индикаторите за наблюдение на изпълнението на </w:t>
      </w:r>
      <w:r w:rsidRPr="00F546E2">
        <w:rPr>
          <w:color w:val="000000"/>
        </w:rPr>
        <w:t>Националната стратегия</w:t>
      </w:r>
      <w:r w:rsidRPr="00F546E2">
        <w:rPr>
          <w:color w:val="000000"/>
          <w:lang w:eastAsia="bg-BG"/>
        </w:rPr>
        <w:t xml:space="preserve"> 2016-2020 г. се оценяват като цяло релевантни на планираните ключови действия, основно поради това, че са предложени от компетентните институции. </w:t>
      </w:r>
    </w:p>
    <w:p w14:paraId="29324B71" w14:textId="531AB1D2" w:rsidR="005F714C" w:rsidRPr="00EA0043" w:rsidRDefault="005F714C" w:rsidP="00EA0043">
      <w:pPr>
        <w:autoSpaceDE w:val="0"/>
        <w:autoSpaceDN w:val="0"/>
        <w:adjustRightInd w:val="0"/>
        <w:ind w:firstLine="644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Резюме на анализа със съответните </w:t>
      </w:r>
      <w:r w:rsidRPr="00331ED5">
        <w:rPr>
          <w:rFonts w:eastAsiaTheme="minorEastAsia"/>
          <w:lang w:eastAsia="zh-CN"/>
        </w:rPr>
        <w:t>заключения</w:t>
      </w:r>
      <w:r>
        <w:rPr>
          <w:rFonts w:eastAsiaTheme="minorEastAsia"/>
          <w:lang w:eastAsia="zh-CN"/>
        </w:rPr>
        <w:t xml:space="preserve"> е публикуван на интернет страницата на МТСП в раздел „Равни възможности</w:t>
      </w:r>
      <w:r w:rsidRPr="005A1F83">
        <w:rPr>
          <w:rFonts w:eastAsiaTheme="minorEastAsia"/>
          <w:lang w:eastAsia="zh-CN"/>
        </w:rPr>
        <w:t>“</w:t>
      </w:r>
      <w:r w:rsidR="00DC39B8">
        <w:rPr>
          <w:rFonts w:eastAsiaTheme="minorEastAsia"/>
          <w:lang w:eastAsia="zh-CN"/>
        </w:rPr>
        <w:t>.</w:t>
      </w:r>
    </w:p>
    <w:p w14:paraId="5569317C" w14:textId="0C65B443" w:rsidR="00426462" w:rsidRPr="00426462" w:rsidRDefault="00A96A89" w:rsidP="00A96A89">
      <w:pPr>
        <w:tabs>
          <w:tab w:val="num" w:pos="709"/>
        </w:tabs>
        <w:adjustRightInd w:val="0"/>
        <w:snapToGrid w:val="0"/>
        <w:spacing w:after="86"/>
        <w:jc w:val="both"/>
      </w:pPr>
      <w:r>
        <w:rPr>
          <w:rFonts w:eastAsiaTheme="minorEastAsia"/>
          <w:lang w:eastAsia="zh-CN"/>
        </w:rPr>
        <w:tab/>
      </w:r>
      <w:r w:rsidR="00426462" w:rsidRPr="00426462">
        <w:rPr>
          <w:bCs/>
          <w:i/>
          <w:iCs/>
        </w:rPr>
        <w:t>Националната стратегия</w:t>
      </w:r>
      <w:r w:rsidR="00426462" w:rsidRPr="00426462">
        <w:rPr>
          <w:bCs/>
        </w:rPr>
        <w:t xml:space="preserve"> </w:t>
      </w:r>
      <w:r w:rsidR="00426462" w:rsidRPr="001D2DA6">
        <w:rPr>
          <w:bCs/>
          <w:i/>
        </w:rPr>
        <w:t>за насърчаване на равнопоставеността на жените и мъжете 2021-2030 г.</w:t>
      </w:r>
      <w:r w:rsidR="00426462" w:rsidRPr="00426462">
        <w:rPr>
          <w:bCs/>
        </w:rPr>
        <w:t xml:space="preserve"> </w:t>
      </w:r>
      <w:r w:rsidR="00426462" w:rsidRPr="00426462">
        <w:t xml:space="preserve">се състои от </w:t>
      </w:r>
      <w:r w:rsidR="00624099">
        <w:t>седем</w:t>
      </w:r>
      <w:r w:rsidR="00624099" w:rsidRPr="00426462">
        <w:t xml:space="preserve"> </w:t>
      </w:r>
      <w:r w:rsidR="00426462" w:rsidRPr="00426462">
        <w:t xml:space="preserve">части, в които са очертани политиката по равнопоставеност на жените и мъжете, състоянието и предизвикателствата пред равнопоставеността на жените и мъжете, визия, водещи принципи, стратегическа цел, приоритетни области и ключови действия, механизъм за прилагане, наблюдение на изпълнението, оценка на стратегията и индикатори. </w:t>
      </w:r>
    </w:p>
    <w:p w14:paraId="67E04311" w14:textId="77777777" w:rsidR="00426462" w:rsidRP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t>Стратегията има рамков характер и задава насоките за действия в съответните приоритетни области.</w:t>
      </w:r>
      <w:r w:rsidRPr="00426462" w:rsidDel="00C57523">
        <w:t xml:space="preserve"> </w:t>
      </w:r>
    </w:p>
    <w:p w14:paraId="0E8C3623" w14:textId="5C161FBA" w:rsidR="00426462" w:rsidRDefault="00426462" w:rsidP="00426462">
      <w:pPr>
        <w:autoSpaceDE w:val="0"/>
        <w:autoSpaceDN w:val="0"/>
        <w:adjustRightInd w:val="0"/>
        <w:ind w:firstLine="644"/>
        <w:jc w:val="both"/>
      </w:pPr>
      <w:r w:rsidRPr="00426462">
        <w:lastRenderedPageBreak/>
        <w:t>Изпълнението на Стратегия</w:t>
      </w:r>
      <w:r w:rsidR="00C9189F">
        <w:t>та</w:t>
      </w:r>
      <w:r w:rsidRPr="00426462">
        <w:t xml:space="preserve"> се осъществява чрез планове, които включват дейности, отговорни органи, финансови средства и индикатори. Отчитайки хоризонталния характер на политиката по равнопоставеност на жените и мъжете, изпълнението на включените в плановете дейности и мерки се осъществява от институциите и организациите, които са ги заложили, съобразно своите компетенции. Резултатите от прилагането на интегриран</w:t>
      </w:r>
      <w:r w:rsidR="00C9189F">
        <w:t>ия</w:t>
      </w:r>
      <w:r w:rsidRPr="00426462">
        <w:t xml:space="preserve"> подход се очаква да доведат</w:t>
      </w:r>
      <w:r w:rsidRPr="00426462">
        <w:rPr>
          <w:lang w:val="en-US"/>
        </w:rPr>
        <w:t xml:space="preserve"> </w:t>
      </w:r>
      <w:r w:rsidRPr="00426462">
        <w:t xml:space="preserve">до постигане на фактическа равнопоставеност на жените и мъжете в България, до общество, в което жените и мъжете, момичетата и момчетата имат равни възможности да развиват талантите си и да реализират своя потенциал, като свободно избират и следват житейския си път. </w:t>
      </w:r>
    </w:p>
    <w:p w14:paraId="450F1CF0" w14:textId="096E2CC8" w:rsidR="004C391C" w:rsidRDefault="004C391C" w:rsidP="004C391C">
      <w:pPr>
        <w:autoSpaceDE w:val="0"/>
        <w:autoSpaceDN w:val="0"/>
        <w:adjustRightInd w:val="0"/>
        <w:ind w:firstLine="644"/>
        <w:jc w:val="both"/>
      </w:pPr>
      <w:r>
        <w:t>Разработването на Н</w:t>
      </w:r>
      <w:r w:rsidRPr="006B7747">
        <w:t>ационална</w:t>
      </w:r>
      <w:r w:rsidR="00BD1543">
        <w:t>та</w:t>
      </w:r>
      <w:r w:rsidRPr="006B7747">
        <w:t xml:space="preserve"> стратегия</w:t>
      </w:r>
      <w:r w:rsidRPr="00EA20DA">
        <w:t xml:space="preserve"> </w:t>
      </w:r>
      <w:r w:rsidRPr="006B7747">
        <w:t xml:space="preserve">за равнопоставеност на жените и </w:t>
      </w:r>
      <w:r w:rsidRPr="00F8230E">
        <w:t xml:space="preserve">мъжете </w:t>
      </w:r>
      <w:r w:rsidRPr="00F8230E">
        <w:rPr>
          <w:iCs/>
        </w:rPr>
        <w:t>е в изпълнение</w:t>
      </w:r>
      <w:r w:rsidRPr="00F8230E">
        <w:rPr>
          <w:i/>
          <w:iCs/>
        </w:rPr>
        <w:t xml:space="preserve"> </w:t>
      </w:r>
      <w:r w:rsidRPr="00F8230E">
        <w:rPr>
          <w:iCs/>
        </w:rPr>
        <w:t>на</w:t>
      </w:r>
      <w:r>
        <w:t xml:space="preserve"> </w:t>
      </w:r>
      <w:r w:rsidRPr="006B7747">
        <w:t>Закона за равнопоставеност на жените и мъжете</w:t>
      </w:r>
      <w:r w:rsidR="0039051F">
        <w:t>.</w:t>
      </w:r>
      <w:r w:rsidR="00F8230E">
        <w:t xml:space="preserve"> </w:t>
      </w:r>
    </w:p>
    <w:p w14:paraId="40134A4C" w14:textId="0D6260D7" w:rsidR="000F04DB" w:rsidRPr="009F3523" w:rsidRDefault="00BA5596" w:rsidP="009F3523">
      <w:pPr>
        <w:ind w:firstLine="644"/>
        <w:jc w:val="both"/>
        <w:rPr>
          <w:rFonts w:eastAsiaTheme="minorHAnsi"/>
          <w:color w:val="222222"/>
          <w:lang w:eastAsia="en-US"/>
        </w:rPr>
      </w:pPr>
      <w:r w:rsidRPr="00EA0043">
        <w:rPr>
          <w:rFonts w:eastAsiaTheme="minorHAnsi"/>
          <w:iCs/>
          <w:lang w:eastAsia="en-US"/>
        </w:rPr>
        <w:t>Настоящата с</w:t>
      </w:r>
      <w:r w:rsidR="006606D1" w:rsidRPr="00EA0043">
        <w:rPr>
          <w:rFonts w:eastAsiaTheme="minorHAnsi"/>
          <w:iCs/>
          <w:lang w:eastAsia="en-US"/>
        </w:rPr>
        <w:t xml:space="preserve">тратегия </w:t>
      </w:r>
      <w:r w:rsidR="00D10C1B" w:rsidRPr="00EA0043">
        <w:rPr>
          <w:rFonts w:eastAsiaTheme="minorHAnsi"/>
          <w:iCs/>
          <w:lang w:eastAsia="en-US"/>
        </w:rPr>
        <w:t xml:space="preserve">е съотносима </w:t>
      </w:r>
      <w:r w:rsidR="009A037E" w:rsidRPr="00EA0043">
        <w:rPr>
          <w:rFonts w:eastAsiaTheme="minorHAnsi"/>
          <w:iCs/>
          <w:lang w:eastAsia="en-US"/>
        </w:rPr>
        <w:t xml:space="preserve">както </w:t>
      </w:r>
      <w:r w:rsidR="006606D1" w:rsidRPr="00EA0043">
        <w:rPr>
          <w:rFonts w:eastAsiaTheme="minorHAnsi"/>
          <w:iCs/>
          <w:lang w:eastAsia="en-US"/>
        </w:rPr>
        <w:t xml:space="preserve">с </w:t>
      </w:r>
      <w:r w:rsidR="009A037E" w:rsidRPr="00EA0043">
        <w:rPr>
          <w:rFonts w:eastAsiaTheme="minorHAnsi"/>
          <w:iCs/>
          <w:lang w:eastAsia="en-US"/>
        </w:rPr>
        <w:t>националното законодателство, така и със ст</w:t>
      </w:r>
      <w:r w:rsidR="006606D1" w:rsidRPr="00EA0043">
        <w:rPr>
          <w:rFonts w:eastAsiaTheme="minorHAnsi"/>
          <w:iCs/>
          <w:lang w:eastAsia="en-US"/>
        </w:rPr>
        <w:t>ратегически документи и програми</w:t>
      </w:r>
      <w:r w:rsidR="006606D1" w:rsidRPr="00EA0043">
        <w:rPr>
          <w:rFonts w:eastAsiaTheme="minorHAnsi"/>
          <w:lang w:eastAsia="en-US"/>
        </w:rPr>
        <w:t xml:space="preserve">, които имат отношение към равнопоставеността на жените и мъжете. Принципите на равнопоставеност и </w:t>
      </w:r>
      <w:r w:rsidR="00B07660" w:rsidRPr="00EA0043">
        <w:rPr>
          <w:rFonts w:eastAsiaTheme="minorHAnsi"/>
          <w:lang w:eastAsia="en-US"/>
        </w:rPr>
        <w:t xml:space="preserve">антидискриминация </w:t>
      </w:r>
      <w:r w:rsidR="006606D1" w:rsidRPr="00EA0043">
        <w:rPr>
          <w:rFonts w:eastAsiaTheme="minorHAnsi"/>
          <w:lang w:eastAsia="en-US"/>
        </w:rPr>
        <w:t>по пол са заложени в Конс</w:t>
      </w:r>
      <w:r w:rsidR="009A037E" w:rsidRPr="00EA0043">
        <w:rPr>
          <w:rFonts w:eastAsiaTheme="minorHAnsi"/>
          <w:lang w:eastAsia="en-US"/>
        </w:rPr>
        <w:t xml:space="preserve">титуцията на Република България, в </w:t>
      </w:r>
      <w:r w:rsidR="009A037E" w:rsidRPr="00EA0043">
        <w:rPr>
          <w:rFonts w:eastAsiaTheme="minorHAnsi"/>
          <w:iCs/>
          <w:lang w:eastAsia="en-US"/>
        </w:rPr>
        <w:t>редица</w:t>
      </w:r>
      <w:r w:rsidR="009A037E" w:rsidRPr="00EA0043">
        <w:rPr>
          <w:rFonts w:eastAsiaTheme="minorHAnsi"/>
          <w:lang w:eastAsia="en-US"/>
        </w:rPr>
        <w:t xml:space="preserve"> секторни и </w:t>
      </w:r>
      <w:r w:rsidR="006606D1" w:rsidRPr="00EA0043">
        <w:rPr>
          <w:rFonts w:eastAsiaTheme="minorHAnsi"/>
          <w:lang w:eastAsia="en-US"/>
        </w:rPr>
        <w:t>специални закони. Стратегически</w:t>
      </w:r>
      <w:r w:rsidR="009A037E" w:rsidRPr="00EA0043">
        <w:rPr>
          <w:rFonts w:eastAsiaTheme="minorHAnsi"/>
          <w:lang w:eastAsia="en-US"/>
        </w:rPr>
        <w:t>те</w:t>
      </w:r>
      <w:r w:rsidR="006606D1" w:rsidRPr="00EA0043">
        <w:rPr>
          <w:rFonts w:eastAsiaTheme="minorHAnsi"/>
          <w:lang w:eastAsia="en-US"/>
        </w:rPr>
        <w:t xml:space="preserve"> и програмни</w:t>
      </w:r>
      <w:r w:rsidR="009A037E" w:rsidRPr="00EA0043">
        <w:rPr>
          <w:rFonts w:eastAsiaTheme="minorHAnsi"/>
          <w:lang w:eastAsia="en-US"/>
        </w:rPr>
        <w:t>те</w:t>
      </w:r>
      <w:r w:rsidR="006606D1" w:rsidRPr="00EA0043">
        <w:rPr>
          <w:rFonts w:eastAsiaTheme="minorHAnsi"/>
          <w:lang w:eastAsia="en-US"/>
        </w:rPr>
        <w:t xml:space="preserve"> документи на отговорните институции очертават мерки в различни области, които </w:t>
      </w:r>
      <w:r w:rsidR="009A037E" w:rsidRPr="00EA0043">
        <w:rPr>
          <w:rFonts w:eastAsiaTheme="minorHAnsi"/>
          <w:lang w:eastAsia="en-US"/>
        </w:rPr>
        <w:t xml:space="preserve">оказват </w:t>
      </w:r>
      <w:r w:rsidR="006606D1" w:rsidRPr="00EA0043">
        <w:rPr>
          <w:rFonts w:eastAsiaTheme="minorHAnsi"/>
          <w:lang w:eastAsia="en-US"/>
        </w:rPr>
        <w:t>влия</w:t>
      </w:r>
      <w:r w:rsidR="009A037E" w:rsidRPr="00EA0043">
        <w:rPr>
          <w:rFonts w:eastAsiaTheme="minorHAnsi"/>
          <w:lang w:eastAsia="en-US"/>
        </w:rPr>
        <w:t>ние върху</w:t>
      </w:r>
      <w:r w:rsidR="006606D1" w:rsidRPr="00EA0043">
        <w:rPr>
          <w:rFonts w:eastAsiaTheme="minorHAnsi"/>
          <w:lang w:eastAsia="en-US"/>
        </w:rPr>
        <w:t xml:space="preserve"> равнопоставеността на жените и мъжете, напр</w:t>
      </w:r>
      <w:r w:rsidR="00481C09" w:rsidRPr="00EA0043">
        <w:rPr>
          <w:rFonts w:eastAsiaTheme="minorHAnsi"/>
          <w:lang w:eastAsia="en-US"/>
        </w:rPr>
        <w:t>имер</w:t>
      </w:r>
      <w:r w:rsidR="006606D1" w:rsidRPr="00EA0043">
        <w:rPr>
          <w:rFonts w:eastAsiaTheme="minorHAnsi"/>
          <w:lang w:eastAsia="en-US"/>
        </w:rPr>
        <w:t xml:space="preserve"> в заетостта, образованието, </w:t>
      </w:r>
      <w:r w:rsidR="00522CDC" w:rsidRPr="00EA0043">
        <w:rPr>
          <w:rFonts w:eastAsiaTheme="minorHAnsi"/>
          <w:lang w:eastAsia="en-US"/>
        </w:rPr>
        <w:t xml:space="preserve">здравеопазването, социалните услуги, </w:t>
      </w:r>
      <w:r w:rsidR="006606D1" w:rsidRPr="00EA0043">
        <w:rPr>
          <w:rFonts w:eastAsiaTheme="minorHAnsi"/>
          <w:lang w:eastAsia="en-US"/>
        </w:rPr>
        <w:t xml:space="preserve">дългосрочните грижи, </w:t>
      </w:r>
      <w:r w:rsidR="000A0C7A" w:rsidRPr="00EA0043">
        <w:rPr>
          <w:rFonts w:eastAsiaTheme="minorHAnsi"/>
          <w:lang w:eastAsia="en-US"/>
        </w:rPr>
        <w:t xml:space="preserve">мира и сигурността, </w:t>
      </w:r>
      <w:r w:rsidR="006606D1" w:rsidRPr="00EA0043">
        <w:rPr>
          <w:rFonts w:eastAsiaTheme="minorHAnsi"/>
          <w:lang w:eastAsia="en-US"/>
        </w:rPr>
        <w:t xml:space="preserve">домашното насилие, трафика на хора и др. Стратегията </w:t>
      </w:r>
      <w:r w:rsidR="00E63732" w:rsidRPr="00EA0043">
        <w:rPr>
          <w:rFonts w:eastAsiaTheme="minorHAnsi"/>
          <w:lang w:eastAsia="en-US"/>
        </w:rPr>
        <w:t>взема предвид</w:t>
      </w:r>
      <w:r w:rsidR="006606D1" w:rsidRPr="00EA0043">
        <w:rPr>
          <w:rFonts w:eastAsiaTheme="minorHAnsi"/>
          <w:lang w:eastAsia="en-US"/>
        </w:rPr>
        <w:t xml:space="preserve"> </w:t>
      </w:r>
      <w:r w:rsidR="00E63732" w:rsidRPr="00EA0043">
        <w:rPr>
          <w:rFonts w:eastAsiaTheme="minorHAnsi"/>
          <w:lang w:eastAsia="en-US"/>
        </w:rPr>
        <w:t xml:space="preserve">също </w:t>
      </w:r>
      <w:r w:rsidR="006606D1" w:rsidRPr="00EA0043">
        <w:rPr>
          <w:rFonts w:eastAsiaTheme="minorHAnsi"/>
          <w:lang w:eastAsia="en-US"/>
        </w:rPr>
        <w:t>Националната програма за развитие: България 2030 г.</w:t>
      </w:r>
      <w:r w:rsidR="009D7F19" w:rsidRPr="00EA0043">
        <w:rPr>
          <w:rStyle w:val="FootnoteReference"/>
          <w:rFonts w:eastAsiaTheme="minorHAnsi"/>
          <w:lang w:eastAsia="en-US"/>
        </w:rPr>
        <w:footnoteReference w:id="4"/>
      </w:r>
      <w:r w:rsidR="009A037E" w:rsidRPr="00EA0043">
        <w:rPr>
          <w:rFonts w:eastAsiaTheme="minorHAnsi"/>
          <w:lang w:eastAsia="en-US"/>
        </w:rPr>
        <w:t>, насочен</w:t>
      </w:r>
      <w:r w:rsidR="00013DB1">
        <w:rPr>
          <w:rFonts w:eastAsiaTheme="minorHAnsi"/>
          <w:lang w:eastAsia="en-US"/>
        </w:rPr>
        <w:t>а</w:t>
      </w:r>
      <w:r w:rsidR="009A037E" w:rsidRPr="00EA0043">
        <w:rPr>
          <w:rFonts w:eastAsiaTheme="minorHAnsi"/>
          <w:lang w:eastAsia="en-US"/>
        </w:rPr>
        <w:t xml:space="preserve"> към </w:t>
      </w:r>
      <w:r w:rsidR="00361967" w:rsidRPr="00EA0043">
        <w:rPr>
          <w:rFonts w:eastAsiaTheme="minorHAnsi"/>
          <w:lang w:val="en-US" w:eastAsia="en-US"/>
        </w:rPr>
        <w:t xml:space="preserve">повишаване на </w:t>
      </w:r>
      <w:r w:rsidR="00361967" w:rsidRPr="00EA0043">
        <w:rPr>
          <w:rFonts w:eastAsiaTheme="minorHAnsi"/>
          <w:lang w:eastAsia="en-US"/>
        </w:rPr>
        <w:t>жизнения стандарт</w:t>
      </w:r>
      <w:r w:rsidR="008C7CDE" w:rsidRPr="00EA0043">
        <w:rPr>
          <w:rFonts w:eastAsiaTheme="minorHAnsi"/>
          <w:lang w:eastAsia="en-US"/>
        </w:rPr>
        <w:t>,</w:t>
      </w:r>
      <w:r w:rsidR="00361967" w:rsidRPr="00EA0043">
        <w:rPr>
          <w:rFonts w:eastAsiaTheme="minorHAnsi"/>
          <w:lang w:eastAsia="en-US"/>
        </w:rPr>
        <w:t xml:space="preserve"> </w:t>
      </w:r>
      <w:r w:rsidR="00361967" w:rsidRPr="00EA0043">
        <w:rPr>
          <w:rFonts w:eastAsiaTheme="minorHAnsi"/>
          <w:lang w:val="en-US" w:eastAsia="en-US"/>
        </w:rPr>
        <w:t>гарантиране на равни</w:t>
      </w:r>
      <w:r w:rsidR="008C7CDE" w:rsidRPr="00EA0043">
        <w:rPr>
          <w:rFonts w:eastAsiaTheme="minorHAnsi"/>
          <w:lang w:val="en-US" w:eastAsia="en-US"/>
        </w:rPr>
        <w:t xml:space="preserve"> възможности </w:t>
      </w:r>
      <w:r w:rsidR="008C7CDE" w:rsidRPr="00EA0043">
        <w:rPr>
          <w:rFonts w:eastAsiaTheme="minorHAnsi"/>
          <w:lang w:eastAsia="en-US"/>
        </w:rPr>
        <w:t>з</w:t>
      </w:r>
      <w:r w:rsidR="00361967" w:rsidRPr="00EA0043">
        <w:rPr>
          <w:rFonts w:eastAsiaTheme="minorHAnsi"/>
          <w:lang w:val="en-US" w:eastAsia="en-US"/>
        </w:rPr>
        <w:t xml:space="preserve">а </w:t>
      </w:r>
      <w:r w:rsidR="00361967" w:rsidRPr="00EA0043">
        <w:rPr>
          <w:rFonts w:eastAsiaTheme="minorHAnsi"/>
          <w:lang w:eastAsia="en-US"/>
        </w:rPr>
        <w:t>жените и мъжете</w:t>
      </w:r>
      <w:r w:rsidR="008C7CDE" w:rsidRPr="00EA0043">
        <w:rPr>
          <w:rFonts w:eastAsiaTheme="minorHAnsi"/>
          <w:lang w:eastAsia="en-US"/>
        </w:rPr>
        <w:t xml:space="preserve">, </w:t>
      </w:r>
      <w:r w:rsidR="00361967" w:rsidRPr="00EA0043">
        <w:rPr>
          <w:rFonts w:eastAsiaTheme="minorHAnsi"/>
          <w:lang w:eastAsia="en-US"/>
        </w:rPr>
        <w:t xml:space="preserve">равнопоставено участие в развитието на технологично </w:t>
      </w:r>
      <w:r w:rsidR="000B351F" w:rsidRPr="00EA0043">
        <w:rPr>
          <w:rFonts w:eastAsiaTheme="minorHAnsi"/>
          <w:lang w:eastAsia="en-US"/>
        </w:rPr>
        <w:t xml:space="preserve">и цифрово </w:t>
      </w:r>
      <w:r w:rsidR="00361967" w:rsidRPr="00EA0043">
        <w:rPr>
          <w:rFonts w:eastAsiaTheme="minorHAnsi"/>
          <w:lang w:eastAsia="en-US"/>
        </w:rPr>
        <w:t>трансформирана</w:t>
      </w:r>
      <w:r w:rsidR="008C7CDE" w:rsidRPr="00EA0043">
        <w:rPr>
          <w:rFonts w:eastAsiaTheme="minorHAnsi"/>
          <w:lang w:eastAsia="en-US"/>
        </w:rPr>
        <w:t xml:space="preserve"> конкурентноспособна </w:t>
      </w:r>
      <w:r w:rsidR="00361967" w:rsidRPr="00EA0043">
        <w:rPr>
          <w:rFonts w:eastAsiaTheme="minorHAnsi"/>
          <w:lang w:eastAsia="en-US"/>
        </w:rPr>
        <w:t>национална икономика</w:t>
      </w:r>
      <w:r w:rsidR="00603BCD" w:rsidRPr="00EA0043">
        <w:rPr>
          <w:rFonts w:eastAsiaTheme="minorHAnsi"/>
          <w:lang w:eastAsia="en-US"/>
        </w:rPr>
        <w:t xml:space="preserve"> и др</w:t>
      </w:r>
      <w:r w:rsidR="00603BCD">
        <w:rPr>
          <w:rFonts w:eastAsiaTheme="minorHAnsi"/>
          <w:lang w:eastAsia="en-US"/>
        </w:rPr>
        <w:t>.</w:t>
      </w:r>
      <w:r w:rsidR="00361967">
        <w:rPr>
          <w:rFonts w:eastAsiaTheme="minorHAnsi"/>
          <w:lang w:eastAsia="en-US"/>
        </w:rPr>
        <w:t xml:space="preserve"> </w:t>
      </w:r>
    </w:p>
    <w:p w14:paraId="2B9B78C5" w14:textId="14C1448B" w:rsidR="00CF34A5" w:rsidRDefault="006F73AD" w:rsidP="009F3523">
      <w:pPr>
        <w:ind w:firstLine="708"/>
        <w:jc w:val="both"/>
      </w:pPr>
      <w:r w:rsidRPr="00EA0043">
        <w:rPr>
          <w:rFonts w:eastAsiaTheme="minorHAnsi"/>
          <w:iCs/>
          <w:lang w:eastAsia="en-US"/>
        </w:rPr>
        <w:t>Н</w:t>
      </w:r>
      <w:r w:rsidR="00916972" w:rsidRPr="00EA0043">
        <w:rPr>
          <w:iCs/>
        </w:rPr>
        <w:t xml:space="preserve">астоящата стратегия </w:t>
      </w:r>
      <w:r w:rsidR="00D10C1B" w:rsidRPr="00EA0043">
        <w:rPr>
          <w:rFonts w:eastAsiaTheme="minorHAnsi"/>
          <w:iCs/>
          <w:lang w:eastAsia="en-US"/>
        </w:rPr>
        <w:t>кореспондира</w:t>
      </w:r>
      <w:r w:rsidR="00D10C1B" w:rsidRPr="00EA0043">
        <w:rPr>
          <w:rFonts w:eastAsiaTheme="minorHAnsi"/>
          <w:lang w:eastAsia="en-US"/>
        </w:rPr>
        <w:t xml:space="preserve"> </w:t>
      </w:r>
      <w:r w:rsidR="009F3523">
        <w:rPr>
          <w:rFonts w:eastAsiaTheme="minorHAnsi"/>
          <w:lang w:eastAsia="en-US"/>
        </w:rPr>
        <w:t xml:space="preserve">и </w:t>
      </w:r>
      <w:r w:rsidR="00827EDA" w:rsidRPr="00EA0043">
        <w:rPr>
          <w:rFonts w:eastAsiaTheme="minorHAnsi"/>
          <w:iCs/>
          <w:lang w:eastAsia="en-US"/>
        </w:rPr>
        <w:t>с</w:t>
      </w:r>
      <w:r w:rsidRPr="00EA0043">
        <w:rPr>
          <w:iCs/>
        </w:rPr>
        <w:t xml:space="preserve"> </w:t>
      </w:r>
      <w:r w:rsidR="00916972" w:rsidRPr="00EA0043">
        <w:rPr>
          <w:iCs/>
        </w:rPr>
        <w:t>международни документи</w:t>
      </w:r>
      <w:r w:rsidR="00916972" w:rsidRPr="00EA0043">
        <w:rPr>
          <w:rFonts w:eastAsiaTheme="minorHAnsi"/>
          <w:lang w:eastAsia="en-US"/>
        </w:rPr>
        <w:t xml:space="preserve"> в областта на равнопоставеността на жените и мъжете, недискриминацията и правата на човека, към които Република България </w:t>
      </w:r>
      <w:r w:rsidR="006525B1" w:rsidRPr="00EA0043">
        <w:rPr>
          <w:rFonts w:eastAsiaTheme="minorHAnsi"/>
          <w:lang w:eastAsia="en-US"/>
        </w:rPr>
        <w:t>с</w:t>
      </w:r>
      <w:r w:rsidR="00916972" w:rsidRPr="00EA0043">
        <w:rPr>
          <w:rFonts w:eastAsiaTheme="minorHAnsi"/>
          <w:lang w:eastAsia="en-US"/>
        </w:rPr>
        <w:t>е</w:t>
      </w:r>
      <w:r w:rsidR="006525B1" w:rsidRPr="00EA0043">
        <w:rPr>
          <w:rFonts w:eastAsiaTheme="minorHAnsi"/>
          <w:lang w:eastAsia="en-US"/>
        </w:rPr>
        <w:t xml:space="preserve"> е присъединила</w:t>
      </w:r>
      <w:r w:rsidR="003414D8" w:rsidRPr="00EA0043">
        <w:rPr>
          <w:rFonts w:eastAsiaTheme="minorHAnsi"/>
          <w:lang w:eastAsia="en-US"/>
        </w:rPr>
        <w:t xml:space="preserve"> и </w:t>
      </w:r>
      <w:r w:rsidR="00603BCD" w:rsidRPr="00EA0043">
        <w:rPr>
          <w:rFonts w:eastAsiaTheme="minorHAnsi"/>
          <w:lang w:eastAsia="en-US"/>
        </w:rPr>
        <w:t>има ангажименти за тяхното прилагане. Н</w:t>
      </w:r>
      <w:r w:rsidR="00310BFE" w:rsidRPr="00EA0043">
        <w:rPr>
          <w:rFonts w:eastAsiaTheme="minorHAnsi"/>
          <w:lang w:eastAsia="en-US"/>
        </w:rPr>
        <w:t>а гл</w:t>
      </w:r>
      <w:r w:rsidR="000F04DB" w:rsidRPr="00EA0043">
        <w:rPr>
          <w:rFonts w:eastAsiaTheme="minorHAnsi"/>
          <w:lang w:eastAsia="en-US"/>
        </w:rPr>
        <w:t>о</w:t>
      </w:r>
      <w:r w:rsidR="00310BFE" w:rsidRPr="00EA0043">
        <w:rPr>
          <w:rFonts w:eastAsiaTheme="minorHAnsi"/>
          <w:lang w:eastAsia="en-US"/>
        </w:rPr>
        <w:t xml:space="preserve">бално ниво </w:t>
      </w:r>
      <w:r w:rsidR="00603BCD" w:rsidRPr="00EA0043">
        <w:rPr>
          <w:rFonts w:eastAsiaTheme="minorHAnsi"/>
          <w:lang w:eastAsia="en-US"/>
        </w:rPr>
        <w:t xml:space="preserve">това са </w:t>
      </w:r>
      <w:r w:rsidR="00916972" w:rsidRPr="00EA0043">
        <w:rPr>
          <w:bCs/>
        </w:rPr>
        <w:t>Пекинската декларация и платформа за де</w:t>
      </w:r>
      <w:r w:rsidR="006525B1" w:rsidRPr="00EA0043">
        <w:rPr>
          <w:bCs/>
        </w:rPr>
        <w:t>й</w:t>
      </w:r>
      <w:r w:rsidR="00916972" w:rsidRPr="00EA0043">
        <w:rPr>
          <w:bCs/>
        </w:rPr>
        <w:t>ствие</w:t>
      </w:r>
      <w:r w:rsidR="00916972" w:rsidRPr="00EA0043">
        <w:rPr>
          <w:rStyle w:val="FootnoteReference"/>
          <w:bCs/>
        </w:rPr>
        <w:footnoteReference w:id="5"/>
      </w:r>
      <w:r w:rsidR="00463F8A" w:rsidRPr="00EA0043">
        <w:rPr>
          <w:bCs/>
        </w:rPr>
        <w:t>;</w:t>
      </w:r>
      <w:r w:rsidR="00916972" w:rsidRPr="00EA0043">
        <w:rPr>
          <w:bCs/>
        </w:rPr>
        <w:t xml:space="preserve"> </w:t>
      </w:r>
      <w:r w:rsidR="002E0976" w:rsidRPr="00EA0043">
        <w:t>Програмата</w:t>
      </w:r>
      <w:r w:rsidR="003F099E" w:rsidRPr="00EA0043">
        <w:t xml:space="preserve"> за устойчиво развитие за периода до 2030 г. “Да преобразим света” и 17-те глобални Цели за устойчиво развитие</w:t>
      </w:r>
      <w:r w:rsidR="00916972" w:rsidRPr="00EA0043">
        <w:rPr>
          <w:rStyle w:val="FootnoteReference"/>
          <w:bCs/>
        </w:rPr>
        <w:footnoteReference w:id="6"/>
      </w:r>
      <w:r w:rsidR="003F099E" w:rsidRPr="00EA0043">
        <w:rPr>
          <w:sz w:val="20"/>
          <w:szCs w:val="20"/>
        </w:rPr>
        <w:t xml:space="preserve"> </w:t>
      </w:r>
      <w:r w:rsidR="002E0976" w:rsidRPr="00EA0043">
        <w:t>на ООН</w:t>
      </w:r>
      <w:r w:rsidR="002E0976" w:rsidRPr="00EA0043">
        <w:rPr>
          <w:bCs/>
        </w:rPr>
        <w:t>;</w:t>
      </w:r>
      <w:r w:rsidR="002E0976" w:rsidRPr="00EA0043">
        <w:t xml:space="preserve"> </w:t>
      </w:r>
      <w:r w:rsidR="00916972" w:rsidRPr="00EA0043">
        <w:t xml:space="preserve">Конвенцията </w:t>
      </w:r>
      <w:r w:rsidR="00463F8A" w:rsidRPr="00EA0043">
        <w:t xml:space="preserve">на ООН </w:t>
      </w:r>
      <w:r w:rsidR="00916972" w:rsidRPr="00EA0043">
        <w:t>за премахване на всички форми на дискриминация по отношение на жените</w:t>
      </w:r>
      <w:r w:rsidR="00916972" w:rsidRPr="00EA0043">
        <w:rPr>
          <w:rStyle w:val="FootnoteReference"/>
        </w:rPr>
        <w:footnoteReference w:id="7"/>
      </w:r>
      <w:r w:rsidR="004B486B" w:rsidRPr="00EA0043">
        <w:t xml:space="preserve">; </w:t>
      </w:r>
      <w:r w:rsidR="00D3483C" w:rsidRPr="00EA0043">
        <w:rPr>
          <w:shd w:val="clear" w:color="auto" w:fill="FFFFFF"/>
        </w:rPr>
        <w:t>Резолюция 1325 относно</w:t>
      </w:r>
      <w:r w:rsidR="004B486B" w:rsidRPr="00EA0043">
        <w:rPr>
          <w:shd w:val="clear" w:color="auto" w:fill="FFFFFF"/>
        </w:rPr>
        <w:t xml:space="preserve"> жените, мира и сигурността на ООН</w:t>
      </w:r>
      <w:r w:rsidR="0041442E" w:rsidRPr="00EA0043">
        <w:rPr>
          <w:rStyle w:val="FootnoteReference"/>
          <w:shd w:val="clear" w:color="auto" w:fill="FFFFFF"/>
        </w:rPr>
        <w:footnoteReference w:id="8"/>
      </w:r>
      <w:r w:rsidR="006D2C1D" w:rsidRPr="00EA0043">
        <w:rPr>
          <w:shd w:val="clear" w:color="auto" w:fill="FFFFFF"/>
        </w:rPr>
        <w:t>;</w:t>
      </w:r>
      <w:r w:rsidR="00E63D84" w:rsidRPr="00EA0043">
        <w:rPr>
          <w:shd w:val="clear" w:color="auto" w:fill="FFFFFF"/>
        </w:rPr>
        <w:t xml:space="preserve"> Конвенции № 100 и № 111 на </w:t>
      </w:r>
      <w:r w:rsidR="00B07660" w:rsidRPr="00EA0043">
        <w:rPr>
          <w:shd w:val="clear" w:color="auto" w:fill="FFFFFF"/>
        </w:rPr>
        <w:t>МОТ</w:t>
      </w:r>
      <w:r w:rsidR="00F04E3D" w:rsidRPr="00EA0043">
        <w:rPr>
          <w:rStyle w:val="FootnoteReference"/>
          <w:shd w:val="clear" w:color="auto" w:fill="FFFFFF"/>
        </w:rPr>
        <w:footnoteReference w:id="9"/>
      </w:r>
      <w:r w:rsidR="00E63D84" w:rsidRPr="00EA0043">
        <w:rPr>
          <w:shd w:val="clear" w:color="auto" w:fill="FFFFFF"/>
        </w:rPr>
        <w:t xml:space="preserve"> и др.</w:t>
      </w:r>
      <w:r w:rsidR="00F04E3D" w:rsidRPr="00EA0043">
        <w:t xml:space="preserve"> </w:t>
      </w:r>
      <w:r w:rsidR="008F6D08" w:rsidRPr="009F3523">
        <w:t>Стратегията отчита препоръките</w:t>
      </w:r>
      <w:r w:rsidR="009F3523" w:rsidRPr="009F3523">
        <w:t xml:space="preserve"> </w:t>
      </w:r>
      <w:r w:rsidR="008F6D08" w:rsidRPr="009F3523">
        <w:t>на контролните механизми на международните организации отправени към България</w:t>
      </w:r>
      <w:r w:rsidR="009F3523" w:rsidRPr="009F3523">
        <w:t>,</w:t>
      </w:r>
      <w:r w:rsidR="008F6D08" w:rsidRPr="009F3523">
        <w:t xml:space="preserve"> </w:t>
      </w:r>
      <w:r w:rsidR="009F3523" w:rsidRPr="009F3523">
        <w:t xml:space="preserve">доколкото съответстват на националното законодателство, </w:t>
      </w:r>
      <w:r w:rsidR="008F6D08" w:rsidRPr="009F3523">
        <w:t xml:space="preserve">в рамките на състоялите се прегледи по конвенции на ООН в областта на правата на човека, засягащи равнопоставеността </w:t>
      </w:r>
      <w:r w:rsidR="009F3523">
        <w:t>на</w:t>
      </w:r>
      <w:r w:rsidR="008F6D08" w:rsidRPr="009F3523">
        <w:t xml:space="preserve"> жените и мъжете.</w:t>
      </w:r>
    </w:p>
    <w:p w14:paraId="6319105D" w14:textId="3F268FAA" w:rsidR="00CE777D" w:rsidRPr="00CE777D" w:rsidRDefault="00CE777D" w:rsidP="00CE777D">
      <w:pPr>
        <w:ind w:firstLine="708"/>
        <w:jc w:val="both"/>
      </w:pPr>
      <w:r>
        <w:rPr>
          <w:rFonts w:eastAsiaTheme="minorHAnsi"/>
          <w:lang w:eastAsia="en-US"/>
        </w:rPr>
        <w:t xml:space="preserve">Стратегията </w:t>
      </w:r>
      <w:r w:rsidRPr="00EA0043">
        <w:rPr>
          <w:rFonts w:eastAsiaTheme="minorHAnsi"/>
          <w:iCs/>
          <w:lang w:eastAsia="en-US"/>
        </w:rPr>
        <w:t>се вписва в контекста на правната и политическа рамка на Европейския съюз</w:t>
      </w:r>
      <w:r w:rsidRPr="00EA0043">
        <w:rPr>
          <w:rFonts w:eastAsiaTheme="minorHAnsi"/>
          <w:lang w:eastAsia="en-US"/>
        </w:rPr>
        <w:t xml:space="preserve"> по отношение на рав</w:t>
      </w:r>
      <w:r>
        <w:rPr>
          <w:rFonts w:eastAsiaTheme="minorHAnsi"/>
          <w:lang w:eastAsia="en-US"/>
        </w:rPr>
        <w:t>нопоставеността на</w:t>
      </w:r>
      <w:r w:rsidRPr="00EA004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жените и мъжете, която </w:t>
      </w:r>
      <w:r>
        <w:t>е основна ценност на ЕС, основно право и ключов принцип на Европейския стълб на социалните права</w:t>
      </w:r>
      <w:r>
        <w:rPr>
          <w:rStyle w:val="FootnoteReference"/>
        </w:rPr>
        <w:footnoteReference w:id="10"/>
      </w:r>
      <w:r>
        <w:t xml:space="preserve">. България като държава-членка на ЕС транспонира директивите, </w:t>
      </w:r>
      <w:r>
        <w:lastRenderedPageBreak/>
        <w:t>свързани с равнопоставеността на жените и мъжете</w:t>
      </w:r>
      <w:r>
        <w:rPr>
          <w:rStyle w:val="FootnoteReference"/>
        </w:rPr>
        <w:footnoteReference w:id="11"/>
      </w:r>
      <w:r>
        <w:t xml:space="preserve">. За периода 2020-2025 г. Европейският съюз предвижда редица </w:t>
      </w:r>
      <w:r>
        <w:rPr>
          <w:lang w:eastAsia="zh-CN"/>
        </w:rPr>
        <w:t xml:space="preserve">мерки, очертани в </w:t>
      </w:r>
      <w:r w:rsidRPr="00276914">
        <w:t>Европейска</w:t>
      </w:r>
      <w:r>
        <w:t>та</w:t>
      </w:r>
      <w:r w:rsidRPr="00276914">
        <w:t xml:space="preserve"> стратегия за рав</w:t>
      </w:r>
      <w:r>
        <w:t>енство между половете</w:t>
      </w:r>
      <w:r w:rsidRPr="00276914">
        <w:rPr>
          <w:rStyle w:val="FootnoteReference"/>
        </w:rPr>
        <w:footnoteReference w:id="12"/>
      </w:r>
      <w:r>
        <w:t xml:space="preserve">, </w:t>
      </w:r>
      <w:r>
        <w:rPr>
          <w:lang w:eastAsia="zh-CN"/>
        </w:rPr>
        <w:t>като насърчаване участието на жените в икономиката,</w:t>
      </w:r>
      <w:r>
        <w:t xml:space="preserve"> </w:t>
      </w:r>
      <w:r w:rsidR="00EE36CE">
        <w:rPr>
          <w:lang w:eastAsia="zh-CN"/>
        </w:rPr>
        <w:t>намаляване</w:t>
      </w:r>
      <w:r w:rsidR="00A27691">
        <w:rPr>
          <w:lang w:eastAsia="zh-CN"/>
        </w:rPr>
        <w:t xml:space="preserve"> на разликите в</w:t>
      </w:r>
      <w:r>
        <w:rPr>
          <w:lang w:eastAsia="zh-CN"/>
        </w:rPr>
        <w:t xml:space="preserve"> заплащането, равновесие между професионалния и личния живот и др., </w:t>
      </w:r>
      <w:r>
        <w:t>които кореспондират и с националните приоритети.</w:t>
      </w:r>
    </w:p>
    <w:p w14:paraId="7B5D4BAF" w14:textId="3CA1F857" w:rsidR="00916972" w:rsidRPr="00EA0043" w:rsidRDefault="00916972" w:rsidP="00A27691">
      <w:pPr>
        <w:ind w:firstLine="708"/>
        <w:jc w:val="both"/>
        <w:rPr>
          <w:rFonts w:eastAsiaTheme="minorHAnsi"/>
          <w:lang w:eastAsia="en-US"/>
        </w:rPr>
      </w:pPr>
      <w:r w:rsidRPr="00EA0043">
        <w:rPr>
          <w:rFonts w:eastAsiaTheme="minorHAnsi"/>
          <w:lang w:eastAsia="en-US"/>
        </w:rPr>
        <w:t>Разработването на Стратегия</w:t>
      </w:r>
      <w:r w:rsidR="002C46F8" w:rsidRPr="00EA0043">
        <w:rPr>
          <w:rFonts w:eastAsiaTheme="minorHAnsi"/>
          <w:lang w:eastAsia="en-US"/>
        </w:rPr>
        <w:t>та</w:t>
      </w:r>
      <w:r w:rsidR="00603BCD" w:rsidRPr="00EA0043">
        <w:rPr>
          <w:rFonts w:eastAsiaTheme="minorHAnsi"/>
          <w:lang w:eastAsia="en-US"/>
        </w:rPr>
        <w:t xml:space="preserve"> е и в изпълнение на</w:t>
      </w:r>
      <w:r w:rsidRPr="00EA0043">
        <w:rPr>
          <w:rFonts w:eastAsiaTheme="minorHAnsi"/>
          <w:lang w:eastAsia="en-US"/>
        </w:rPr>
        <w:t xml:space="preserve"> отключващи</w:t>
      </w:r>
      <w:r w:rsidR="00603BCD" w:rsidRPr="00EA0043">
        <w:rPr>
          <w:rFonts w:eastAsiaTheme="minorHAnsi"/>
          <w:lang w:eastAsia="en-US"/>
        </w:rPr>
        <w:t>те</w:t>
      </w:r>
      <w:r w:rsidRPr="00EA0043">
        <w:rPr>
          <w:rFonts w:eastAsiaTheme="minorHAnsi"/>
          <w:lang w:eastAsia="en-US"/>
        </w:rPr>
        <w:t xml:space="preserve"> условия</w:t>
      </w:r>
      <w:r w:rsidR="00CC63ED" w:rsidRPr="00EA0043">
        <w:rPr>
          <w:rStyle w:val="FootnoteReference"/>
          <w:rFonts w:eastAsiaTheme="minorHAnsi"/>
          <w:lang w:eastAsia="en-US"/>
        </w:rPr>
        <w:footnoteReference w:id="13"/>
      </w:r>
      <w:r w:rsidR="0038604F" w:rsidRPr="00EA0043">
        <w:rPr>
          <w:rFonts w:eastAsiaTheme="minorHAnsi"/>
          <w:lang w:eastAsia="en-US"/>
        </w:rPr>
        <w:t xml:space="preserve"> за </w:t>
      </w:r>
      <w:r w:rsidRPr="00EA0043">
        <w:rPr>
          <w:rFonts w:eastAsiaTheme="minorHAnsi"/>
          <w:lang w:eastAsia="en-US"/>
        </w:rPr>
        <w:t>средства</w:t>
      </w:r>
      <w:r w:rsidR="00A27691">
        <w:rPr>
          <w:rFonts w:eastAsiaTheme="minorHAnsi"/>
          <w:lang w:eastAsia="en-US"/>
        </w:rPr>
        <w:t>та</w:t>
      </w:r>
      <w:r w:rsidR="00FA32D9" w:rsidRPr="00EA0043">
        <w:rPr>
          <w:rFonts w:eastAsiaTheme="minorHAnsi"/>
          <w:lang w:eastAsia="en-US"/>
        </w:rPr>
        <w:t xml:space="preserve"> </w:t>
      </w:r>
      <w:r w:rsidR="00A27691">
        <w:rPr>
          <w:rFonts w:eastAsiaTheme="minorHAnsi"/>
          <w:lang w:eastAsia="en-US"/>
        </w:rPr>
        <w:t>от</w:t>
      </w:r>
      <w:r w:rsidR="0024412E">
        <w:rPr>
          <w:rFonts w:eastAsiaTheme="minorHAnsi"/>
          <w:lang w:eastAsia="en-US"/>
        </w:rPr>
        <w:t xml:space="preserve"> Европейския съюз</w:t>
      </w:r>
      <w:r w:rsidR="00603BCD" w:rsidRPr="00EA0043">
        <w:rPr>
          <w:rFonts w:eastAsiaTheme="minorHAnsi"/>
          <w:lang w:eastAsia="en-US"/>
        </w:rPr>
        <w:t>. Стратегията кореспондира</w:t>
      </w:r>
      <w:r w:rsidRPr="00EA0043">
        <w:rPr>
          <w:rFonts w:eastAsiaTheme="minorHAnsi"/>
          <w:lang w:eastAsia="en-US"/>
        </w:rPr>
        <w:t xml:space="preserve"> </w:t>
      </w:r>
      <w:r w:rsidR="00A27691">
        <w:rPr>
          <w:rFonts w:eastAsiaTheme="minorHAnsi"/>
          <w:lang w:eastAsia="en-US"/>
        </w:rPr>
        <w:t xml:space="preserve">и </w:t>
      </w:r>
      <w:r w:rsidR="001660E6">
        <w:rPr>
          <w:rFonts w:eastAsiaTheme="minorHAnsi"/>
          <w:lang w:eastAsia="en-US"/>
        </w:rPr>
        <w:t>с принципите</w:t>
      </w:r>
      <w:r w:rsidRPr="00EA0043">
        <w:rPr>
          <w:rFonts w:eastAsiaTheme="minorHAnsi"/>
          <w:lang w:eastAsia="en-US"/>
        </w:rPr>
        <w:t xml:space="preserve"> на Съвета на Европа по отношение на правата на човека, демокрацията и върховенството на закона</w:t>
      </w:r>
      <w:r w:rsidR="00603BCD" w:rsidRPr="00EA0043">
        <w:rPr>
          <w:rFonts w:eastAsiaTheme="minorHAnsi"/>
          <w:lang w:eastAsia="en-US"/>
        </w:rPr>
        <w:t>.</w:t>
      </w:r>
    </w:p>
    <w:p w14:paraId="0EAA1A4A" w14:textId="77777777" w:rsidR="00EA0043" w:rsidRDefault="00EA0043" w:rsidP="00DC0B1B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7"/>
          <w:szCs w:val="27"/>
          <w:lang w:eastAsia="en-US"/>
        </w:rPr>
      </w:pPr>
    </w:p>
    <w:p w14:paraId="28AD8D94" w14:textId="77777777" w:rsidR="009A238A" w:rsidRPr="009A238A" w:rsidRDefault="009A238A" w:rsidP="00DC0B1B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7"/>
          <w:szCs w:val="27"/>
          <w:lang w:eastAsia="en-US"/>
        </w:rPr>
      </w:pPr>
    </w:p>
    <w:tbl>
      <w:tblPr>
        <w:tblStyle w:val="TableGrid"/>
        <w:tblW w:w="0" w:type="auto"/>
        <w:tblInd w:w="3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212"/>
      </w:tblGrid>
      <w:tr w:rsidR="007A31F9" w14:paraId="76F880B4" w14:textId="77777777" w:rsidTr="007A31F9">
        <w:tc>
          <w:tcPr>
            <w:tcW w:w="9212" w:type="dxa"/>
            <w:shd w:val="clear" w:color="auto" w:fill="C6D9F1" w:themeFill="text2" w:themeFillTint="33"/>
          </w:tcPr>
          <w:p w14:paraId="55101A16" w14:textId="77777777" w:rsidR="007A31F9" w:rsidRDefault="007A31F9" w:rsidP="007A31F9">
            <w:pPr>
              <w:pStyle w:val="ListParagraph"/>
              <w:autoSpaceDE w:val="0"/>
              <w:autoSpaceDN w:val="0"/>
              <w:adjustRightInd w:val="0"/>
              <w:ind w:left="709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14:paraId="1A24E9F5" w14:textId="7FDA0737" w:rsidR="007A31F9" w:rsidRPr="007A31F9" w:rsidRDefault="00013DB1" w:rsidP="00F40783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671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7A31F9" w:rsidRPr="007A31F9">
              <w:rPr>
                <w:rFonts w:eastAsiaTheme="minorHAnsi"/>
                <w:b/>
                <w:bCs/>
                <w:lang w:eastAsia="en-US"/>
              </w:rPr>
              <w:t>РАВНОПОСТАВЕНОСТ НА ЖЕНИТЕ И МЪЖЕТЕ В БЪЛГАРИЯ – СЪСТОЯНИЕ И ПРЕДИЗВИКАТЕЛСТВА</w:t>
            </w:r>
          </w:p>
          <w:p w14:paraId="79F995E6" w14:textId="77777777" w:rsidR="007A31F9" w:rsidRDefault="007A31F9" w:rsidP="00DC0B1B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7"/>
                <w:szCs w:val="27"/>
                <w:lang w:eastAsia="en-US"/>
              </w:rPr>
            </w:pPr>
          </w:p>
        </w:tc>
      </w:tr>
    </w:tbl>
    <w:p w14:paraId="31B1355C" w14:textId="77777777" w:rsidR="00056D22" w:rsidRPr="006A4CBB" w:rsidRDefault="00056D22" w:rsidP="00056D22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7"/>
          <w:szCs w:val="27"/>
          <w:lang w:eastAsia="en-US"/>
        </w:rPr>
      </w:pPr>
    </w:p>
    <w:p w14:paraId="4A1FFCAF" w14:textId="474E81DE" w:rsidR="00056D22" w:rsidRPr="007A31F9" w:rsidRDefault="007A31F9" w:rsidP="007A31F9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>2.1.</w:t>
      </w:r>
      <w:r w:rsidR="00A405BE" w:rsidRPr="007A31F9">
        <w:rPr>
          <w:rFonts w:eastAsiaTheme="minorHAnsi"/>
          <w:b/>
          <w:bCs/>
          <w:lang w:eastAsia="en-US"/>
        </w:rPr>
        <w:t xml:space="preserve"> </w:t>
      </w:r>
      <w:r w:rsidR="00056D22" w:rsidRPr="007A31F9">
        <w:rPr>
          <w:rFonts w:eastAsiaTheme="minorHAnsi"/>
          <w:b/>
          <w:bCs/>
          <w:lang w:eastAsia="en-US"/>
        </w:rPr>
        <w:t>Национална политика по равнопоставеност на жените и мъжете</w:t>
      </w:r>
      <w:r w:rsidR="00056D22" w:rsidRPr="007A31F9">
        <w:rPr>
          <w:rFonts w:eastAsiaTheme="minorHAnsi"/>
          <w:b/>
          <w:bCs/>
          <w:highlight w:val="cyan"/>
          <w:lang w:eastAsia="en-US"/>
        </w:rPr>
        <w:t xml:space="preserve"> </w:t>
      </w:r>
    </w:p>
    <w:p w14:paraId="37E1C111" w14:textId="77777777" w:rsidR="00010B7F" w:rsidRDefault="00010B7F" w:rsidP="00673CF3">
      <w:pPr>
        <w:ind w:firstLine="708"/>
        <w:jc w:val="both"/>
        <w:rPr>
          <w:lang w:eastAsia="bg-BG"/>
        </w:rPr>
      </w:pPr>
    </w:p>
    <w:p w14:paraId="78F1ADAE" w14:textId="71C05504" w:rsidR="00455199" w:rsidRDefault="00977A15" w:rsidP="00455199">
      <w:pPr>
        <w:ind w:firstLine="708"/>
        <w:jc w:val="both"/>
        <w:rPr>
          <w:lang w:eastAsia="en-US"/>
        </w:rPr>
      </w:pPr>
      <w:r>
        <w:rPr>
          <w:lang w:eastAsia="bg-BG"/>
        </w:rPr>
        <w:t>Разработването и провеждането на политики е основна функция на държавното управление и осигурява нормалното функциониране и развитие на държавата.</w:t>
      </w:r>
      <w:r w:rsidR="00455199">
        <w:rPr>
          <w:lang w:eastAsia="bg-BG"/>
        </w:rPr>
        <w:t xml:space="preserve"> </w:t>
      </w:r>
      <w:r w:rsidR="001D5A8A" w:rsidRPr="00E60FB2">
        <w:rPr>
          <w:lang w:eastAsia="bg-BG"/>
        </w:rPr>
        <w:t>През годините</w:t>
      </w:r>
      <w:r w:rsidR="001D5A8A" w:rsidRPr="00D11314">
        <w:rPr>
          <w:lang w:eastAsia="bg-BG"/>
        </w:rPr>
        <w:t xml:space="preserve"> </w:t>
      </w:r>
      <w:r w:rsidR="001D5A8A">
        <w:rPr>
          <w:lang w:eastAsia="bg-BG"/>
        </w:rPr>
        <w:t xml:space="preserve">в </w:t>
      </w:r>
      <w:r w:rsidR="001D5A8A" w:rsidRPr="00D11314">
        <w:rPr>
          <w:lang w:eastAsia="bg-BG"/>
        </w:rPr>
        <w:t xml:space="preserve">България </w:t>
      </w:r>
      <w:r w:rsidR="001D5A8A">
        <w:rPr>
          <w:lang w:eastAsia="bg-BG"/>
        </w:rPr>
        <w:t>п</w:t>
      </w:r>
      <w:r w:rsidR="001D5A8A" w:rsidRPr="00D11314">
        <w:rPr>
          <w:shd w:val="clear" w:color="auto" w:fill="FEFEFE"/>
          <w:lang w:eastAsia="en-US"/>
        </w:rPr>
        <w:t xml:space="preserve">остепенно е </w:t>
      </w:r>
      <w:r w:rsidR="001D5A8A">
        <w:rPr>
          <w:shd w:val="clear" w:color="auto" w:fill="FEFEFE"/>
          <w:lang w:eastAsia="en-US"/>
        </w:rPr>
        <w:t>изградена</w:t>
      </w:r>
      <w:r w:rsidR="001D5A8A" w:rsidRPr="00D11314">
        <w:rPr>
          <w:shd w:val="clear" w:color="auto" w:fill="FEFEFE"/>
          <w:lang w:eastAsia="en-US"/>
        </w:rPr>
        <w:t xml:space="preserve"> правна, институционална и стратегическа рамка на политиката </w:t>
      </w:r>
      <w:r w:rsidR="001D5A8A">
        <w:rPr>
          <w:shd w:val="clear" w:color="auto" w:fill="FEFEFE"/>
          <w:lang w:eastAsia="en-US"/>
        </w:rPr>
        <w:t>по</w:t>
      </w:r>
      <w:r w:rsidR="001D5A8A" w:rsidRPr="00D11314">
        <w:rPr>
          <w:shd w:val="clear" w:color="auto" w:fill="FEFEFE"/>
          <w:lang w:eastAsia="en-US"/>
        </w:rPr>
        <w:t xml:space="preserve"> </w:t>
      </w:r>
      <w:r w:rsidR="001D5A8A" w:rsidRPr="00D11314">
        <w:rPr>
          <w:lang w:eastAsia="en-US"/>
        </w:rPr>
        <w:t>равнопоставеност на жените и мъжете</w:t>
      </w:r>
      <w:r w:rsidR="001D5A8A">
        <w:rPr>
          <w:lang w:eastAsia="en-US"/>
        </w:rPr>
        <w:t>, формиран е управленски</w:t>
      </w:r>
      <w:r w:rsidR="00455199">
        <w:rPr>
          <w:lang w:eastAsia="en-US"/>
        </w:rPr>
        <w:t>, експертен</w:t>
      </w:r>
      <w:r w:rsidR="001D5A8A">
        <w:rPr>
          <w:lang w:eastAsia="en-US"/>
        </w:rPr>
        <w:t xml:space="preserve"> и координационен капацитет</w:t>
      </w:r>
      <w:r w:rsidR="001D5A8A" w:rsidRPr="00D11314">
        <w:rPr>
          <w:lang w:eastAsia="en-US"/>
        </w:rPr>
        <w:t xml:space="preserve">. </w:t>
      </w:r>
    </w:p>
    <w:p w14:paraId="1C40550A" w14:textId="31EDFEFA" w:rsidR="00056D22" w:rsidRPr="00455199" w:rsidRDefault="008C2B55" w:rsidP="00455199">
      <w:pPr>
        <w:ind w:firstLine="708"/>
        <w:jc w:val="both"/>
        <w:rPr>
          <w:lang w:eastAsia="en-US"/>
        </w:rPr>
      </w:pPr>
      <w:r>
        <w:rPr>
          <w:lang w:eastAsia="bg-BG"/>
        </w:rPr>
        <w:t>Целта на п</w:t>
      </w:r>
      <w:r w:rsidR="00056D22" w:rsidRPr="007B254F">
        <w:rPr>
          <w:lang w:eastAsia="bg-BG"/>
        </w:rPr>
        <w:t>ровежда</w:t>
      </w:r>
      <w:r>
        <w:rPr>
          <w:lang w:eastAsia="bg-BG"/>
        </w:rPr>
        <w:t>нето на</w:t>
      </w:r>
      <w:r w:rsidR="00056D22" w:rsidRPr="007B254F">
        <w:rPr>
          <w:lang w:eastAsia="bg-BG"/>
        </w:rPr>
        <w:t xml:space="preserve"> последователна политика </w:t>
      </w:r>
      <w:r>
        <w:rPr>
          <w:lang w:eastAsia="bg-BG"/>
        </w:rPr>
        <w:t xml:space="preserve">е </w:t>
      </w:r>
      <w:r w:rsidR="00056D22" w:rsidRPr="007B254F">
        <w:rPr>
          <w:rFonts w:eastAsia="SimSun"/>
          <w:color w:val="00000A"/>
          <w:lang w:eastAsia="zh-CN" w:bidi="hi-IN"/>
        </w:rPr>
        <w:t>насърчаване на равнопоставеност</w:t>
      </w:r>
      <w:r>
        <w:rPr>
          <w:rFonts w:eastAsia="SimSun"/>
          <w:color w:val="00000A"/>
          <w:lang w:eastAsia="zh-CN" w:bidi="hi-IN"/>
        </w:rPr>
        <w:t>та на жените и мъжете</w:t>
      </w:r>
      <w:r w:rsidR="00056D22" w:rsidRPr="007B254F">
        <w:rPr>
          <w:rFonts w:eastAsia="SimSun"/>
          <w:color w:val="00000A"/>
          <w:lang w:eastAsia="zh-CN" w:bidi="hi-IN"/>
        </w:rPr>
        <w:t xml:space="preserve"> във всички </w:t>
      </w:r>
      <w:r w:rsidR="00977A15">
        <w:rPr>
          <w:rFonts w:eastAsia="SimSun"/>
          <w:color w:val="00000A"/>
          <w:lang w:eastAsia="zh-CN" w:bidi="hi-IN"/>
        </w:rPr>
        <w:t>области</w:t>
      </w:r>
      <w:r w:rsidR="00056D22" w:rsidRPr="007B254F">
        <w:rPr>
          <w:rFonts w:eastAsia="SimSun"/>
          <w:color w:val="00000A"/>
          <w:lang w:eastAsia="zh-CN" w:bidi="hi-IN"/>
        </w:rPr>
        <w:t xml:space="preserve"> на живот</w:t>
      </w:r>
      <w:r w:rsidR="007A77CF">
        <w:rPr>
          <w:rFonts w:eastAsia="SimSun"/>
          <w:color w:val="00000A"/>
          <w:lang w:eastAsia="zh-CN" w:bidi="hi-IN"/>
        </w:rPr>
        <w:t>а</w:t>
      </w:r>
      <w:r w:rsidR="00056D22" w:rsidRPr="007B254F">
        <w:rPr>
          <w:rFonts w:eastAsia="SimSun"/>
          <w:color w:val="00000A"/>
          <w:lang w:eastAsia="zh-CN" w:bidi="hi-IN"/>
        </w:rPr>
        <w:t xml:space="preserve">. </w:t>
      </w:r>
      <w:r w:rsidR="00056D22" w:rsidRPr="00D11314">
        <w:rPr>
          <w:lang w:eastAsia="bg-BG"/>
        </w:rPr>
        <w:t xml:space="preserve">Държавната политика по равнопоставеност на жените и мъжете </w:t>
      </w:r>
      <w:r>
        <w:rPr>
          <w:lang w:eastAsia="bg-BG"/>
        </w:rPr>
        <w:t xml:space="preserve">има </w:t>
      </w:r>
      <w:r w:rsidR="00056D22" w:rsidRPr="00D11314">
        <w:rPr>
          <w:lang w:eastAsia="bg-BG"/>
        </w:rPr>
        <w:t>хоризонтал</w:t>
      </w:r>
      <w:r>
        <w:rPr>
          <w:lang w:eastAsia="bg-BG"/>
        </w:rPr>
        <w:t>е</w:t>
      </w:r>
      <w:r w:rsidR="00056D22" w:rsidRPr="00D11314">
        <w:rPr>
          <w:lang w:eastAsia="bg-BG"/>
        </w:rPr>
        <w:t>н</w:t>
      </w:r>
      <w:r>
        <w:rPr>
          <w:lang w:eastAsia="bg-BG"/>
        </w:rPr>
        <w:t xml:space="preserve"> характер</w:t>
      </w:r>
      <w:r w:rsidR="00056D22" w:rsidRPr="00D11314">
        <w:rPr>
          <w:lang w:eastAsia="bg-BG"/>
        </w:rPr>
        <w:t xml:space="preserve"> и обединява действията на централните и териториалните органи на изпълнителната власт на всички нива.</w:t>
      </w:r>
      <w:r w:rsidR="00056D22" w:rsidRPr="00D11314">
        <w:rPr>
          <w:lang w:val="en-US" w:eastAsia="en-US"/>
        </w:rPr>
        <w:t> </w:t>
      </w:r>
      <w:r w:rsidR="00B165B3">
        <w:rPr>
          <w:rFonts w:eastAsia="SimSun"/>
          <w:color w:val="00000A"/>
          <w:lang w:eastAsia="zh-CN" w:bidi="hi-IN"/>
        </w:rPr>
        <w:t>Тя</w:t>
      </w:r>
      <w:r w:rsidR="00056D22" w:rsidRPr="007B254F">
        <w:rPr>
          <w:rFonts w:eastAsia="SimSun"/>
          <w:color w:val="00000A"/>
          <w:lang w:eastAsia="zh-CN" w:bidi="hi-IN"/>
        </w:rPr>
        <w:t xml:space="preserve"> </w:t>
      </w:r>
      <w:r w:rsidR="00056D22" w:rsidRPr="007B254F">
        <w:rPr>
          <w:lang w:eastAsia="bg-BG"/>
        </w:rPr>
        <w:t xml:space="preserve">е съобразена с националната специфика и </w:t>
      </w:r>
      <w:r>
        <w:rPr>
          <w:lang w:eastAsia="bg-BG"/>
        </w:rPr>
        <w:t xml:space="preserve">произтичащите </w:t>
      </w:r>
      <w:r w:rsidR="00056D22" w:rsidRPr="007B254F">
        <w:rPr>
          <w:lang w:eastAsia="bg-BG"/>
        </w:rPr>
        <w:t>ангажименти</w:t>
      </w:r>
      <w:r>
        <w:rPr>
          <w:lang w:eastAsia="bg-BG"/>
        </w:rPr>
        <w:t xml:space="preserve"> </w:t>
      </w:r>
      <w:r w:rsidR="00056D22" w:rsidRPr="007B254F">
        <w:rPr>
          <w:lang w:eastAsia="bg-BG"/>
        </w:rPr>
        <w:t>о</w:t>
      </w:r>
      <w:r>
        <w:rPr>
          <w:lang w:eastAsia="bg-BG"/>
        </w:rPr>
        <w:t>т</w:t>
      </w:r>
      <w:r w:rsidR="00056D22" w:rsidRPr="007B254F">
        <w:rPr>
          <w:lang w:eastAsia="bg-BG"/>
        </w:rPr>
        <w:t xml:space="preserve"> международни</w:t>
      </w:r>
      <w:r>
        <w:rPr>
          <w:lang w:eastAsia="bg-BG"/>
        </w:rPr>
        <w:t>те</w:t>
      </w:r>
      <w:r w:rsidR="00056D22" w:rsidRPr="007B254F">
        <w:rPr>
          <w:lang w:eastAsia="bg-BG"/>
        </w:rPr>
        <w:t xml:space="preserve"> договори, по които България е страна. </w:t>
      </w:r>
      <w:r w:rsidR="00056D22" w:rsidRPr="007B254F">
        <w:rPr>
          <w:rFonts w:eastAsia="SimSun"/>
          <w:color w:val="00000A"/>
          <w:lang w:eastAsia="zh-CN" w:bidi="hi-IN"/>
        </w:rPr>
        <w:t xml:space="preserve"> </w:t>
      </w:r>
    </w:p>
    <w:p w14:paraId="216C5C2C" w14:textId="77777777" w:rsidR="00B165B3" w:rsidRPr="00673CF3" w:rsidRDefault="00B165B3" w:rsidP="00673CF3">
      <w:pPr>
        <w:ind w:firstLine="708"/>
        <w:jc w:val="both"/>
        <w:rPr>
          <w:rFonts w:eastAsia="SimSun"/>
          <w:color w:val="00000A"/>
          <w:lang w:eastAsia="zh-CN" w:bidi="hi-IN"/>
        </w:rPr>
      </w:pPr>
    </w:p>
    <w:p w14:paraId="753CC130" w14:textId="77777777" w:rsidR="00E55AAA" w:rsidRDefault="0061384E" w:rsidP="00056D22">
      <w:pPr>
        <w:autoSpaceDE w:val="0"/>
        <w:autoSpaceDN w:val="0"/>
        <w:adjustRightInd w:val="0"/>
        <w:ind w:firstLine="709"/>
        <w:jc w:val="both"/>
        <w:rPr>
          <w:b/>
          <w:iCs/>
          <w:lang w:eastAsia="bg-BG"/>
        </w:rPr>
      </w:pPr>
      <w:r w:rsidRPr="00C17656">
        <w:rPr>
          <w:b/>
          <w:iCs/>
          <w:lang w:eastAsia="bg-BG"/>
        </w:rPr>
        <w:t>Правна рамка на политиката по равнопоставеност на жените и мъжете</w:t>
      </w:r>
    </w:p>
    <w:p w14:paraId="6B0B2C3C" w14:textId="36CC3C95" w:rsidR="00056D22" w:rsidRPr="00B165B3" w:rsidRDefault="0061384E" w:rsidP="00056D22">
      <w:pPr>
        <w:autoSpaceDE w:val="0"/>
        <w:autoSpaceDN w:val="0"/>
        <w:adjustRightInd w:val="0"/>
        <w:ind w:firstLine="709"/>
        <w:jc w:val="both"/>
        <w:rPr>
          <w:b/>
          <w:lang w:eastAsia="bg-BG"/>
        </w:rPr>
      </w:pPr>
      <w:r w:rsidRPr="00B165B3">
        <w:rPr>
          <w:b/>
          <w:iCs/>
          <w:lang w:eastAsia="bg-BG"/>
        </w:rPr>
        <w:t xml:space="preserve"> </w:t>
      </w:r>
    </w:p>
    <w:p w14:paraId="26ACDE34" w14:textId="1A52FD28" w:rsidR="00056D22" w:rsidRPr="0061384E" w:rsidRDefault="00056D22" w:rsidP="00056D22">
      <w:pPr>
        <w:autoSpaceDE w:val="0"/>
        <w:autoSpaceDN w:val="0"/>
        <w:adjustRightInd w:val="0"/>
        <w:ind w:firstLine="709"/>
        <w:jc w:val="both"/>
        <w:rPr>
          <w:lang w:eastAsia="bg-BG"/>
        </w:rPr>
      </w:pPr>
      <w:r w:rsidRPr="008C2B55">
        <w:rPr>
          <w:i/>
          <w:iCs/>
          <w:lang w:eastAsia="bg-BG"/>
        </w:rPr>
        <w:t>В България са създадени прав</w:t>
      </w:r>
      <w:r w:rsidR="00595B08" w:rsidRPr="008C2B55">
        <w:rPr>
          <w:i/>
          <w:iCs/>
          <w:lang w:eastAsia="bg-BG"/>
        </w:rPr>
        <w:t>ови</w:t>
      </w:r>
      <w:r w:rsidRPr="008C2B55">
        <w:rPr>
          <w:i/>
          <w:iCs/>
          <w:lang w:eastAsia="bg-BG"/>
        </w:rPr>
        <w:t xml:space="preserve"> гаранции за равнопоставеност на жените и мъжете</w:t>
      </w:r>
      <w:r w:rsidR="00B165B3" w:rsidRPr="008C2B55">
        <w:rPr>
          <w:lang w:eastAsia="bg-BG"/>
        </w:rPr>
        <w:t>, които</w:t>
      </w:r>
      <w:r w:rsidR="00C17656" w:rsidRPr="008C2B55">
        <w:rPr>
          <w:lang w:eastAsia="bg-BG"/>
        </w:rPr>
        <w:t xml:space="preserve"> </w:t>
      </w:r>
      <w:r w:rsidR="00B165B3" w:rsidRPr="008C2B55">
        <w:t>се съдържат в действащото българско законодателство – Конституцията на Република България</w:t>
      </w:r>
      <w:r w:rsidR="00B165B3" w:rsidRPr="008C2B55">
        <w:rPr>
          <w:rStyle w:val="FootnoteReference"/>
          <w:rFonts w:eastAsiaTheme="minorHAnsi"/>
          <w:lang w:eastAsia="en-US"/>
        </w:rPr>
        <w:footnoteReference w:id="14"/>
      </w:r>
      <w:r w:rsidR="00B165B3" w:rsidRPr="008C2B55">
        <w:t xml:space="preserve"> </w:t>
      </w:r>
      <w:r w:rsidR="00636D08">
        <w:t xml:space="preserve">и </w:t>
      </w:r>
      <w:r w:rsidR="00B165B3" w:rsidRPr="008C2B55">
        <w:t xml:space="preserve">специални </w:t>
      </w:r>
      <w:r w:rsidR="00B2307C">
        <w:t xml:space="preserve">кодекси и </w:t>
      </w:r>
      <w:r w:rsidR="00B165B3" w:rsidRPr="008C2B55">
        <w:t>закони.</w:t>
      </w:r>
    </w:p>
    <w:p w14:paraId="0B2D0FC4" w14:textId="77777777" w:rsidR="00E83933" w:rsidRDefault="00B165B3" w:rsidP="00A65BF1">
      <w:pPr>
        <w:autoSpaceDE w:val="0"/>
        <w:autoSpaceDN w:val="0"/>
        <w:adjustRightInd w:val="0"/>
        <w:ind w:firstLine="709"/>
        <w:jc w:val="both"/>
        <w:rPr>
          <w:lang w:eastAsia="bg-BG"/>
        </w:rPr>
      </w:pPr>
      <w:r>
        <w:rPr>
          <w:lang w:eastAsia="bg-BG"/>
        </w:rPr>
        <w:t>Националното</w:t>
      </w:r>
      <w:r w:rsidRPr="00D11314">
        <w:rPr>
          <w:lang w:eastAsia="bg-BG"/>
        </w:rPr>
        <w:t xml:space="preserve"> </w:t>
      </w:r>
      <w:r w:rsidR="00595B08" w:rsidRPr="00D11314">
        <w:rPr>
          <w:lang w:eastAsia="bg-BG"/>
        </w:rPr>
        <w:t xml:space="preserve">законодателство третира еднакво жените и мъжете във всички сфери на регулираните от правото обществени отношения и така гарантира </w:t>
      </w:r>
      <w:r w:rsidR="008C2B55">
        <w:rPr>
          <w:lang w:eastAsia="bg-BG"/>
        </w:rPr>
        <w:t xml:space="preserve">тяхната </w:t>
      </w:r>
      <w:r w:rsidR="00595B08" w:rsidRPr="00D11314">
        <w:rPr>
          <w:lang w:eastAsia="bg-BG"/>
        </w:rPr>
        <w:t>равнопоставеност</w:t>
      </w:r>
      <w:r>
        <w:rPr>
          <w:lang w:eastAsia="bg-BG"/>
        </w:rPr>
        <w:t xml:space="preserve">. </w:t>
      </w:r>
    </w:p>
    <w:p w14:paraId="2CC10423" w14:textId="03C88717" w:rsidR="00A27691" w:rsidRDefault="00A65BF1" w:rsidP="00A27691">
      <w:pPr>
        <w:autoSpaceDE w:val="0"/>
        <w:autoSpaceDN w:val="0"/>
        <w:adjustRightInd w:val="0"/>
        <w:ind w:firstLine="709"/>
        <w:jc w:val="both"/>
        <w:rPr>
          <w:lang w:eastAsia="bg-BG"/>
        </w:rPr>
      </w:pPr>
      <w:r w:rsidRPr="00A65BF1">
        <w:t>Принципът за недопускане на дискриминация е хоризонтален и се съдържа във всички нормативни актове, имащи отношение по темата</w:t>
      </w:r>
      <w:r w:rsidR="00E37456">
        <w:rPr>
          <w:rStyle w:val="FootnoteReference"/>
          <w:rFonts w:eastAsiaTheme="minorHAnsi"/>
          <w:lang w:eastAsia="en-US"/>
        </w:rPr>
        <w:footnoteReference w:id="15"/>
      </w:r>
      <w:r w:rsidRPr="00A65BF1">
        <w:t>.</w:t>
      </w:r>
    </w:p>
    <w:p w14:paraId="32E470B8" w14:textId="04575889" w:rsidR="00056D22" w:rsidRDefault="000F7B92" w:rsidP="00056D22">
      <w:pPr>
        <w:ind w:firstLine="644"/>
        <w:jc w:val="both"/>
      </w:pPr>
      <w:r>
        <w:t>К</w:t>
      </w:r>
      <w:r w:rsidRPr="00496273">
        <w:t>ато член на ООН, МОТ, ЕС</w:t>
      </w:r>
      <w:r w:rsidR="00E25A43">
        <w:t xml:space="preserve"> и</w:t>
      </w:r>
      <w:r w:rsidRPr="00496273">
        <w:t xml:space="preserve"> Съвета на Европа</w:t>
      </w:r>
      <w:r>
        <w:t xml:space="preserve">, </w:t>
      </w:r>
      <w:r w:rsidRPr="00496273">
        <w:t xml:space="preserve">България </w:t>
      </w:r>
      <w:r>
        <w:t xml:space="preserve">е ангажирана с </w:t>
      </w:r>
      <w:r w:rsidRPr="00496273">
        <w:t xml:space="preserve">разработването на политики, насочени към насърчаване на равнопоставеността на </w:t>
      </w:r>
      <w:r w:rsidRPr="00496273">
        <w:lastRenderedPageBreak/>
        <w:t>жените и мъжете</w:t>
      </w:r>
      <w:r>
        <w:t xml:space="preserve">, </w:t>
      </w:r>
      <w:r w:rsidR="0093155C">
        <w:t>съобразно приетите от тях стандар</w:t>
      </w:r>
      <w:r w:rsidR="001660E6">
        <w:t>т</w:t>
      </w:r>
      <w:r w:rsidR="0093155C">
        <w:t xml:space="preserve">и, </w:t>
      </w:r>
      <w:r>
        <w:t>съответстващи на националните специфики и законодателство</w:t>
      </w:r>
      <w:r w:rsidRPr="00496273">
        <w:t>.</w:t>
      </w:r>
      <w:r>
        <w:rPr>
          <w:lang w:eastAsia="bg-BG"/>
        </w:rPr>
        <w:t xml:space="preserve"> </w:t>
      </w:r>
    </w:p>
    <w:p w14:paraId="214CA0E4" w14:textId="248EB380" w:rsidR="00056D22" w:rsidRDefault="00056D22" w:rsidP="00BE4D29">
      <w:pPr>
        <w:ind w:firstLine="601"/>
        <w:jc w:val="both"/>
        <w:rPr>
          <w:shd w:val="clear" w:color="auto" w:fill="FEFEFE"/>
          <w:lang w:eastAsia="bg-BG"/>
        </w:rPr>
      </w:pPr>
      <w:r w:rsidRPr="00331ED5">
        <w:rPr>
          <w:iCs/>
        </w:rPr>
        <w:t xml:space="preserve">Провеждането на държавната политика за равнопоставеност на жените и мъжете в България </w:t>
      </w:r>
      <w:r w:rsidR="000E40DD">
        <w:rPr>
          <w:iCs/>
        </w:rPr>
        <w:t xml:space="preserve">е </w:t>
      </w:r>
      <w:r w:rsidR="00346F37">
        <w:rPr>
          <w:iCs/>
        </w:rPr>
        <w:t>регламентирано в</w:t>
      </w:r>
      <w:r w:rsidRPr="00331ED5">
        <w:rPr>
          <w:iCs/>
        </w:rPr>
        <w:t xml:space="preserve"> </w:t>
      </w:r>
      <w:r w:rsidRPr="004D0218">
        <w:rPr>
          <w:b/>
          <w:iCs/>
        </w:rPr>
        <w:t>Закона за равнопоставеност на жените и мъжете</w:t>
      </w:r>
      <w:r>
        <w:rPr>
          <w:iCs/>
        </w:rPr>
        <w:t xml:space="preserve">. </w:t>
      </w:r>
      <w:r>
        <w:rPr>
          <w:shd w:val="clear" w:color="auto" w:fill="FEFEFE"/>
          <w:lang w:eastAsia="en-US"/>
        </w:rPr>
        <w:t>З</w:t>
      </w:r>
      <w:r w:rsidRPr="00D11314">
        <w:rPr>
          <w:rFonts w:eastAsia="SimSun"/>
          <w:lang w:eastAsia="en-US"/>
        </w:rPr>
        <w:t>акон</w:t>
      </w:r>
      <w:r>
        <w:rPr>
          <w:rFonts w:eastAsia="SimSun"/>
          <w:lang w:eastAsia="en-US"/>
        </w:rPr>
        <w:t>ът</w:t>
      </w:r>
      <w:r w:rsidRPr="00D11314">
        <w:rPr>
          <w:shd w:val="clear" w:color="auto" w:fill="FEFEFE"/>
          <w:lang w:eastAsia="en-US"/>
        </w:rPr>
        <w:t xml:space="preserve"> обогатява </w:t>
      </w:r>
      <w:r w:rsidRPr="002E1461">
        <w:rPr>
          <w:shd w:val="clear" w:color="auto" w:fill="FEFEFE"/>
          <w:lang w:eastAsia="en-US"/>
        </w:rPr>
        <w:t>правната рамка,</w:t>
      </w:r>
      <w:r w:rsidRPr="00D11314">
        <w:rPr>
          <w:shd w:val="clear" w:color="auto" w:fill="FEFEFE"/>
          <w:lang w:eastAsia="en-US"/>
        </w:rPr>
        <w:t xml:space="preserve"> която регулира обществените отношения в областта на равнопоставеността на жените и мъжете</w:t>
      </w:r>
      <w:r w:rsidRPr="00D11314">
        <w:rPr>
          <w:lang w:eastAsia="bg-BG"/>
        </w:rPr>
        <w:t xml:space="preserve">. </w:t>
      </w:r>
      <w:r w:rsidR="00BE4D29">
        <w:rPr>
          <w:iCs/>
        </w:rPr>
        <w:t>Целта на ЗРЖМ е</w:t>
      </w:r>
      <w:r w:rsidR="00BE4D29" w:rsidRPr="00331ED5">
        <w:rPr>
          <w:iCs/>
        </w:rPr>
        <w:t xml:space="preserve"> </w:t>
      </w:r>
      <w:r w:rsidR="00BE4D29" w:rsidRPr="00331ED5">
        <w:rPr>
          <w:highlight w:val="white"/>
          <w:shd w:val="clear" w:color="auto" w:fill="FEFEFE"/>
        </w:rPr>
        <w:t>„</w:t>
      </w:r>
      <w:r w:rsidR="00BE4D29" w:rsidRPr="00B2072C">
        <w:rPr>
          <w:iCs/>
          <w:highlight w:val="white"/>
          <w:shd w:val="clear" w:color="auto" w:fill="FEFEFE"/>
        </w:rPr>
        <w:t xml:space="preserve">да насърчи постигане на равнопоставеност на жените и мъжете, като създаде условия за изграждане на институционална среда и определи органите и механизмите за провеждане на държавната политика по равнопоставеност на жените и мъжете“. </w:t>
      </w:r>
      <w:r w:rsidRPr="00D11314">
        <w:rPr>
          <w:lang w:eastAsia="bg-BG"/>
        </w:rPr>
        <w:t>В него са регламентирани основните принципи, подходи, документи, органи и механизми за провеждането на единна държавната политика по равнопоставеност на жените и мъжете</w:t>
      </w:r>
      <w:r w:rsidRPr="00D11314">
        <w:rPr>
          <w:rFonts w:eastAsia="Calibri"/>
          <w:lang w:eastAsia="en-US"/>
        </w:rPr>
        <w:t>.</w:t>
      </w:r>
      <w:r w:rsidRPr="00D11314">
        <w:rPr>
          <w:rFonts w:eastAsia="SimSun"/>
          <w:lang w:val="ru-RU" w:eastAsia="en-US"/>
        </w:rPr>
        <w:t xml:space="preserve"> </w:t>
      </w:r>
      <w:r w:rsidRPr="00D11314">
        <w:rPr>
          <w:shd w:val="clear" w:color="auto" w:fill="FEFEFE"/>
          <w:lang w:eastAsia="bg-BG"/>
        </w:rPr>
        <w:t>З</w:t>
      </w:r>
      <w:r w:rsidRPr="00D11314">
        <w:rPr>
          <w:lang w:eastAsia="bg-BG"/>
        </w:rPr>
        <w:t xml:space="preserve">аконът постановява </w:t>
      </w:r>
      <w:r w:rsidRPr="00D11314">
        <w:rPr>
          <w:highlight w:val="white"/>
          <w:shd w:val="clear" w:color="auto" w:fill="FEFEFE"/>
          <w:lang w:eastAsia="bg-BG"/>
        </w:rPr>
        <w:t>органите на държавната власт и на местното самоуправление, обществените органи и стопанските субекти</w:t>
      </w:r>
      <w:r w:rsidRPr="00D11314">
        <w:rPr>
          <w:shd w:val="clear" w:color="auto" w:fill="FEFEFE"/>
          <w:lang w:eastAsia="bg-BG"/>
        </w:rPr>
        <w:t xml:space="preserve"> да </w:t>
      </w:r>
      <w:r w:rsidRPr="00D11314">
        <w:rPr>
          <w:highlight w:val="white"/>
          <w:shd w:val="clear" w:color="auto" w:fill="FEFEFE"/>
          <w:lang w:eastAsia="bg-BG"/>
        </w:rPr>
        <w:t>предприемат мерки за прилагане принципите на държавната политика по равнопоставеност на жените и мъжете.</w:t>
      </w:r>
      <w:r w:rsidRPr="00D11314">
        <w:rPr>
          <w:shd w:val="clear" w:color="auto" w:fill="FEFEFE"/>
          <w:lang w:eastAsia="bg-BG"/>
        </w:rPr>
        <w:t xml:space="preserve"> </w:t>
      </w:r>
    </w:p>
    <w:p w14:paraId="543CFA91" w14:textId="77777777" w:rsidR="00E55AAA" w:rsidRPr="00BE4D29" w:rsidRDefault="00E55AAA" w:rsidP="00BE4D29">
      <w:pPr>
        <w:ind w:firstLine="601"/>
        <w:jc w:val="both"/>
        <w:rPr>
          <w:iCs/>
          <w:shd w:val="clear" w:color="auto" w:fill="FEFEFE"/>
        </w:rPr>
      </w:pPr>
    </w:p>
    <w:p w14:paraId="0AAFAD3B" w14:textId="11F2130D" w:rsidR="00056D22" w:rsidRDefault="00C17656" w:rsidP="00056D22">
      <w:pPr>
        <w:ind w:firstLine="601"/>
        <w:jc w:val="both"/>
        <w:rPr>
          <w:rFonts w:eastAsia="SimSun"/>
          <w:b/>
          <w:bCs/>
          <w:iCs/>
          <w:lang w:val="ru-RU" w:eastAsia="en-US"/>
        </w:rPr>
      </w:pPr>
      <w:r w:rsidRPr="00C17656">
        <w:rPr>
          <w:rFonts w:eastAsia="SimSun"/>
          <w:b/>
          <w:bCs/>
          <w:i/>
          <w:iCs/>
          <w:lang w:val="ru-RU" w:eastAsia="en-US"/>
        </w:rPr>
        <w:t xml:space="preserve">   </w:t>
      </w:r>
      <w:r w:rsidR="007C04B8" w:rsidRPr="00FC6197">
        <w:rPr>
          <w:rFonts w:eastAsia="SimSun"/>
          <w:b/>
          <w:bCs/>
          <w:iCs/>
          <w:lang w:val="ru-RU" w:eastAsia="en-US"/>
        </w:rPr>
        <w:t>Институционална рамка</w:t>
      </w:r>
    </w:p>
    <w:p w14:paraId="42656FBB" w14:textId="77777777" w:rsidR="00E55AAA" w:rsidRPr="000E40DD" w:rsidRDefault="00E55AAA" w:rsidP="00056D22">
      <w:pPr>
        <w:ind w:firstLine="601"/>
        <w:jc w:val="both"/>
        <w:rPr>
          <w:rFonts w:eastAsia="SimSun"/>
          <w:b/>
          <w:bCs/>
          <w:iCs/>
          <w:lang w:val="ru-RU" w:eastAsia="en-US"/>
        </w:rPr>
      </w:pPr>
    </w:p>
    <w:p w14:paraId="6FB861F1" w14:textId="7AB1C9CD" w:rsidR="007712AE" w:rsidRPr="00817886" w:rsidRDefault="000E40DD" w:rsidP="007712A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E40DD">
        <w:rPr>
          <w:rFonts w:eastAsia="SimSun"/>
          <w:iCs/>
          <w:lang w:val="ru-RU" w:eastAsia="en-US"/>
        </w:rPr>
        <w:t>Н</w:t>
      </w:r>
      <w:r w:rsidR="00056D22" w:rsidRPr="000E40DD">
        <w:rPr>
          <w:rFonts w:eastAsia="SimSun"/>
          <w:iCs/>
          <w:lang w:val="ru-RU" w:eastAsia="en-US"/>
        </w:rPr>
        <w:t>ационалн</w:t>
      </w:r>
      <w:r w:rsidRPr="000E40DD">
        <w:rPr>
          <w:rFonts w:eastAsia="SimSun"/>
          <w:iCs/>
          <w:lang w:val="ru-RU" w:eastAsia="en-US"/>
        </w:rPr>
        <w:t>ият</w:t>
      </w:r>
      <w:r w:rsidR="00056D22" w:rsidRPr="000E40DD">
        <w:rPr>
          <w:rFonts w:eastAsia="SimSun"/>
          <w:iCs/>
          <w:lang w:val="ru-RU" w:eastAsia="en-US"/>
        </w:rPr>
        <w:t xml:space="preserve"> институционален механизъм за равнопоставеност на жените и мъжете</w:t>
      </w:r>
      <w:r w:rsidRPr="000E40DD">
        <w:rPr>
          <w:rFonts w:eastAsia="SimSun"/>
          <w:iCs/>
          <w:lang w:val="ru-RU" w:eastAsia="en-US"/>
        </w:rPr>
        <w:t xml:space="preserve"> е регламентиран в З</w:t>
      </w:r>
      <w:r>
        <w:rPr>
          <w:rFonts w:eastAsia="SimSun"/>
          <w:iCs/>
          <w:lang w:val="ru-RU" w:eastAsia="en-US"/>
        </w:rPr>
        <w:t>РЖМ</w:t>
      </w:r>
      <w:r w:rsidRPr="000E40DD">
        <w:rPr>
          <w:rFonts w:eastAsia="SimSun"/>
          <w:iCs/>
          <w:lang w:val="ru-RU" w:eastAsia="en-US"/>
        </w:rPr>
        <w:t xml:space="preserve"> и функционира</w:t>
      </w:r>
      <w:r w:rsidR="007712AE" w:rsidRPr="000E40DD">
        <w:rPr>
          <w:rFonts w:eastAsia="SimSun"/>
          <w:iCs/>
          <w:lang w:val="ru-RU" w:eastAsia="en-US"/>
        </w:rPr>
        <w:t xml:space="preserve"> </w:t>
      </w:r>
      <w:r w:rsidR="007712AE" w:rsidRPr="000E40DD">
        <w:rPr>
          <w:rFonts w:eastAsia="SimSun"/>
          <w:lang w:val="ru-RU" w:eastAsia="en-US"/>
        </w:rPr>
        <w:t>като</w:t>
      </w:r>
      <w:r w:rsidR="007712AE" w:rsidRPr="000E40DD">
        <w:rPr>
          <w:color w:val="000000"/>
        </w:rPr>
        <w:t xml:space="preserve"> система</w:t>
      </w:r>
      <w:r w:rsidR="007712AE">
        <w:rPr>
          <w:color w:val="000000"/>
        </w:rPr>
        <w:t xml:space="preserve"> за </w:t>
      </w:r>
      <w:r w:rsidR="004B055A">
        <w:rPr>
          <w:color w:val="000000"/>
        </w:rPr>
        <w:t xml:space="preserve">взаимодействие и </w:t>
      </w:r>
      <w:r w:rsidR="007712AE">
        <w:rPr>
          <w:color w:val="000000"/>
        </w:rPr>
        <w:t xml:space="preserve">координация между органи на изпълнителната власт и </w:t>
      </w:r>
      <w:r w:rsidR="004B055A">
        <w:rPr>
          <w:color w:val="000000"/>
        </w:rPr>
        <w:t>структури на гражданското общество</w:t>
      </w:r>
      <w:r w:rsidR="007712AE">
        <w:rPr>
          <w:color w:val="000000"/>
        </w:rPr>
        <w:t>, ангажиран</w:t>
      </w:r>
      <w:r w:rsidR="004B055A">
        <w:rPr>
          <w:color w:val="000000"/>
        </w:rPr>
        <w:t>и</w:t>
      </w:r>
      <w:r w:rsidR="007712AE">
        <w:rPr>
          <w:color w:val="000000"/>
        </w:rPr>
        <w:t xml:space="preserve"> с проблемите на равнопоставеността</w:t>
      </w:r>
      <w:r w:rsidR="0072075C">
        <w:rPr>
          <w:rStyle w:val="FootnoteReference"/>
          <w:color w:val="000000"/>
        </w:rPr>
        <w:footnoteReference w:id="16"/>
      </w:r>
      <w:r w:rsidR="007712AE">
        <w:rPr>
          <w:color w:val="000000"/>
        </w:rPr>
        <w:t>.</w:t>
      </w:r>
    </w:p>
    <w:p w14:paraId="1C7FF863" w14:textId="686B19F0" w:rsidR="00FA2BC6" w:rsidRPr="007A7587" w:rsidRDefault="000E40DD" w:rsidP="007A7587">
      <w:pPr>
        <w:autoSpaceDE w:val="0"/>
        <w:autoSpaceDN w:val="0"/>
        <w:adjustRightInd w:val="0"/>
        <w:ind w:firstLine="601"/>
        <w:jc w:val="both"/>
        <w:rPr>
          <w:lang w:eastAsia="bg-BG"/>
        </w:rPr>
      </w:pPr>
      <w:r>
        <w:rPr>
          <w:rFonts w:eastAsia="SimSun"/>
          <w:lang w:val="ru-RU" w:eastAsia="en-US"/>
        </w:rPr>
        <w:t>Чрез дейността на Н</w:t>
      </w:r>
      <w:r w:rsidR="00056D22" w:rsidRPr="00D11314">
        <w:rPr>
          <w:rFonts w:eastAsia="SimSun"/>
          <w:lang w:val="ru-RU" w:eastAsia="en-US"/>
        </w:rPr>
        <w:t>ационал</w:t>
      </w:r>
      <w:r w:rsidR="00056D22">
        <w:rPr>
          <w:rFonts w:eastAsia="SimSun"/>
          <w:lang w:val="ru-RU" w:eastAsia="en-US"/>
        </w:rPr>
        <w:t>ния</w:t>
      </w:r>
      <w:r w:rsidR="00056D22" w:rsidRPr="00D11314">
        <w:rPr>
          <w:rFonts w:eastAsia="SimSun"/>
          <w:lang w:val="ru-RU" w:eastAsia="en-US"/>
        </w:rPr>
        <w:t xml:space="preserve"> институционален механизъм</w:t>
      </w:r>
      <w:r>
        <w:rPr>
          <w:rFonts w:eastAsia="SimSun"/>
          <w:lang w:val="ru-RU" w:eastAsia="en-US"/>
        </w:rPr>
        <w:t xml:space="preserve"> се </w:t>
      </w:r>
      <w:r w:rsidR="00056D22" w:rsidRPr="00D11314">
        <w:rPr>
          <w:rFonts w:eastAsia="SimSun"/>
          <w:lang w:val="ru-RU" w:eastAsia="en-US"/>
        </w:rPr>
        <w:t xml:space="preserve">оптимизира разпределението на отговорностите между съответните органи, ресурсите и управлението на процеса на </w:t>
      </w:r>
      <w:r w:rsidR="00056D22" w:rsidRPr="00D11314">
        <w:rPr>
          <w:shd w:val="clear" w:color="auto" w:fill="FEFEFE"/>
          <w:lang w:eastAsia="bg-BG"/>
        </w:rPr>
        <w:t xml:space="preserve">провеждане на дългосрочна и единна държавна политика за </w:t>
      </w:r>
      <w:r w:rsidR="00056D22" w:rsidRPr="00D11314">
        <w:rPr>
          <w:rFonts w:eastAsia="Calibri"/>
          <w:shd w:val="clear" w:color="auto" w:fill="FEFEFE"/>
          <w:lang w:eastAsia="en-US"/>
        </w:rPr>
        <w:t xml:space="preserve">насърчаване на равнопоставеността на жените и мъжете. </w:t>
      </w:r>
      <w:r w:rsidR="00056D22" w:rsidRPr="00D11314">
        <w:rPr>
          <w:lang w:eastAsia="bg-BG"/>
        </w:rPr>
        <w:t>Министерският съвет определя политиката по равнопоставеност на жените и мъжете</w:t>
      </w:r>
      <w:r>
        <w:rPr>
          <w:lang w:eastAsia="bg-BG"/>
        </w:rPr>
        <w:t>, а к</w:t>
      </w:r>
      <w:r w:rsidR="00056D22" w:rsidRPr="00D11314">
        <w:rPr>
          <w:lang w:eastAsia="bg-BG"/>
        </w:rPr>
        <w:t>оординацията е възложена на министъра на труда и социалната политика</w:t>
      </w:r>
      <w:r w:rsidR="00056D22">
        <w:rPr>
          <w:lang w:eastAsia="bg-BG"/>
        </w:rPr>
        <w:t>.</w:t>
      </w:r>
      <w:r w:rsidR="00056D22" w:rsidRPr="00D11314">
        <w:rPr>
          <w:lang w:eastAsia="bg-BG"/>
        </w:rPr>
        <w:t xml:space="preserve"> </w:t>
      </w:r>
    </w:p>
    <w:p w14:paraId="36C779B3" w14:textId="11890E4B" w:rsidR="00056D22" w:rsidRDefault="001E667C" w:rsidP="00D24CD6">
      <w:pPr>
        <w:ind w:firstLine="709"/>
        <w:jc w:val="both"/>
        <w:rPr>
          <w:lang w:eastAsia="en-US"/>
        </w:rPr>
      </w:pPr>
      <w:hyperlink r:id="rId10" w:history="1">
        <w:r w:rsidR="00056D22" w:rsidRPr="00097867">
          <w:rPr>
            <w:rFonts w:eastAsiaTheme="minorHAnsi"/>
            <w:color w:val="000000"/>
            <w:lang w:val="en-US" w:eastAsia="en-US"/>
          </w:rPr>
          <w:t>П</w:t>
        </w:r>
        <w:r w:rsidR="007A7587">
          <w:rPr>
            <w:rFonts w:eastAsiaTheme="minorHAnsi"/>
            <w:color w:val="000000"/>
            <w:lang w:eastAsia="en-US"/>
          </w:rPr>
          <w:t>рез годините е п</w:t>
        </w:r>
        <w:r w:rsidR="00056D22" w:rsidRPr="00097867">
          <w:rPr>
            <w:rFonts w:eastAsiaTheme="minorHAnsi"/>
            <w:color w:val="000000"/>
            <w:lang w:val="en-US" w:eastAsia="en-US"/>
          </w:rPr>
          <w:t xml:space="preserve">остигнат устойчив модел за сътрудничество между институциите, със социалните партньори и гражданското общество, чрез участието им в Националния съвет по равнопоставеността на жените и мъжете към Министерския съвет. </w:t>
        </w:r>
        <w:r w:rsidR="00056D22">
          <w:rPr>
            <w:rFonts w:eastAsiaTheme="minorHAnsi"/>
            <w:color w:val="000000"/>
            <w:lang w:eastAsia="en-US"/>
          </w:rPr>
          <w:t>НСРЖМ е</w:t>
        </w:r>
      </w:hyperlink>
      <w:r w:rsidR="00D24CD6">
        <w:rPr>
          <w:shd w:val="clear" w:color="auto" w:fill="FEFEFE"/>
          <w:lang w:eastAsia="bg-BG"/>
        </w:rPr>
        <w:t xml:space="preserve"> </w:t>
      </w:r>
      <w:r w:rsidR="00056D22" w:rsidRPr="00817886">
        <w:rPr>
          <w:color w:val="000000"/>
        </w:rPr>
        <w:t>координиращ и консултативен орган, който подпомага Министерския съвет в разработването и провеждането на държавната политика по равно</w:t>
      </w:r>
      <w:r w:rsidR="00056D22" w:rsidRPr="00817886">
        <w:t>поставеност на жените и мъжете</w:t>
      </w:r>
      <w:r w:rsidR="00056D22">
        <w:t>,</w:t>
      </w:r>
      <w:r w:rsidR="00056D22" w:rsidRPr="00817886">
        <w:t xml:space="preserve"> както и орган за осъществяване на консултации, сътрудничество и координация между централни и териториални органи на изпълнителната власт и структурите на гражданското общество.</w:t>
      </w:r>
      <w:r w:rsidR="00056D22">
        <w:t xml:space="preserve"> </w:t>
      </w:r>
      <w:r w:rsidR="00056D22">
        <w:rPr>
          <w:shd w:val="clear" w:color="auto" w:fill="FEFEFE"/>
          <w:lang w:eastAsia="bg-BG"/>
        </w:rPr>
        <w:t xml:space="preserve">Устройството, организацията и дейността на Съвета са уредени в </w:t>
      </w:r>
      <w:r w:rsidR="00DF4577">
        <w:rPr>
          <w:shd w:val="clear" w:color="auto" w:fill="FEFEFE"/>
          <w:lang w:eastAsia="bg-BG"/>
        </w:rPr>
        <w:t>п</w:t>
      </w:r>
      <w:r w:rsidR="00056D22">
        <w:rPr>
          <w:shd w:val="clear" w:color="auto" w:fill="FEFEFE"/>
          <w:lang w:eastAsia="bg-BG"/>
        </w:rPr>
        <w:t>равилник</w:t>
      </w:r>
      <w:r w:rsidR="00056D22">
        <w:rPr>
          <w:rStyle w:val="FootnoteReference"/>
          <w:shd w:val="clear" w:color="auto" w:fill="FEFEFE"/>
          <w:lang w:eastAsia="bg-BG"/>
        </w:rPr>
        <w:footnoteReference w:id="17"/>
      </w:r>
      <w:r w:rsidR="00056D22">
        <w:rPr>
          <w:lang w:eastAsia="en-US"/>
        </w:rPr>
        <w:t>.</w:t>
      </w:r>
      <w:r w:rsidR="00056D22" w:rsidRPr="00D11314">
        <w:rPr>
          <w:lang w:eastAsia="en-US"/>
        </w:rPr>
        <w:t xml:space="preserve"> </w:t>
      </w:r>
      <w:r w:rsidR="00056D22" w:rsidRPr="00D11314">
        <w:rPr>
          <w:highlight w:val="white"/>
          <w:shd w:val="clear" w:color="auto" w:fill="FEFEFE"/>
          <w:lang w:eastAsia="bg-BG"/>
        </w:rPr>
        <w:t xml:space="preserve">Председател на Съвета е министърът на труда и социалната политика, а </w:t>
      </w:r>
      <w:r w:rsidR="003A178F">
        <w:rPr>
          <w:highlight w:val="white"/>
          <w:shd w:val="clear" w:color="auto" w:fill="FEFEFE"/>
          <w:lang w:eastAsia="bg-BG"/>
        </w:rPr>
        <w:t>С</w:t>
      </w:r>
      <w:r w:rsidR="00056D22" w:rsidRPr="00D11314">
        <w:rPr>
          <w:highlight w:val="white"/>
          <w:shd w:val="clear" w:color="auto" w:fill="FEFEFE"/>
          <w:lang w:eastAsia="bg-BG"/>
        </w:rPr>
        <w:t xml:space="preserve">екретариат е </w:t>
      </w:r>
      <w:r w:rsidR="007A7587">
        <w:rPr>
          <w:highlight w:val="white"/>
          <w:shd w:val="clear" w:color="auto" w:fill="FEFEFE"/>
          <w:lang w:eastAsia="bg-BG"/>
        </w:rPr>
        <w:t xml:space="preserve">звено </w:t>
      </w:r>
      <w:r w:rsidR="00056D22" w:rsidRPr="00D11314">
        <w:rPr>
          <w:highlight w:val="white"/>
          <w:shd w:val="clear" w:color="auto" w:fill="FEFEFE"/>
          <w:lang w:eastAsia="bg-BG"/>
        </w:rPr>
        <w:t>в МТСП.</w:t>
      </w:r>
      <w:r w:rsidR="00056D22" w:rsidRPr="00D11314">
        <w:rPr>
          <w:shd w:val="clear" w:color="auto" w:fill="FEFEFE"/>
          <w:lang w:eastAsia="bg-BG"/>
        </w:rPr>
        <w:t xml:space="preserve"> </w:t>
      </w:r>
    </w:p>
    <w:p w14:paraId="1D948F70" w14:textId="51F61016" w:rsidR="00056D22" w:rsidRDefault="00056D22" w:rsidP="00056D22">
      <w:pPr>
        <w:ind w:firstLine="72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 xml:space="preserve">Държавната политика по равнопоставеност на жените и мъжете по области и общини се </w:t>
      </w:r>
      <w:r w:rsidR="00A81FB7">
        <w:rPr>
          <w:highlight w:val="white"/>
          <w:shd w:val="clear" w:color="auto" w:fill="FEFEFE"/>
        </w:rPr>
        <w:t>провежда</w:t>
      </w:r>
      <w:r>
        <w:rPr>
          <w:highlight w:val="white"/>
          <w:shd w:val="clear" w:color="auto" w:fill="FEFEFE"/>
        </w:rPr>
        <w:t xml:space="preserve"> от областните управители и от органите на местното самоуправление</w:t>
      </w:r>
      <w:r>
        <w:rPr>
          <w:rStyle w:val="FootnoteReference"/>
          <w:highlight w:val="white"/>
          <w:shd w:val="clear" w:color="auto" w:fill="FEFEFE"/>
        </w:rPr>
        <w:footnoteReference w:id="18"/>
      </w:r>
      <w:bookmarkStart w:id="1" w:name="_Hlk45887438"/>
      <w:r>
        <w:rPr>
          <w:highlight w:val="white"/>
          <w:shd w:val="clear" w:color="auto" w:fill="FEFEFE"/>
        </w:rPr>
        <w:t>, като координацията и взаимодействието се осъществява от областните управители.</w:t>
      </w:r>
      <w:bookmarkEnd w:id="1"/>
    </w:p>
    <w:p w14:paraId="674F7322" w14:textId="0732595E" w:rsidR="00056D22" w:rsidRDefault="00056D22" w:rsidP="00056D22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shd w:val="clear" w:color="auto" w:fill="FEFEFE"/>
          <w:lang w:eastAsia="bg-BG"/>
        </w:rPr>
        <w:t xml:space="preserve">Законът </w:t>
      </w:r>
      <w:r w:rsidR="00DF4577">
        <w:rPr>
          <w:shd w:val="clear" w:color="auto" w:fill="FEFEFE"/>
          <w:lang w:eastAsia="bg-BG"/>
        </w:rPr>
        <w:t>регламентира</w:t>
      </w:r>
      <w:r>
        <w:rPr>
          <w:shd w:val="clear" w:color="auto" w:fill="FEFEFE"/>
          <w:lang w:eastAsia="bg-BG"/>
        </w:rPr>
        <w:t xml:space="preserve"> позицията на </w:t>
      </w:r>
      <w:r w:rsidRPr="00D11314">
        <w:rPr>
          <w:highlight w:val="white"/>
          <w:shd w:val="clear" w:color="auto" w:fill="FEFEFE"/>
          <w:lang w:eastAsia="bg-BG"/>
        </w:rPr>
        <w:t>координатори по равнопоставеност на жените и мъжете</w:t>
      </w:r>
      <w:r w:rsidRPr="009318FF">
        <w:rPr>
          <w:highlight w:val="white"/>
          <w:shd w:val="clear" w:color="auto" w:fill="FEFEFE"/>
          <w:lang w:eastAsia="bg-BG"/>
        </w:rPr>
        <w:t xml:space="preserve"> </w:t>
      </w:r>
      <w:r>
        <w:rPr>
          <w:highlight w:val="white"/>
          <w:shd w:val="clear" w:color="auto" w:fill="FEFEFE"/>
          <w:lang w:eastAsia="bg-BG"/>
        </w:rPr>
        <w:t xml:space="preserve">в </w:t>
      </w:r>
      <w:r w:rsidRPr="00D11314">
        <w:rPr>
          <w:highlight w:val="white"/>
          <w:shd w:val="clear" w:color="auto" w:fill="FEFEFE"/>
          <w:lang w:eastAsia="bg-BG"/>
        </w:rPr>
        <w:t>централните и териториални органи на изпълнителната власт</w:t>
      </w:r>
      <w:r>
        <w:rPr>
          <w:shd w:val="clear" w:color="auto" w:fill="FEFEFE"/>
          <w:lang w:eastAsia="bg-BG"/>
        </w:rPr>
        <w:t xml:space="preserve">, които </w:t>
      </w:r>
      <w:r>
        <w:rPr>
          <w:shd w:val="clear" w:color="auto" w:fill="FEFEFE"/>
          <w:lang w:eastAsia="bg-BG"/>
        </w:rPr>
        <w:lastRenderedPageBreak/>
        <w:t xml:space="preserve">са служители в тях. </w:t>
      </w:r>
      <w:r w:rsidRPr="00817886">
        <w:rPr>
          <w:color w:val="000000"/>
        </w:rPr>
        <w:t>Координаторите провеждат на оперативно ниво държавната политика по равнопоставеност на жените и мъжете, по отношение на което могат да получават методически указания от С</w:t>
      </w:r>
      <w:r>
        <w:rPr>
          <w:color w:val="000000"/>
        </w:rPr>
        <w:t>екретариата на НСРЖМ</w:t>
      </w:r>
      <w:r w:rsidRPr="00817886">
        <w:rPr>
          <w:color w:val="000000"/>
        </w:rPr>
        <w:t xml:space="preserve">. </w:t>
      </w:r>
    </w:p>
    <w:p w14:paraId="2F2EC30F" w14:textId="77343FB5" w:rsidR="00056D22" w:rsidRDefault="00D442B6" w:rsidP="00DE351C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Чрез ф</w:t>
      </w:r>
      <w:r w:rsidR="00056D22" w:rsidRPr="00AC2C95">
        <w:rPr>
          <w:rFonts w:ascii="Times New Roman" w:hAnsi="Times New Roman" w:cs="Times New Roman"/>
          <w:color w:val="auto"/>
        </w:rPr>
        <w:t>ункциониране</w:t>
      </w:r>
      <w:r w:rsidR="00056D22">
        <w:rPr>
          <w:rFonts w:ascii="Times New Roman" w:hAnsi="Times New Roman" w:cs="Times New Roman"/>
          <w:color w:val="auto"/>
        </w:rPr>
        <w:t>то</w:t>
      </w:r>
      <w:r w:rsidR="00056D22" w:rsidRPr="00AC2C95">
        <w:rPr>
          <w:rFonts w:ascii="Times New Roman" w:hAnsi="Times New Roman" w:cs="Times New Roman"/>
          <w:color w:val="auto"/>
        </w:rPr>
        <w:t xml:space="preserve"> на националния институционален механизъм </w:t>
      </w:r>
      <w:r>
        <w:rPr>
          <w:rFonts w:ascii="Times New Roman" w:hAnsi="Times New Roman" w:cs="Times New Roman"/>
          <w:color w:val="auto"/>
        </w:rPr>
        <w:t>се</w:t>
      </w:r>
      <w:r w:rsidRPr="00AC2C95">
        <w:rPr>
          <w:rFonts w:ascii="Times New Roman" w:hAnsi="Times New Roman" w:cs="Times New Roman"/>
          <w:color w:val="auto"/>
        </w:rPr>
        <w:t xml:space="preserve"> </w:t>
      </w:r>
      <w:r w:rsidR="00056D22" w:rsidRPr="00AC2C95">
        <w:rPr>
          <w:rFonts w:ascii="Times New Roman" w:hAnsi="Times New Roman" w:cs="Times New Roman"/>
          <w:color w:val="auto"/>
        </w:rPr>
        <w:t>прилага</w:t>
      </w:r>
      <w:r w:rsidR="007A7587">
        <w:rPr>
          <w:rFonts w:ascii="Times New Roman" w:hAnsi="Times New Roman" w:cs="Times New Roman"/>
          <w:color w:val="auto"/>
        </w:rPr>
        <w:t xml:space="preserve"> </w:t>
      </w:r>
      <w:r w:rsidR="00056D22" w:rsidRPr="00AC2C95">
        <w:rPr>
          <w:rFonts w:ascii="Times New Roman" w:hAnsi="Times New Roman" w:cs="Times New Roman"/>
          <w:color w:val="auto"/>
        </w:rPr>
        <w:t>интегриран подход при разработването и провеждането на секторни, регионални и местни политики и извършване на анализ и оценка на въздействието при вземането на политическ</w:t>
      </w:r>
      <w:r w:rsidR="009C14A0">
        <w:rPr>
          <w:rFonts w:ascii="Times New Roman" w:hAnsi="Times New Roman" w:cs="Times New Roman"/>
          <w:color w:val="auto"/>
        </w:rPr>
        <w:t>и</w:t>
      </w:r>
      <w:r w:rsidR="00056D22" w:rsidRPr="00AC2C95">
        <w:rPr>
          <w:rFonts w:ascii="Times New Roman" w:hAnsi="Times New Roman" w:cs="Times New Roman"/>
          <w:color w:val="auto"/>
        </w:rPr>
        <w:t xml:space="preserve"> решения.</w:t>
      </w:r>
      <w:r w:rsidR="00056D22" w:rsidRPr="00817886">
        <w:rPr>
          <w:rFonts w:ascii="Times New Roman" w:hAnsi="Times New Roman" w:cs="Times New Roman"/>
          <w:color w:val="auto"/>
        </w:rPr>
        <w:t xml:space="preserve"> </w:t>
      </w:r>
    </w:p>
    <w:p w14:paraId="487C37B8" w14:textId="77777777" w:rsidR="00E55AAA" w:rsidRDefault="00E55AAA" w:rsidP="00056D22">
      <w:pPr>
        <w:pStyle w:val="Default"/>
        <w:ind w:firstLine="601"/>
        <w:jc w:val="both"/>
        <w:rPr>
          <w:rFonts w:ascii="Times New Roman" w:hAnsi="Times New Roman" w:cs="Times New Roman"/>
          <w:color w:val="auto"/>
        </w:rPr>
      </w:pPr>
    </w:p>
    <w:p w14:paraId="2FFDD251" w14:textId="285CEBE7" w:rsidR="00056D22" w:rsidRDefault="004640E6" w:rsidP="00DE351C">
      <w:pPr>
        <w:ind w:firstLine="709"/>
        <w:jc w:val="both"/>
        <w:rPr>
          <w:rFonts w:eastAsia="Calibri"/>
          <w:b/>
          <w:bCs/>
          <w:iCs/>
          <w:lang w:eastAsia="en-US"/>
        </w:rPr>
      </w:pPr>
      <w:r w:rsidRPr="00FC6197">
        <w:rPr>
          <w:rFonts w:eastAsia="Calibri"/>
          <w:b/>
          <w:bCs/>
          <w:iCs/>
          <w:lang w:eastAsia="en-US"/>
        </w:rPr>
        <w:t>Стратегическа рамка</w:t>
      </w:r>
    </w:p>
    <w:p w14:paraId="60725F10" w14:textId="77777777" w:rsidR="00E55AAA" w:rsidRPr="00FC6197" w:rsidRDefault="00E55AAA" w:rsidP="00DE351C">
      <w:pPr>
        <w:ind w:firstLine="709"/>
        <w:jc w:val="both"/>
        <w:rPr>
          <w:rFonts w:eastAsia="Calibri"/>
          <w:b/>
          <w:bCs/>
          <w:iCs/>
          <w:lang w:eastAsia="en-US"/>
        </w:rPr>
      </w:pPr>
    </w:p>
    <w:p w14:paraId="377A4C49" w14:textId="2A7D098D" w:rsidR="00056D22" w:rsidRPr="004640E6" w:rsidRDefault="00056D22" w:rsidP="00DE351C">
      <w:pPr>
        <w:ind w:firstLine="709"/>
        <w:jc w:val="both"/>
        <w:rPr>
          <w:lang w:eastAsia="bg-BG"/>
        </w:rPr>
      </w:pPr>
      <w:r w:rsidRPr="004640E6">
        <w:rPr>
          <w:rFonts w:eastAsia="Calibri"/>
          <w:i/>
          <w:iCs/>
          <w:lang w:eastAsia="en-US"/>
        </w:rPr>
        <w:t>В България са регламентирани основни документи за провеждане на политиката по равнопоставеност на жените и мъжете</w:t>
      </w:r>
      <w:r w:rsidR="004640E6">
        <w:rPr>
          <w:lang w:eastAsia="bg-BG"/>
        </w:rPr>
        <w:t>.</w:t>
      </w:r>
      <w:r w:rsidRPr="004640E6">
        <w:rPr>
          <w:lang w:eastAsia="bg-BG"/>
        </w:rPr>
        <w:t xml:space="preserve"> </w:t>
      </w:r>
    </w:p>
    <w:p w14:paraId="69CD64B5" w14:textId="1DBF809E" w:rsidR="00056D22" w:rsidRPr="00D11314" w:rsidRDefault="00056D22" w:rsidP="00DE351C">
      <w:pPr>
        <w:ind w:firstLine="709"/>
        <w:jc w:val="both"/>
        <w:rPr>
          <w:lang w:eastAsia="bg-BG"/>
        </w:rPr>
      </w:pPr>
      <w:r w:rsidRPr="00D11314">
        <w:rPr>
          <w:lang w:eastAsia="bg-BG"/>
        </w:rPr>
        <w:t>Националната стратегия за насърчаване на равнопоставеността на жените и мъжете</w:t>
      </w:r>
      <w:r w:rsidRPr="00D11314">
        <w:rPr>
          <w:shd w:val="clear" w:color="auto" w:fill="FEFEFE"/>
          <w:lang w:eastAsia="bg-BG"/>
        </w:rPr>
        <w:t xml:space="preserve"> е </w:t>
      </w:r>
      <w:r w:rsidRPr="00D11314">
        <w:rPr>
          <w:highlight w:val="white"/>
          <w:shd w:val="clear" w:color="auto" w:fill="FEFEFE"/>
          <w:lang w:eastAsia="bg-BG"/>
        </w:rPr>
        <w:t>основен програмен документ</w:t>
      </w:r>
      <w:r w:rsidRPr="00D11314">
        <w:rPr>
          <w:shd w:val="clear" w:color="auto" w:fill="FEFEFE"/>
          <w:lang w:eastAsia="bg-BG"/>
        </w:rPr>
        <w:t xml:space="preserve">. </w:t>
      </w:r>
      <w:r w:rsidR="000F5D0D">
        <w:rPr>
          <w:shd w:val="clear" w:color="auto" w:fill="FEFEFE"/>
          <w:lang w:eastAsia="bg-BG"/>
        </w:rPr>
        <w:t xml:space="preserve">Тя съдържа </w:t>
      </w:r>
      <w:r w:rsidRPr="00D11314">
        <w:rPr>
          <w:shd w:val="clear" w:color="auto" w:fill="FEFEFE"/>
          <w:lang w:eastAsia="bg-BG"/>
        </w:rPr>
        <w:t>цели,</w:t>
      </w:r>
      <w:r w:rsidRPr="00D11314">
        <w:rPr>
          <w:shd w:val="clear" w:color="auto" w:fill="FEFEFE"/>
          <w:lang w:val="en-US" w:eastAsia="bg-BG"/>
        </w:rPr>
        <w:t xml:space="preserve"> </w:t>
      </w:r>
      <w:r w:rsidRPr="00D11314">
        <w:rPr>
          <w:shd w:val="clear" w:color="auto" w:fill="FEFEFE"/>
          <w:lang w:eastAsia="bg-BG"/>
        </w:rPr>
        <w:t>приоритетни области на действие, отговорни органи</w:t>
      </w:r>
      <w:r w:rsidR="000F5D0D">
        <w:rPr>
          <w:shd w:val="clear" w:color="auto" w:fill="FEFEFE"/>
          <w:lang w:eastAsia="bg-BG"/>
        </w:rPr>
        <w:t xml:space="preserve"> и</w:t>
      </w:r>
      <w:r w:rsidRPr="00D11314">
        <w:rPr>
          <w:shd w:val="clear" w:color="auto" w:fill="FEFEFE"/>
          <w:lang w:val="en-US" w:eastAsia="bg-BG"/>
        </w:rPr>
        <w:t xml:space="preserve"> </w:t>
      </w:r>
      <w:r w:rsidRPr="00D11314">
        <w:rPr>
          <w:lang w:eastAsia="bg-BG"/>
        </w:rPr>
        <w:t>индикатори за изпълнение.</w:t>
      </w:r>
    </w:p>
    <w:p w14:paraId="079D6BF1" w14:textId="20FC42AE" w:rsidR="00056D22" w:rsidRPr="00D11314" w:rsidRDefault="00056D22" w:rsidP="00DE351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1314">
        <w:rPr>
          <w:rFonts w:eastAsia="Calibri"/>
          <w:lang w:eastAsia="en-US"/>
        </w:rPr>
        <w:t xml:space="preserve">Първият национален стратегически документ в тази област е от 2009 г. и обхваща периода </w:t>
      </w:r>
      <w:r>
        <w:rPr>
          <w:rFonts w:eastAsia="Calibri"/>
          <w:lang w:eastAsia="en-US"/>
        </w:rPr>
        <w:t>до 2</w:t>
      </w:r>
      <w:r w:rsidRPr="00D11314">
        <w:rPr>
          <w:rFonts w:eastAsia="Calibri"/>
          <w:lang w:eastAsia="en-US"/>
        </w:rPr>
        <w:t xml:space="preserve">015 г. </w:t>
      </w:r>
      <w:hyperlink r:id="rId11" w:history="1">
        <w:r w:rsidRPr="00D11314">
          <w:rPr>
            <w:lang w:eastAsia="bg-BG"/>
          </w:rPr>
          <w:t xml:space="preserve">Националната стратегия за насърчаване на равнопоставеността на </w:t>
        </w:r>
        <w:r w:rsidRPr="00D11314">
          <w:rPr>
            <w:bCs/>
            <w:lang w:eastAsia="bg-BG"/>
          </w:rPr>
          <w:t>жените и мъжете 2016-2020 г.</w:t>
        </w:r>
      </w:hyperlink>
      <w:r>
        <w:rPr>
          <w:rStyle w:val="FootnoteReference"/>
          <w:bCs/>
          <w:lang w:eastAsia="bg-BG"/>
        </w:rPr>
        <w:footnoteReference w:id="19"/>
      </w:r>
      <w:r>
        <w:rPr>
          <w:lang w:eastAsia="bg-BG"/>
        </w:rPr>
        <w:t xml:space="preserve"> е първият</w:t>
      </w:r>
      <w:r w:rsidR="00CA0A4B">
        <w:rPr>
          <w:lang w:eastAsia="bg-BG"/>
        </w:rPr>
        <w:t xml:space="preserve"> приет</w:t>
      </w:r>
      <w:r>
        <w:rPr>
          <w:lang w:eastAsia="bg-BG"/>
        </w:rPr>
        <w:t xml:space="preserve"> такъв документ след обнародването на ЗРЖМ.</w:t>
      </w:r>
      <w:r w:rsidRPr="00D11314">
        <w:rPr>
          <w:shd w:val="clear" w:color="auto" w:fill="FEFEFE"/>
          <w:lang w:eastAsia="bg-BG"/>
        </w:rPr>
        <w:t xml:space="preserve"> </w:t>
      </w:r>
    </w:p>
    <w:p w14:paraId="3D42BD84" w14:textId="56B5EA50" w:rsidR="00056D22" w:rsidRDefault="00056D22" w:rsidP="00DE351C">
      <w:pPr>
        <w:ind w:firstLine="709"/>
        <w:jc w:val="both"/>
        <w:rPr>
          <w:lang w:eastAsia="bg-BG"/>
        </w:rPr>
      </w:pPr>
      <w:r w:rsidRPr="00D11314">
        <w:rPr>
          <w:lang w:eastAsia="bg-BG"/>
        </w:rPr>
        <w:t xml:space="preserve">Стратегиите се изпълняват чрез </w:t>
      </w:r>
      <w:hyperlink r:id="rId12" w:history="1">
        <w:r w:rsidRPr="00D11314">
          <w:rPr>
            <w:lang w:eastAsia="bg-BG"/>
          </w:rPr>
          <w:t>Н</w:t>
        </w:r>
        <w:r w:rsidRPr="00D11314">
          <w:rPr>
            <w:bCs/>
            <w:lang w:eastAsia="bg-BG"/>
          </w:rPr>
          <w:t>ационални планове за действие за насърчаване на равнопоставеността на жените и мъжете</w:t>
        </w:r>
      </w:hyperlink>
      <w:r w:rsidRPr="00D11314">
        <w:rPr>
          <w:bCs/>
          <w:lang w:eastAsia="bg-BG"/>
        </w:rPr>
        <w:t>.</w:t>
      </w:r>
      <w:r w:rsidRPr="00D11314">
        <w:rPr>
          <w:b/>
          <w:bCs/>
          <w:lang w:eastAsia="bg-BG"/>
        </w:rPr>
        <w:t xml:space="preserve"> </w:t>
      </w:r>
      <w:r w:rsidRPr="00D11314">
        <w:rPr>
          <w:lang w:eastAsia="bg-BG"/>
        </w:rPr>
        <w:t>Плановете съдържат конкретни мерки от компетенциите на различни институции и организации в приоритетните на Стратегията направления</w:t>
      </w:r>
      <w:r w:rsidRPr="00D11314">
        <w:rPr>
          <w:highlight w:val="white"/>
          <w:shd w:val="clear" w:color="auto" w:fill="FEFEFE"/>
          <w:lang w:eastAsia="bg-BG"/>
        </w:rPr>
        <w:t>, отговорни институции, финансови средства и индикатори за изпълнение.</w:t>
      </w:r>
      <w:r w:rsidRPr="00D11314">
        <w:rPr>
          <w:shd w:val="clear" w:color="auto" w:fill="FEFEFE"/>
          <w:lang w:eastAsia="bg-BG"/>
        </w:rPr>
        <w:t xml:space="preserve"> </w:t>
      </w:r>
      <w:r w:rsidRPr="00D11314">
        <w:rPr>
          <w:lang w:eastAsia="bg-BG"/>
        </w:rPr>
        <w:t xml:space="preserve">Национални планове се </w:t>
      </w:r>
      <w:r>
        <w:rPr>
          <w:lang w:eastAsia="bg-BG"/>
        </w:rPr>
        <w:t xml:space="preserve">разработват и </w:t>
      </w:r>
      <w:r w:rsidRPr="00D11314">
        <w:rPr>
          <w:lang w:eastAsia="bg-BG"/>
        </w:rPr>
        <w:t>приемат от 2005 година</w:t>
      </w:r>
      <w:r w:rsidRPr="00D11314">
        <w:rPr>
          <w:shd w:val="clear" w:color="auto" w:fill="FEFEFE"/>
          <w:lang w:eastAsia="bg-BG"/>
        </w:rPr>
        <w:t>.</w:t>
      </w:r>
      <w:r w:rsidRPr="00D11314">
        <w:rPr>
          <w:lang w:eastAsia="bg-BG"/>
        </w:rPr>
        <w:t xml:space="preserve"> </w:t>
      </w:r>
    </w:p>
    <w:p w14:paraId="446D36F0" w14:textId="6DC0953D" w:rsidR="00056D22" w:rsidRPr="00D11314" w:rsidRDefault="00CA0A4B" w:rsidP="00DE351C">
      <w:pPr>
        <w:ind w:firstLine="709"/>
        <w:jc w:val="both"/>
        <w:rPr>
          <w:lang w:eastAsia="bg-BG"/>
        </w:rPr>
      </w:pPr>
      <w:r>
        <w:rPr>
          <w:lang w:eastAsia="bg-BG"/>
        </w:rPr>
        <w:t xml:space="preserve">Министерският съвет приема </w:t>
      </w:r>
      <w:hyperlink r:id="rId13" w:history="1">
        <w:r w:rsidR="00056D22" w:rsidRPr="00D11314">
          <w:rPr>
            <w:bCs/>
            <w:lang w:eastAsia="bg-BG"/>
          </w:rPr>
          <w:t xml:space="preserve">Доклад </w:t>
        </w:r>
        <w:r w:rsidR="00985DCE">
          <w:rPr>
            <w:bCs/>
            <w:lang w:eastAsia="bg-BG"/>
          </w:rPr>
          <w:t>за</w:t>
        </w:r>
        <w:r w:rsidR="00056D22" w:rsidRPr="00D11314">
          <w:rPr>
            <w:bCs/>
            <w:lang w:eastAsia="bg-BG"/>
          </w:rPr>
          <w:t xml:space="preserve"> равнопоставеност</w:t>
        </w:r>
        <w:r>
          <w:rPr>
            <w:bCs/>
            <w:lang w:eastAsia="bg-BG"/>
          </w:rPr>
          <w:t>та</w:t>
        </w:r>
        <w:r w:rsidR="00056D22" w:rsidRPr="00D11314">
          <w:rPr>
            <w:bCs/>
            <w:lang w:eastAsia="bg-BG"/>
          </w:rPr>
          <w:t xml:space="preserve"> на жените и мъжете</w:t>
        </w:r>
      </w:hyperlink>
      <w:r w:rsidR="00056D22" w:rsidRPr="00D11314">
        <w:rPr>
          <w:lang w:eastAsia="bg-BG"/>
        </w:rPr>
        <w:t xml:space="preserve">, </w:t>
      </w:r>
      <w:r>
        <w:rPr>
          <w:lang w:eastAsia="bg-BG"/>
        </w:rPr>
        <w:t xml:space="preserve">в </w:t>
      </w:r>
      <w:r w:rsidR="00056D22" w:rsidRPr="00D11314">
        <w:rPr>
          <w:lang w:eastAsia="bg-BG"/>
        </w:rPr>
        <w:t>който</w:t>
      </w:r>
      <w:r w:rsidR="00E55AAA">
        <w:rPr>
          <w:lang w:eastAsia="bg-BG"/>
        </w:rPr>
        <w:t xml:space="preserve"> </w:t>
      </w:r>
      <w:r>
        <w:rPr>
          <w:lang w:eastAsia="bg-BG"/>
        </w:rPr>
        <w:t xml:space="preserve">се включват резултати от </w:t>
      </w:r>
      <w:r w:rsidR="009C14A0">
        <w:rPr>
          <w:lang w:eastAsia="bg-BG"/>
        </w:rPr>
        <w:t xml:space="preserve">изпълнението на </w:t>
      </w:r>
      <w:r>
        <w:rPr>
          <w:lang w:eastAsia="bg-BG"/>
        </w:rPr>
        <w:t>заложените в плановете мерки и други инициативи</w:t>
      </w:r>
      <w:r w:rsidR="00CC034A">
        <w:rPr>
          <w:lang w:eastAsia="bg-BG"/>
        </w:rPr>
        <w:t>.</w:t>
      </w:r>
      <w:r>
        <w:rPr>
          <w:lang w:eastAsia="bg-BG"/>
        </w:rPr>
        <w:t xml:space="preserve"> </w:t>
      </w:r>
    </w:p>
    <w:p w14:paraId="05908B23" w14:textId="19E4375F" w:rsidR="00FC6197" w:rsidRDefault="00056D22" w:rsidP="00DE351C">
      <w:pPr>
        <w:ind w:firstLine="709"/>
        <w:jc w:val="both"/>
        <w:rPr>
          <w:shd w:val="clear" w:color="auto" w:fill="FEFEFE"/>
          <w:lang w:eastAsia="bg-BG"/>
        </w:rPr>
      </w:pPr>
      <w:r>
        <w:rPr>
          <w:shd w:val="clear" w:color="auto" w:fill="FEFEFE"/>
          <w:lang w:eastAsia="bg-BG"/>
        </w:rPr>
        <w:t>За обезпечаване на публичност и прозрачност на политиката по равнопоставеност на жените и мъжете, на интернет страницата на МТСП се поддъ</w:t>
      </w:r>
      <w:r w:rsidR="00CA0A4B">
        <w:rPr>
          <w:shd w:val="clear" w:color="auto" w:fill="FEFEFE"/>
          <w:lang w:eastAsia="bg-BG"/>
        </w:rPr>
        <w:t>р</w:t>
      </w:r>
      <w:r>
        <w:rPr>
          <w:shd w:val="clear" w:color="auto" w:fill="FEFEFE"/>
          <w:lang w:eastAsia="bg-BG"/>
        </w:rPr>
        <w:t xml:space="preserve">жа рубрика „Равни </w:t>
      </w:r>
      <w:r w:rsidRPr="00594B23">
        <w:rPr>
          <w:shd w:val="clear" w:color="auto" w:fill="FEFEFE"/>
          <w:lang w:eastAsia="bg-BG"/>
        </w:rPr>
        <w:t>възможности“</w:t>
      </w:r>
      <w:r>
        <w:rPr>
          <w:rStyle w:val="FootnoteReference"/>
          <w:shd w:val="clear" w:color="auto" w:fill="FEFEFE"/>
          <w:lang w:eastAsia="bg-BG"/>
        </w:rPr>
        <w:footnoteReference w:id="20"/>
      </w:r>
      <w:r w:rsidRPr="00594B23">
        <w:rPr>
          <w:shd w:val="clear" w:color="auto" w:fill="FEFEFE"/>
          <w:lang w:eastAsia="bg-BG"/>
        </w:rPr>
        <w:t>,</w:t>
      </w:r>
      <w:r>
        <w:rPr>
          <w:shd w:val="clear" w:color="auto" w:fill="FEFEFE"/>
          <w:lang w:eastAsia="bg-BG"/>
        </w:rPr>
        <w:t xml:space="preserve"> където текущо се публ</w:t>
      </w:r>
      <w:r w:rsidR="00FC6197">
        <w:rPr>
          <w:shd w:val="clear" w:color="auto" w:fill="FEFEFE"/>
          <w:lang w:eastAsia="bg-BG"/>
        </w:rPr>
        <w:t xml:space="preserve">икуват документи и информация. </w:t>
      </w:r>
    </w:p>
    <w:p w14:paraId="7FC96BC4" w14:textId="77777777" w:rsidR="00FC6197" w:rsidRDefault="00056D22" w:rsidP="00DE351C">
      <w:pPr>
        <w:ind w:firstLine="709"/>
        <w:jc w:val="both"/>
      </w:pPr>
      <w:r w:rsidRPr="009775F3">
        <w:t xml:space="preserve">Принос за преодоляването на различията по пол и превенция на дискриминацията имат </w:t>
      </w:r>
      <w:r w:rsidR="00CA0A4B" w:rsidRPr="009775F3">
        <w:t xml:space="preserve">и </w:t>
      </w:r>
      <w:r w:rsidRPr="009775F3">
        <w:t>редица други стратегически и оперативни документи и финансови инструменти</w:t>
      </w:r>
      <w:r w:rsidRPr="009775F3">
        <w:rPr>
          <w:rStyle w:val="FootnoteReference"/>
        </w:rPr>
        <w:footnoteReference w:id="21"/>
      </w:r>
      <w:r w:rsidR="00FC6197">
        <w:t>.</w:t>
      </w:r>
    </w:p>
    <w:p w14:paraId="50EA1619" w14:textId="77777777" w:rsidR="00EA0043" w:rsidRPr="00EA0043" w:rsidRDefault="00EA0043" w:rsidP="00FC6197">
      <w:pPr>
        <w:ind w:firstLine="601"/>
        <w:jc w:val="both"/>
        <w:rPr>
          <w:lang w:val="en-US"/>
        </w:rPr>
      </w:pPr>
    </w:p>
    <w:p w14:paraId="1930843A" w14:textId="65C75870" w:rsidR="00A405BE" w:rsidRPr="007908DE" w:rsidRDefault="007908DE" w:rsidP="007908DE">
      <w:pPr>
        <w:pStyle w:val="ListParagraph"/>
        <w:numPr>
          <w:ilvl w:val="1"/>
          <w:numId w:val="33"/>
        </w:numPr>
        <w:ind w:left="0" w:firstLine="709"/>
        <w:jc w:val="both"/>
        <w:rPr>
          <w:shd w:val="clear" w:color="auto" w:fill="FEFEFE"/>
          <w:lang w:eastAsia="bg-BG"/>
        </w:rPr>
      </w:pPr>
      <w:r>
        <w:rPr>
          <w:rFonts w:eastAsiaTheme="minorHAnsi"/>
          <w:b/>
          <w:bCs/>
          <w:lang w:eastAsia="en-US"/>
        </w:rPr>
        <w:t xml:space="preserve"> </w:t>
      </w:r>
      <w:r w:rsidR="006A4CBB">
        <w:rPr>
          <w:rFonts w:eastAsiaTheme="minorHAnsi"/>
          <w:b/>
          <w:bCs/>
          <w:lang w:eastAsia="en-US"/>
        </w:rPr>
        <w:t xml:space="preserve">Състояние </w:t>
      </w:r>
      <w:r w:rsidR="00056D22" w:rsidRPr="007908DE">
        <w:rPr>
          <w:rFonts w:eastAsiaTheme="minorHAnsi"/>
          <w:b/>
          <w:bCs/>
          <w:lang w:eastAsia="en-US"/>
        </w:rPr>
        <w:t>и предизвикателства по отношение на равнопоставеността на жените и мъжете в България</w:t>
      </w:r>
      <w:r w:rsidR="00A405BE" w:rsidRPr="007908DE">
        <w:rPr>
          <w:rFonts w:eastAsiaTheme="minorHAnsi"/>
          <w:b/>
          <w:bCs/>
          <w:lang w:eastAsia="en-US"/>
        </w:rPr>
        <w:t>.</w:t>
      </w:r>
    </w:p>
    <w:p w14:paraId="62A8BCBC" w14:textId="1114F525" w:rsidR="000C1C45" w:rsidRPr="006A4CBB" w:rsidRDefault="000C1C45" w:rsidP="006A4CBB">
      <w:pPr>
        <w:jc w:val="both"/>
        <w:rPr>
          <w:bCs/>
          <w:color w:val="000000"/>
        </w:rPr>
      </w:pPr>
    </w:p>
    <w:p w14:paraId="227E9BCF" w14:textId="59020F01" w:rsidR="005A1883" w:rsidRDefault="000C1C45" w:rsidP="00FC6197">
      <w:pPr>
        <w:tabs>
          <w:tab w:val="left" w:pos="993"/>
        </w:tabs>
        <w:ind w:firstLine="709"/>
        <w:jc w:val="both"/>
      </w:pPr>
      <w:r>
        <w:rPr>
          <w:color w:val="000000"/>
        </w:rPr>
        <w:t>Данните показват</w:t>
      </w:r>
      <w:r w:rsidR="00056D22" w:rsidRPr="00331ED5">
        <w:t xml:space="preserve"> редица постижения </w:t>
      </w:r>
      <w:r>
        <w:t xml:space="preserve">в </w:t>
      </w:r>
      <w:r w:rsidR="00056D22" w:rsidRPr="00331ED5">
        <w:t>областта на равнопоставеността на жените и мъжете</w:t>
      </w:r>
      <w:r w:rsidR="00F80EE2">
        <w:t xml:space="preserve"> за периода от 2015 г. до днес</w:t>
      </w:r>
      <w:r w:rsidR="008B1E7E">
        <w:t>.</w:t>
      </w:r>
      <w:r w:rsidR="00056D22" w:rsidRPr="00331ED5">
        <w:t xml:space="preserve"> </w:t>
      </w:r>
      <w:r w:rsidR="008B1E7E" w:rsidRPr="00A524D7">
        <w:t>Страната ни</w:t>
      </w:r>
      <w:r w:rsidR="005A1883" w:rsidRPr="00A524D7">
        <w:t xml:space="preserve"> заема 49 място през 2020 г. сред 153 страни според </w:t>
      </w:r>
      <w:hyperlink r:id="rId14" w:history="1">
        <w:r w:rsidR="005A1883" w:rsidRPr="00A524D7">
          <w:rPr>
            <w:rStyle w:val="Hyperlink"/>
          </w:rPr>
          <w:t>Глобалния индекс за разликите между половете</w:t>
        </w:r>
      </w:hyperlink>
      <w:r w:rsidR="00AF3130" w:rsidRPr="00A524D7">
        <w:rPr>
          <w:rStyle w:val="FootnoteReference"/>
          <w:lang w:val="en-US"/>
        </w:rPr>
        <w:footnoteReference w:id="22"/>
      </w:r>
      <w:r w:rsidR="00D1417B">
        <w:rPr>
          <w:rStyle w:val="Hyperlink"/>
        </w:rPr>
        <w:t>.</w:t>
      </w:r>
      <w:r w:rsidR="00AF3130" w:rsidRPr="00A524D7">
        <w:rPr>
          <w:lang w:val="en-US"/>
        </w:rPr>
        <w:t xml:space="preserve"> </w:t>
      </w:r>
    </w:p>
    <w:p w14:paraId="18476235" w14:textId="0D3ED226" w:rsidR="009B267F" w:rsidRDefault="00056D22" w:rsidP="00056D22">
      <w:pPr>
        <w:ind w:firstLine="708"/>
        <w:jc w:val="both"/>
        <w:rPr>
          <w:color w:val="000000"/>
          <w:lang w:eastAsia="bg-BG"/>
        </w:rPr>
      </w:pPr>
      <w:r>
        <w:t>С</w:t>
      </w:r>
      <w:r w:rsidRPr="00192E94">
        <w:t xml:space="preserve">ъгласно доклада на Световната банка “Жени, бизнес и </w:t>
      </w:r>
      <w:r w:rsidRPr="00BB5310">
        <w:t>законодателство</w:t>
      </w:r>
      <w:r w:rsidRPr="00192E94">
        <w:t xml:space="preserve"> 2019: Десетилетие на реформите“, България заема една от челните позиции </w:t>
      </w:r>
      <w:r w:rsidR="006774CF">
        <w:t>(</w:t>
      </w:r>
      <w:r w:rsidR="006774CF" w:rsidRPr="00DC5C81">
        <w:rPr>
          <w:lang w:eastAsia="bg-BG"/>
        </w:rPr>
        <w:t>сред първите 30 държави</w:t>
      </w:r>
      <w:r w:rsidR="006774CF">
        <w:rPr>
          <w:lang w:eastAsia="bg-BG"/>
        </w:rPr>
        <w:t>)</w:t>
      </w:r>
      <w:r w:rsidR="006774CF" w:rsidRPr="00DC5C81">
        <w:rPr>
          <w:lang w:eastAsia="bg-BG"/>
        </w:rPr>
        <w:t xml:space="preserve"> </w:t>
      </w:r>
      <w:r w:rsidRPr="00B64F38">
        <w:rPr>
          <w:lang w:eastAsia="bg-BG"/>
        </w:rPr>
        <w:t xml:space="preserve">в световен мащаб </w:t>
      </w:r>
      <w:r w:rsidRPr="00192E94">
        <w:t xml:space="preserve">по равнопоставеност между жените и мъжете с индекс </w:t>
      </w:r>
      <w:r w:rsidRPr="00192E94">
        <w:lastRenderedPageBreak/>
        <w:t>93.75 от 100</w:t>
      </w:r>
      <w:r w:rsidR="006774CF" w:rsidRPr="007D5E38">
        <w:rPr>
          <w:rStyle w:val="FootnoteReference"/>
          <w:lang w:eastAsia="bg-BG"/>
        </w:rPr>
        <w:footnoteReference w:id="23"/>
      </w:r>
      <w:r w:rsidRPr="00192E94">
        <w:t>.</w:t>
      </w:r>
      <w:r>
        <w:t xml:space="preserve"> </w:t>
      </w:r>
      <w:r w:rsidR="00B00235">
        <w:t>В п</w:t>
      </w:r>
      <w:r w:rsidRPr="00331ED5">
        <w:t xml:space="preserve">оследното издание </w:t>
      </w:r>
      <w:r>
        <w:t xml:space="preserve">от 2019 г. </w:t>
      </w:r>
      <w:r w:rsidRPr="00331ED5">
        <w:t>на Индекса на Европейския институт за равенство между половете</w:t>
      </w:r>
      <w:r>
        <w:t xml:space="preserve"> също</w:t>
      </w:r>
      <w:r w:rsidR="00B00235">
        <w:t xml:space="preserve"> се</w:t>
      </w:r>
      <w:r>
        <w:t xml:space="preserve"> отчита напредък за България, с </w:t>
      </w:r>
      <w:r>
        <w:rPr>
          <w:color w:val="000000"/>
          <w:lang w:eastAsia="bg-BG"/>
        </w:rPr>
        <w:t>нарастващ р</w:t>
      </w:r>
      <w:r w:rsidRPr="00331ED5">
        <w:rPr>
          <w:color w:val="000000"/>
          <w:lang w:eastAsia="bg-BG"/>
        </w:rPr>
        <w:t xml:space="preserve">езултат </w:t>
      </w:r>
      <w:r>
        <w:rPr>
          <w:color w:val="000000"/>
          <w:lang w:eastAsia="bg-BG"/>
        </w:rPr>
        <w:t xml:space="preserve">на </w:t>
      </w:r>
      <w:r w:rsidRPr="00331ED5">
        <w:rPr>
          <w:color w:val="000000"/>
          <w:lang w:eastAsia="bg-BG"/>
        </w:rPr>
        <w:t xml:space="preserve">58,8 </w:t>
      </w:r>
      <w:r>
        <w:rPr>
          <w:color w:val="000000"/>
          <w:lang w:eastAsia="bg-BG"/>
        </w:rPr>
        <w:t>процентни пункта сп</w:t>
      </w:r>
      <w:r w:rsidR="00337B77">
        <w:rPr>
          <w:color w:val="000000"/>
          <w:lang w:eastAsia="bg-BG"/>
        </w:rPr>
        <w:t>рямо 56</w:t>
      </w:r>
      <w:r>
        <w:rPr>
          <w:color w:val="000000"/>
          <w:lang w:eastAsia="bg-BG"/>
        </w:rPr>
        <w:t xml:space="preserve"> от 2005 г.</w:t>
      </w:r>
      <w:r w:rsidR="0028572F">
        <w:rPr>
          <w:rStyle w:val="FootnoteReference"/>
          <w:color w:val="000000"/>
          <w:lang w:eastAsia="bg-BG"/>
        </w:rPr>
        <w:footnoteReference w:id="24"/>
      </w:r>
      <w:r w:rsidR="00F80EE2">
        <w:rPr>
          <w:color w:val="000000"/>
          <w:lang w:eastAsia="bg-BG"/>
        </w:rPr>
        <w:t xml:space="preserve">, което </w:t>
      </w:r>
      <w:r w:rsidR="004517F9">
        <w:rPr>
          <w:lang w:eastAsia="en-US"/>
        </w:rPr>
        <w:t>нарежда Б</w:t>
      </w:r>
      <w:r w:rsidR="00C067FF">
        <w:rPr>
          <w:lang w:eastAsia="en-US"/>
        </w:rPr>
        <w:t>ъ</w:t>
      </w:r>
      <w:r w:rsidR="004517F9">
        <w:rPr>
          <w:lang w:eastAsia="en-US"/>
        </w:rPr>
        <w:t>лгария на 19</w:t>
      </w:r>
      <w:r w:rsidR="00CA4DFF">
        <w:rPr>
          <w:lang w:eastAsia="en-US"/>
        </w:rPr>
        <w:t>-то</w:t>
      </w:r>
      <w:r w:rsidR="004517F9">
        <w:rPr>
          <w:lang w:eastAsia="en-US"/>
        </w:rPr>
        <w:t xml:space="preserve"> място в ЕС.</w:t>
      </w:r>
      <w:r>
        <w:rPr>
          <w:color w:val="000000"/>
          <w:lang w:eastAsia="bg-BG"/>
        </w:rPr>
        <w:t xml:space="preserve"> </w:t>
      </w:r>
    </w:p>
    <w:p w14:paraId="6C0D4310" w14:textId="3E10AFCE" w:rsidR="006A4CBB" w:rsidRDefault="00F80EE2" w:rsidP="00EA0043">
      <w:pPr>
        <w:ind w:firstLine="709"/>
        <w:jc w:val="both"/>
        <w:rPr>
          <w:bCs/>
        </w:rPr>
      </w:pPr>
      <w:r>
        <w:rPr>
          <w:color w:val="000000"/>
          <w:lang w:eastAsia="bg-BG"/>
        </w:rPr>
        <w:t xml:space="preserve">Отчитайки важността на </w:t>
      </w:r>
      <w:r w:rsidRPr="00AD0BA5">
        <w:t xml:space="preserve">икономическа независимост </w:t>
      </w:r>
      <w:r w:rsidR="009B267F">
        <w:t>на жените и момичетата, включително като</w:t>
      </w:r>
      <w:r w:rsidRPr="00AD0BA5">
        <w:t xml:space="preserve"> пр</w:t>
      </w:r>
      <w:r w:rsidR="009B267F">
        <w:t xml:space="preserve">евенция на насилието, </w:t>
      </w:r>
      <w:r w:rsidR="009B267F" w:rsidRPr="00AD0BA5">
        <w:t xml:space="preserve">Българското председателство на </w:t>
      </w:r>
      <w:r w:rsidR="009B267F">
        <w:t xml:space="preserve">Съвета на </w:t>
      </w:r>
      <w:r w:rsidR="009B267F" w:rsidRPr="00AD0BA5">
        <w:t>ЕС през 2018 г.</w:t>
      </w:r>
      <w:r w:rsidR="009B267F">
        <w:t xml:space="preserve"> постави във фокуса на приоритетите си и на обществения дебат темата за „Жените в цифровия свят“. Силният ангажимент на Българското председателство превърна темата в </w:t>
      </w:r>
      <w:r w:rsidR="009B267F" w:rsidRPr="009B267F">
        <w:rPr>
          <w:bCs/>
        </w:rPr>
        <w:t xml:space="preserve">платформа за дискусии и обмен на </w:t>
      </w:r>
      <w:r w:rsidR="009B267F">
        <w:rPr>
          <w:bCs/>
        </w:rPr>
        <w:t xml:space="preserve">добри </w:t>
      </w:r>
      <w:r w:rsidR="009B267F" w:rsidRPr="009B267F">
        <w:rPr>
          <w:bCs/>
        </w:rPr>
        <w:t>практики с оглед подобряване на конкурентоспособността на ИТ компаниите, увеличаване броя на жените в технологиите и инженерните специалности, стимулиране на кариерното им развитие, подобряване на нау</w:t>
      </w:r>
      <w:r w:rsidR="009B267F">
        <w:rPr>
          <w:bCs/>
        </w:rPr>
        <w:t>чните изследвания в областта. Н</w:t>
      </w:r>
      <w:r w:rsidRPr="00AD0BA5">
        <w:t>асърчава</w:t>
      </w:r>
      <w:r w:rsidR="009B267F">
        <w:t xml:space="preserve">нето на </w:t>
      </w:r>
      <w:r w:rsidRPr="00AD0BA5">
        <w:t>жени</w:t>
      </w:r>
      <w:r w:rsidR="009B267F">
        <w:t>те</w:t>
      </w:r>
      <w:r w:rsidRPr="00AD0BA5">
        <w:t xml:space="preserve"> и момичета</w:t>
      </w:r>
      <w:r>
        <w:t xml:space="preserve"> да изб</w:t>
      </w:r>
      <w:r w:rsidR="00E5473A">
        <w:t>и</w:t>
      </w:r>
      <w:r>
        <w:t>рат образование и професия свободни от стереотипите по пол,</w:t>
      </w:r>
      <w:r w:rsidRPr="0036276B">
        <w:t xml:space="preserve"> </w:t>
      </w:r>
      <w:r w:rsidRPr="00AD0BA5">
        <w:t xml:space="preserve">да придобият дигитални умения и компетенции, </w:t>
      </w:r>
      <w:r w:rsidR="00E5473A">
        <w:t>т</w:t>
      </w:r>
      <w:r w:rsidR="009B267F" w:rsidRPr="009B267F">
        <w:rPr>
          <w:bCs/>
        </w:rPr>
        <w:t xml:space="preserve">рансформира </w:t>
      </w:r>
      <w:r w:rsidR="00E5473A">
        <w:rPr>
          <w:bCs/>
        </w:rPr>
        <w:t xml:space="preserve">традиционните </w:t>
      </w:r>
      <w:r w:rsidR="009B267F" w:rsidRPr="009B267F">
        <w:rPr>
          <w:bCs/>
        </w:rPr>
        <w:t xml:space="preserve">представи за </w:t>
      </w:r>
      <w:r w:rsidR="00E5473A">
        <w:rPr>
          <w:bCs/>
        </w:rPr>
        <w:t xml:space="preserve">тяхната </w:t>
      </w:r>
      <w:r w:rsidR="009B267F" w:rsidRPr="009B267F">
        <w:rPr>
          <w:bCs/>
        </w:rPr>
        <w:t>роля в областта на технологии</w:t>
      </w:r>
      <w:r w:rsidR="00E5473A">
        <w:rPr>
          <w:bCs/>
        </w:rPr>
        <w:t>те и повишава не само икономическата им независимост, но и статута им в обществото.</w:t>
      </w:r>
    </w:p>
    <w:p w14:paraId="68E2C43C" w14:textId="77777777" w:rsidR="00056D22" w:rsidRDefault="00056D22" w:rsidP="006A4CBB">
      <w:pPr>
        <w:jc w:val="both"/>
      </w:pPr>
    </w:p>
    <w:p w14:paraId="5E8F1287" w14:textId="219AD4BC" w:rsidR="00056D22" w:rsidRPr="007908DE" w:rsidRDefault="00056D22" w:rsidP="007908DE">
      <w:pPr>
        <w:pStyle w:val="ListParagraph"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b/>
          <w:bCs/>
          <w:color w:val="000000"/>
        </w:rPr>
      </w:pPr>
      <w:r w:rsidRPr="007908DE">
        <w:rPr>
          <w:b/>
          <w:bCs/>
          <w:color w:val="000000"/>
        </w:rPr>
        <w:t>Повишаване на участието на жените на пазара на труда и равна степен на икономическа независимост</w:t>
      </w:r>
      <w:r w:rsidRPr="007908DE">
        <w:rPr>
          <w:b/>
          <w:bCs/>
          <w:color w:val="000000"/>
          <w:lang w:val="en-US"/>
        </w:rPr>
        <w:t xml:space="preserve"> </w:t>
      </w:r>
    </w:p>
    <w:p w14:paraId="0B88888E" w14:textId="77777777" w:rsidR="00272D53" w:rsidRPr="00272D53" w:rsidRDefault="00272D53" w:rsidP="00056D22">
      <w:pPr>
        <w:tabs>
          <w:tab w:val="left" w:pos="1134"/>
        </w:tabs>
        <w:jc w:val="both"/>
        <w:rPr>
          <w:b/>
          <w:bCs/>
          <w:color w:val="000000"/>
        </w:rPr>
      </w:pPr>
    </w:p>
    <w:p w14:paraId="31C6B1FD" w14:textId="0F769298" w:rsidR="00056D22" w:rsidRPr="001B099D" w:rsidRDefault="00056D22" w:rsidP="00272D53">
      <w:pPr>
        <w:tabs>
          <w:tab w:val="left" w:pos="709"/>
        </w:tabs>
        <w:ind w:right="1" w:firstLine="709"/>
        <w:jc w:val="both"/>
        <w:rPr>
          <w:lang w:eastAsia="en-US"/>
        </w:rPr>
      </w:pPr>
      <w:r w:rsidRPr="00A60BBF">
        <w:rPr>
          <w:lang w:eastAsia="en-US"/>
        </w:rPr>
        <w:t>За насърчаване на пълноценното участие на жените и мъжете на пазара на труда са провед</w:t>
      </w:r>
      <w:r>
        <w:rPr>
          <w:lang w:eastAsia="en-US"/>
        </w:rPr>
        <w:t>е</w:t>
      </w:r>
      <w:r w:rsidRPr="00A60BBF">
        <w:rPr>
          <w:lang w:eastAsia="en-US"/>
        </w:rPr>
        <w:t>ни</w:t>
      </w:r>
      <w:r w:rsidR="007819C6">
        <w:rPr>
          <w:lang w:eastAsia="en-US"/>
        </w:rPr>
        <w:t xml:space="preserve"> редица</w:t>
      </w:r>
      <w:r w:rsidRPr="00A60BBF">
        <w:rPr>
          <w:lang w:eastAsia="en-US"/>
        </w:rPr>
        <w:t xml:space="preserve"> мерки</w:t>
      </w:r>
      <w:r w:rsidR="00535516">
        <w:rPr>
          <w:lang w:eastAsia="en-US"/>
        </w:rPr>
        <w:t xml:space="preserve"> за</w:t>
      </w:r>
      <w:r w:rsidR="001B6EE3">
        <w:rPr>
          <w:lang w:eastAsia="en-US"/>
        </w:rPr>
        <w:t xml:space="preserve"> тяхното</w:t>
      </w:r>
      <w:r w:rsidRPr="00A60BBF">
        <w:rPr>
          <w:lang w:eastAsia="en-US"/>
        </w:rPr>
        <w:t xml:space="preserve"> активиране, подобряване на квалификацията, съвместяване на професионалния и личния живот</w:t>
      </w:r>
      <w:r>
        <w:rPr>
          <w:lang w:eastAsia="en-US"/>
        </w:rPr>
        <w:t>, в</w:t>
      </w:r>
      <w:r w:rsidRPr="00A60BBF">
        <w:rPr>
          <w:lang w:eastAsia="en-US"/>
        </w:rPr>
        <w:t>ъвеждане на гъвкави схеми на работа, регламентиране на надомния труд и дистанционна</w:t>
      </w:r>
      <w:r>
        <w:rPr>
          <w:lang w:eastAsia="en-US"/>
        </w:rPr>
        <w:t>та</w:t>
      </w:r>
      <w:r w:rsidRPr="00A60BBF">
        <w:rPr>
          <w:lang w:eastAsia="en-US"/>
        </w:rPr>
        <w:t xml:space="preserve"> работа</w:t>
      </w:r>
      <w:r w:rsidR="007819C6">
        <w:rPr>
          <w:lang w:eastAsia="en-US"/>
        </w:rPr>
        <w:t>,</w:t>
      </w:r>
      <w:r w:rsidRPr="00A60BBF">
        <w:rPr>
          <w:lang w:eastAsia="en-US"/>
        </w:rPr>
        <w:t xml:space="preserve"> споделяне на семейните отговорности </w:t>
      </w:r>
      <w:r w:rsidR="007819C6">
        <w:rPr>
          <w:lang w:eastAsia="en-US"/>
        </w:rPr>
        <w:t xml:space="preserve">и </w:t>
      </w:r>
      <w:r w:rsidRPr="00A60BBF">
        <w:rPr>
          <w:lang w:eastAsia="en-US"/>
        </w:rPr>
        <w:t xml:space="preserve">от </w:t>
      </w:r>
      <w:r w:rsidR="007819C6">
        <w:rPr>
          <w:lang w:eastAsia="en-US"/>
        </w:rPr>
        <w:t xml:space="preserve">страна на </w:t>
      </w:r>
      <w:r w:rsidRPr="00A60BBF">
        <w:rPr>
          <w:lang w:eastAsia="en-US"/>
        </w:rPr>
        <w:t>мъжете</w:t>
      </w:r>
      <w:r w:rsidR="00FD54D6">
        <w:rPr>
          <w:lang w:eastAsia="en-US"/>
        </w:rPr>
        <w:t>.</w:t>
      </w:r>
      <w:r w:rsidR="007E18C9">
        <w:rPr>
          <w:lang w:eastAsia="en-US"/>
        </w:rPr>
        <w:t xml:space="preserve"> </w:t>
      </w:r>
    </w:p>
    <w:p w14:paraId="2EA714CC" w14:textId="04DF196E" w:rsidR="00056D22" w:rsidRDefault="00056D22" w:rsidP="00056D22">
      <w:pPr>
        <w:ind w:firstLine="708"/>
        <w:jc w:val="both"/>
        <w:rPr>
          <w:color w:val="000000"/>
          <w:lang w:eastAsia="bg-BG"/>
        </w:rPr>
      </w:pPr>
      <w:r>
        <w:rPr>
          <w:color w:val="000000"/>
          <w:lang w:eastAsia="bg-BG"/>
        </w:rPr>
        <w:t>Въпреки това</w:t>
      </w:r>
      <w:r w:rsidR="00535516">
        <w:rPr>
          <w:color w:val="000000"/>
          <w:lang w:eastAsia="bg-BG"/>
        </w:rPr>
        <w:t>,</w:t>
      </w:r>
      <w:r>
        <w:rPr>
          <w:color w:val="000000"/>
          <w:lang w:eastAsia="bg-BG"/>
        </w:rPr>
        <w:t xml:space="preserve"> жените продължават да участват по-малко на пазара на труда (за 2019 г. жените </w:t>
      </w:r>
      <w:r w:rsidRPr="008B1A0E">
        <w:rPr>
          <w:lang w:val="ru-RU" w:eastAsia="bg-BG"/>
        </w:rPr>
        <w:t xml:space="preserve">са 46,6% от всички заети </w:t>
      </w:r>
      <w:r>
        <w:rPr>
          <w:lang w:val="ru-RU" w:eastAsia="bg-BG"/>
        </w:rPr>
        <w:t xml:space="preserve">на </w:t>
      </w:r>
      <w:r w:rsidRPr="008B1A0E">
        <w:rPr>
          <w:color w:val="000000"/>
          <w:lang w:eastAsia="bg-BG"/>
        </w:rPr>
        <w:t>15-64 г.</w:t>
      </w:r>
      <w:r>
        <w:rPr>
          <w:color w:val="000000"/>
          <w:lang w:eastAsia="bg-BG"/>
        </w:rPr>
        <w:t xml:space="preserve">, </w:t>
      </w:r>
      <w:r w:rsidR="00FD54D6">
        <w:rPr>
          <w:color w:val="000000"/>
          <w:lang w:eastAsia="bg-BG"/>
        </w:rPr>
        <w:t xml:space="preserve">по данни на </w:t>
      </w:r>
      <w:r>
        <w:rPr>
          <w:color w:val="000000"/>
          <w:lang w:eastAsia="bg-BG"/>
        </w:rPr>
        <w:t xml:space="preserve">НСИ). Коефициентът на заетост на мъжете и на жените </w:t>
      </w:r>
      <w:r>
        <w:rPr>
          <w:lang w:val="ru-RU" w:eastAsia="bg-BG"/>
        </w:rPr>
        <w:t xml:space="preserve">на </w:t>
      </w:r>
      <w:r w:rsidRPr="008B1A0E">
        <w:rPr>
          <w:color w:val="000000"/>
          <w:lang w:eastAsia="bg-BG"/>
        </w:rPr>
        <w:t>15-64 г.</w:t>
      </w:r>
      <w:r>
        <w:rPr>
          <w:color w:val="000000"/>
          <w:lang w:eastAsia="bg-BG"/>
        </w:rPr>
        <w:t xml:space="preserve"> нараства за последните пет години и достига съответно 74,1% и 66% за 2019 г., като за жените с най-малко едно дете под 7 години </w:t>
      </w:r>
      <w:r w:rsidR="001B6EE3">
        <w:rPr>
          <w:color w:val="000000"/>
          <w:lang w:eastAsia="bg-BG"/>
        </w:rPr>
        <w:t xml:space="preserve">той </w:t>
      </w:r>
      <w:r>
        <w:rPr>
          <w:color w:val="000000"/>
          <w:lang w:eastAsia="bg-BG"/>
        </w:rPr>
        <w:t>е с 6 пр. п. по-нисък – 60%. Жените по-често от мъжете работят на непълно работно време, надомно или в д</w:t>
      </w:r>
      <w:r w:rsidR="00535516">
        <w:rPr>
          <w:color w:val="000000"/>
          <w:lang w:eastAsia="bg-BG"/>
        </w:rPr>
        <w:t>руги нетипични форми на заетост, което води до по-ниски нива на заплащане.</w:t>
      </w:r>
      <w:r>
        <w:rPr>
          <w:color w:val="000000"/>
          <w:lang w:eastAsia="bg-BG"/>
        </w:rPr>
        <w:t xml:space="preserve"> </w:t>
      </w:r>
      <w:r w:rsidRPr="008B1A0E">
        <w:t xml:space="preserve">Въпреки по-високото образователно равнище на работещите жени спрямо работещите мъже, жените съставляват </w:t>
      </w:r>
      <w:r w:rsidR="007C14F6">
        <w:rPr>
          <w:lang w:val="en-US"/>
        </w:rPr>
        <w:t>39</w:t>
      </w:r>
      <w:r w:rsidRPr="008B1A0E">
        <w:t>% от ръководителите</w:t>
      </w:r>
      <w:r w:rsidR="00281AC8">
        <w:t>, по данни на</w:t>
      </w:r>
      <w:r w:rsidR="000702FA">
        <w:t xml:space="preserve"> </w:t>
      </w:r>
      <w:r>
        <w:t>НСИ</w:t>
      </w:r>
      <w:r w:rsidR="00281AC8">
        <w:t>.</w:t>
      </w:r>
      <w:r w:rsidR="00AF6522">
        <w:t xml:space="preserve"> </w:t>
      </w:r>
    </w:p>
    <w:p w14:paraId="5AD5A070" w14:textId="4B49530D" w:rsidR="00056D22" w:rsidRDefault="00056D22" w:rsidP="00056D22">
      <w:pPr>
        <w:ind w:firstLine="708"/>
        <w:jc w:val="both"/>
        <w:rPr>
          <w:color w:val="000000"/>
          <w:lang w:eastAsia="bg-BG"/>
        </w:rPr>
      </w:pPr>
      <w:r w:rsidRPr="00643F5C">
        <w:rPr>
          <w:rFonts w:cs="Noto Sans Light"/>
          <w:color w:val="000000"/>
        </w:rPr>
        <w:t>Неравномерна</w:t>
      </w:r>
      <w:r w:rsidR="00281AC8">
        <w:rPr>
          <w:rFonts w:cs="Noto Sans Light"/>
          <w:color w:val="000000"/>
        </w:rPr>
        <w:t xml:space="preserve"> е</w:t>
      </w:r>
      <w:r w:rsidRPr="00643F5C">
        <w:rPr>
          <w:rFonts w:cs="Noto Sans Light"/>
          <w:color w:val="000000"/>
        </w:rPr>
        <w:t xml:space="preserve"> концентрация</w:t>
      </w:r>
      <w:r w:rsidR="00281AC8">
        <w:rPr>
          <w:rFonts w:cs="Noto Sans Light"/>
          <w:color w:val="000000"/>
        </w:rPr>
        <w:t>та</w:t>
      </w:r>
      <w:r w:rsidRPr="00643F5C">
        <w:rPr>
          <w:rFonts w:cs="Noto Sans Light"/>
          <w:color w:val="000000"/>
        </w:rPr>
        <w:t xml:space="preserve"> на жените и мъжете в различните сектори на пазара на труда. Около 18% от жените работят в сферата на образованието, здраве</w:t>
      </w:r>
      <w:r w:rsidR="00281AC8">
        <w:rPr>
          <w:rFonts w:cs="Noto Sans Light"/>
          <w:color w:val="000000"/>
        </w:rPr>
        <w:t>опазването</w:t>
      </w:r>
      <w:r w:rsidRPr="00643F5C">
        <w:rPr>
          <w:rFonts w:cs="Noto Sans Light"/>
          <w:color w:val="000000"/>
        </w:rPr>
        <w:t xml:space="preserve"> и социалните дейности, в сравнение с 4% от мъжете</w:t>
      </w:r>
      <w:r w:rsidR="00281AC8">
        <w:rPr>
          <w:rFonts w:cs="Noto Sans Light"/>
          <w:color w:val="000000"/>
        </w:rPr>
        <w:t>, по данни на ЕИРП.</w:t>
      </w:r>
      <w:r w:rsidR="0010497A">
        <w:rPr>
          <w:rFonts w:cs="Noto Sans Light"/>
          <w:color w:val="000000"/>
          <w:sz w:val="18"/>
          <w:szCs w:val="18"/>
          <w:lang w:val="en-US"/>
        </w:rPr>
        <w:t xml:space="preserve"> </w:t>
      </w:r>
      <w:r w:rsidR="0010497A" w:rsidRPr="00D9066D">
        <w:rPr>
          <w:rFonts w:cs="Noto Sans Light"/>
          <w:color w:val="000000"/>
        </w:rPr>
        <w:t>Съгласно данни на НСИ за 2019 г.</w:t>
      </w:r>
      <w:r w:rsidR="00535516">
        <w:rPr>
          <w:rFonts w:cs="Noto Sans Light"/>
          <w:color w:val="000000"/>
        </w:rPr>
        <w:t xml:space="preserve"> </w:t>
      </w:r>
      <w:r w:rsidR="000066FB">
        <w:rPr>
          <w:rFonts w:cs="Noto Sans Light"/>
          <w:color w:val="000000"/>
        </w:rPr>
        <w:t>икономическите дейности с най-висок дял</w:t>
      </w:r>
      <w:r>
        <w:rPr>
          <w:color w:val="000000"/>
          <w:lang w:eastAsia="bg-BG"/>
        </w:rPr>
        <w:t xml:space="preserve"> на жените сред заетите </w:t>
      </w:r>
      <w:r w:rsidR="000066FB">
        <w:rPr>
          <w:color w:val="000000"/>
          <w:lang w:eastAsia="bg-BG"/>
        </w:rPr>
        <w:t>са следните</w:t>
      </w:r>
      <w:r w:rsidR="00F21952">
        <w:rPr>
          <w:color w:val="000000"/>
          <w:lang w:eastAsia="bg-BG"/>
        </w:rPr>
        <w:t>:</w:t>
      </w:r>
      <w:r>
        <w:rPr>
          <w:color w:val="000000"/>
          <w:lang w:eastAsia="bg-BG"/>
        </w:rPr>
        <w:t xml:space="preserve"> образование </w:t>
      </w:r>
      <w:r>
        <w:rPr>
          <w:color w:val="000000"/>
          <w:lang w:val="en-US" w:eastAsia="bg-BG"/>
        </w:rPr>
        <w:t>(79</w:t>
      </w:r>
      <w:r>
        <w:rPr>
          <w:color w:val="000000"/>
          <w:lang w:eastAsia="bg-BG"/>
        </w:rPr>
        <w:t>,</w:t>
      </w:r>
      <w:r>
        <w:rPr>
          <w:color w:val="000000"/>
          <w:lang w:val="en-US" w:eastAsia="bg-BG"/>
        </w:rPr>
        <w:t>6</w:t>
      </w:r>
      <w:r>
        <w:rPr>
          <w:color w:val="000000"/>
          <w:lang w:eastAsia="bg-BG"/>
        </w:rPr>
        <w:t>%</w:t>
      </w:r>
      <w:r>
        <w:rPr>
          <w:color w:val="000000"/>
          <w:lang w:val="en-US" w:eastAsia="bg-BG"/>
        </w:rPr>
        <w:t>)</w:t>
      </w:r>
      <w:r>
        <w:rPr>
          <w:color w:val="000000"/>
          <w:lang w:eastAsia="bg-BG"/>
        </w:rPr>
        <w:t xml:space="preserve">, хуманно здравеопазване и социална работа </w:t>
      </w:r>
      <w:r>
        <w:rPr>
          <w:color w:val="000000"/>
          <w:lang w:val="en-US" w:eastAsia="bg-BG"/>
        </w:rPr>
        <w:t>(</w:t>
      </w:r>
      <w:r>
        <w:rPr>
          <w:color w:val="000000"/>
          <w:lang w:eastAsia="bg-BG"/>
        </w:rPr>
        <w:t>78,3%</w:t>
      </w:r>
      <w:r>
        <w:rPr>
          <w:color w:val="000000"/>
          <w:lang w:val="en-US" w:eastAsia="bg-BG"/>
        </w:rPr>
        <w:t xml:space="preserve">) </w:t>
      </w:r>
      <w:r>
        <w:rPr>
          <w:color w:val="000000"/>
          <w:lang w:eastAsia="bg-BG"/>
        </w:rPr>
        <w:t xml:space="preserve">и финансови и застрахователни дейности </w:t>
      </w:r>
      <w:r>
        <w:rPr>
          <w:color w:val="000000"/>
          <w:lang w:val="en-US" w:eastAsia="bg-BG"/>
        </w:rPr>
        <w:t>(</w:t>
      </w:r>
      <w:r>
        <w:rPr>
          <w:color w:val="000000"/>
          <w:lang w:eastAsia="bg-BG"/>
        </w:rPr>
        <w:t>69,5%</w:t>
      </w:r>
      <w:r>
        <w:rPr>
          <w:color w:val="000000"/>
          <w:lang w:val="en-US" w:eastAsia="bg-BG"/>
        </w:rPr>
        <w:t>)</w:t>
      </w:r>
      <w:r>
        <w:rPr>
          <w:color w:val="000000"/>
          <w:lang w:eastAsia="bg-BG"/>
        </w:rPr>
        <w:t xml:space="preserve">, а най-нисък в строителството </w:t>
      </w:r>
      <w:r>
        <w:rPr>
          <w:color w:val="000000"/>
          <w:lang w:val="en-US" w:eastAsia="bg-BG"/>
        </w:rPr>
        <w:t>(6%)</w:t>
      </w:r>
      <w:r>
        <w:rPr>
          <w:color w:val="000000"/>
          <w:lang w:eastAsia="bg-BG"/>
        </w:rPr>
        <w:t xml:space="preserve">, транспорта, складирането и пощите </w:t>
      </w:r>
      <w:r>
        <w:rPr>
          <w:color w:val="000000"/>
          <w:lang w:val="en-US" w:eastAsia="bg-BG"/>
        </w:rPr>
        <w:t>(</w:t>
      </w:r>
      <w:r>
        <w:rPr>
          <w:color w:val="000000"/>
          <w:lang w:eastAsia="bg-BG"/>
        </w:rPr>
        <w:t>17,9%</w:t>
      </w:r>
      <w:r>
        <w:rPr>
          <w:color w:val="000000"/>
          <w:lang w:val="en-US" w:eastAsia="bg-BG"/>
        </w:rPr>
        <w:t>)</w:t>
      </w:r>
      <w:r w:rsidR="00281AC8">
        <w:rPr>
          <w:color w:val="000000"/>
          <w:lang w:eastAsia="bg-BG"/>
        </w:rPr>
        <w:t>, както</w:t>
      </w:r>
      <w:r>
        <w:rPr>
          <w:color w:val="000000"/>
          <w:lang w:val="en-US" w:eastAsia="bg-BG"/>
        </w:rPr>
        <w:t xml:space="preserve"> </w:t>
      </w:r>
      <w:r>
        <w:rPr>
          <w:color w:val="000000"/>
          <w:lang w:eastAsia="bg-BG"/>
        </w:rPr>
        <w:t>и п</w:t>
      </w:r>
      <w:r w:rsidRPr="00460C11">
        <w:rPr>
          <w:color w:val="000000"/>
          <w:lang w:eastAsia="bg-BG"/>
        </w:rPr>
        <w:t>роизводство</w:t>
      </w:r>
      <w:r>
        <w:rPr>
          <w:color w:val="000000"/>
          <w:lang w:eastAsia="bg-BG"/>
        </w:rPr>
        <w:t>то</w:t>
      </w:r>
      <w:r w:rsidRPr="00460C11">
        <w:rPr>
          <w:color w:val="000000"/>
          <w:lang w:eastAsia="bg-BG"/>
        </w:rPr>
        <w:t xml:space="preserve"> и разпределение</w:t>
      </w:r>
      <w:r>
        <w:rPr>
          <w:color w:val="000000"/>
          <w:lang w:eastAsia="bg-BG"/>
        </w:rPr>
        <w:t>то</w:t>
      </w:r>
      <w:r w:rsidRPr="00460C11">
        <w:rPr>
          <w:color w:val="000000"/>
          <w:lang w:eastAsia="bg-BG"/>
        </w:rPr>
        <w:t xml:space="preserve"> на електрическа и топлинна енергия и газообразни горива </w:t>
      </w:r>
      <w:r>
        <w:rPr>
          <w:color w:val="000000"/>
          <w:lang w:val="en-US" w:eastAsia="bg-BG"/>
        </w:rPr>
        <w:t>(</w:t>
      </w:r>
      <w:r>
        <w:rPr>
          <w:color w:val="000000"/>
          <w:lang w:eastAsia="bg-BG"/>
        </w:rPr>
        <w:t>22,4%</w:t>
      </w:r>
      <w:r>
        <w:rPr>
          <w:color w:val="000000"/>
          <w:lang w:val="en-US" w:eastAsia="bg-BG"/>
        </w:rPr>
        <w:t>)</w:t>
      </w:r>
      <w:r>
        <w:rPr>
          <w:color w:val="000000"/>
          <w:lang w:eastAsia="bg-BG"/>
        </w:rPr>
        <w:t>.</w:t>
      </w:r>
      <w:r w:rsidRPr="00331ED5">
        <w:rPr>
          <w:color w:val="000000"/>
          <w:lang w:eastAsia="bg-BG"/>
        </w:rPr>
        <w:t xml:space="preserve"> </w:t>
      </w:r>
    </w:p>
    <w:p w14:paraId="44DF7A4D" w14:textId="0806B823" w:rsidR="00056D22" w:rsidRDefault="00056D22" w:rsidP="00056D22">
      <w:pPr>
        <w:ind w:firstLine="708"/>
        <w:jc w:val="both"/>
      </w:pPr>
      <w:r w:rsidRPr="00914452">
        <w:t xml:space="preserve">Все още </w:t>
      </w:r>
      <w:r w:rsidR="00984409">
        <w:t xml:space="preserve">предимно </w:t>
      </w:r>
      <w:r w:rsidRPr="00914452">
        <w:t>жените разполагат с по-малко свободно време спрямо мъжете</w:t>
      </w:r>
      <w:r w:rsidR="00535516">
        <w:t xml:space="preserve">, </w:t>
      </w:r>
      <w:r w:rsidR="001B6EE3">
        <w:t>защото са</w:t>
      </w:r>
      <w:r w:rsidR="00281AC8">
        <w:t xml:space="preserve"> </w:t>
      </w:r>
      <w:r w:rsidRPr="00914452">
        <w:t xml:space="preserve">натоварени </w:t>
      </w:r>
      <w:r w:rsidR="00281AC8">
        <w:t xml:space="preserve">с </w:t>
      </w:r>
      <w:r w:rsidRPr="00914452">
        <w:t>грижите по отглеждането на децата</w:t>
      </w:r>
      <w:r w:rsidR="00984409">
        <w:t>,</w:t>
      </w:r>
      <w:r w:rsidRPr="00914452">
        <w:t xml:space="preserve"> с грижите за възрастни и зависими членове на семейството</w:t>
      </w:r>
      <w:r>
        <w:t>.</w:t>
      </w:r>
      <w:r w:rsidRPr="00914452">
        <w:t xml:space="preserve"> </w:t>
      </w:r>
      <w:r w:rsidRPr="008B1A0E">
        <w:t>Жените посвещават средно два пъти повече време на ден за грижи за домакинството и семейството отколкото мъжете и отделят за почивка, спортни и физически мероприятия</w:t>
      </w:r>
      <w:r w:rsidR="00EE36CE">
        <w:t>, хобита и</w:t>
      </w:r>
      <w:r w:rsidRPr="008B1A0E">
        <w:t xml:space="preserve"> игри половината от </w:t>
      </w:r>
      <w:r w:rsidRPr="008B1A0E">
        <w:lastRenderedPageBreak/>
        <w:t>времето, което мъжете отделят на такива занимания</w:t>
      </w:r>
      <w:r w:rsidRPr="005679A6">
        <w:t xml:space="preserve"> </w:t>
      </w:r>
      <w:r>
        <w:t>(</w:t>
      </w:r>
      <w:r w:rsidR="00AC7D42">
        <w:t xml:space="preserve">по данни на </w:t>
      </w:r>
      <w:r>
        <w:t>НСИ)</w:t>
      </w:r>
      <w:r w:rsidRPr="008B1A0E">
        <w:t xml:space="preserve">. </w:t>
      </w:r>
      <w:r>
        <w:t>По-честите прекъсвания</w:t>
      </w:r>
      <w:r w:rsidR="006B1781">
        <w:t xml:space="preserve"> в кариерата</w:t>
      </w:r>
      <w:r>
        <w:t xml:space="preserve"> или отсъствия от работа на жените по семейни причини се отразяват неблагоприятно върху кариерното им израстване. </w:t>
      </w:r>
    </w:p>
    <w:p w14:paraId="4C63A960" w14:textId="77777777" w:rsidR="00056D22" w:rsidRDefault="00056D22" w:rsidP="00FA20D9">
      <w:pPr>
        <w:jc w:val="both"/>
        <w:rPr>
          <w:b/>
          <w:bCs/>
          <w:color w:val="000000"/>
        </w:rPr>
      </w:pPr>
    </w:p>
    <w:p w14:paraId="266593B4" w14:textId="02CA0C22" w:rsidR="00056D22" w:rsidRPr="007908DE" w:rsidRDefault="007908DE" w:rsidP="007908DE">
      <w:pPr>
        <w:pStyle w:val="ListParagraph"/>
        <w:numPr>
          <w:ilvl w:val="1"/>
          <w:numId w:val="33"/>
        </w:numPr>
        <w:ind w:left="0"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056D22" w:rsidRPr="007908DE">
        <w:rPr>
          <w:b/>
          <w:bCs/>
          <w:color w:val="000000"/>
        </w:rPr>
        <w:t xml:space="preserve">Намаляване на разликите по пол в заплащането и доходите </w:t>
      </w:r>
    </w:p>
    <w:p w14:paraId="6259FA8C" w14:textId="77777777" w:rsidR="00272D53" w:rsidRPr="00272D53" w:rsidRDefault="00272D53" w:rsidP="00272D53">
      <w:pPr>
        <w:pStyle w:val="ListParagraph"/>
        <w:ind w:left="709"/>
        <w:jc w:val="both"/>
        <w:rPr>
          <w:b/>
          <w:bCs/>
          <w:color w:val="000000"/>
        </w:rPr>
      </w:pPr>
    </w:p>
    <w:p w14:paraId="21E03357" w14:textId="246199F6" w:rsidR="00056D22" w:rsidRPr="004C4D05" w:rsidRDefault="00851937" w:rsidP="006B1781">
      <w:pPr>
        <w:ind w:right="1" w:firstLine="709"/>
        <w:jc w:val="both"/>
      </w:pPr>
      <w:r>
        <w:t>Данните показват, че жените</w:t>
      </w:r>
      <w:r w:rsidR="00056D22">
        <w:t xml:space="preserve"> продължават да печелят средно по-малко от мъжете в България. </w:t>
      </w:r>
      <w:r w:rsidR="006B1781">
        <w:t xml:space="preserve">Въпреки плавното намаляване на </w:t>
      </w:r>
      <w:r w:rsidR="006B1781" w:rsidRPr="001B099D">
        <w:t xml:space="preserve">разликите </w:t>
      </w:r>
      <w:r w:rsidR="006B1781">
        <w:t xml:space="preserve">по пол </w:t>
      </w:r>
      <w:r w:rsidR="006B1781" w:rsidRPr="001B099D">
        <w:t xml:space="preserve">в заплащането </w:t>
      </w:r>
      <w:r w:rsidR="006B1781">
        <w:t xml:space="preserve">през годините те се запазват на национално и европейско ниво </w:t>
      </w:r>
      <w:r w:rsidR="00056D22">
        <w:t>(</w:t>
      </w:r>
      <w:r w:rsidR="00056D22">
        <w:rPr>
          <w:color w:val="000000"/>
          <w:lang w:eastAsia="bg-BG"/>
        </w:rPr>
        <w:t>2015 г. - 15,4%, 2016 г. – 14,4%, 2017 г. – 13,6%, 2018 г. - 13,5%</w:t>
      </w:r>
      <w:r w:rsidR="00A731C7">
        <w:rPr>
          <w:color w:val="000000"/>
          <w:lang w:eastAsia="bg-BG"/>
        </w:rPr>
        <w:t xml:space="preserve"> за България</w:t>
      </w:r>
      <w:r w:rsidR="00056D22">
        <w:rPr>
          <w:color w:val="000000"/>
          <w:lang w:eastAsia="bg-BG"/>
        </w:rPr>
        <w:t xml:space="preserve"> при 15,7% средно за ЕС за </w:t>
      </w:r>
      <w:r w:rsidR="006B1781">
        <w:rPr>
          <w:color w:val="000000"/>
          <w:lang w:eastAsia="bg-BG"/>
        </w:rPr>
        <w:t xml:space="preserve">последната </w:t>
      </w:r>
      <w:r w:rsidR="00056D22">
        <w:rPr>
          <w:color w:val="000000"/>
          <w:lang w:eastAsia="bg-BG"/>
        </w:rPr>
        <w:t>година</w:t>
      </w:r>
      <w:r w:rsidR="00893922">
        <w:rPr>
          <w:rStyle w:val="FootnoteReference"/>
          <w:color w:val="000000"/>
          <w:lang w:eastAsia="bg-BG"/>
        </w:rPr>
        <w:footnoteReference w:id="25"/>
      </w:r>
      <w:r w:rsidR="00056D22">
        <w:rPr>
          <w:color w:val="000000"/>
          <w:lang w:eastAsia="bg-BG"/>
        </w:rPr>
        <w:t xml:space="preserve">). Това </w:t>
      </w:r>
      <w:r w:rsidR="00FD54D6">
        <w:rPr>
          <w:color w:val="000000"/>
          <w:lang w:eastAsia="bg-BG"/>
        </w:rPr>
        <w:t>рефлектира и върху размера</w:t>
      </w:r>
      <w:r w:rsidR="00056D22" w:rsidRPr="001B099D">
        <w:t xml:space="preserve"> на пенсиите</w:t>
      </w:r>
      <w:r w:rsidR="00997CEF" w:rsidRPr="00997CEF">
        <w:t xml:space="preserve"> </w:t>
      </w:r>
      <w:r w:rsidR="00997CEF">
        <w:t>в България</w:t>
      </w:r>
      <w:r w:rsidR="0092784B">
        <w:t>, к</w:t>
      </w:r>
      <w:r w:rsidR="00997CEF">
        <w:t>а</w:t>
      </w:r>
      <w:r w:rsidR="00FD54D6">
        <w:t xml:space="preserve">то </w:t>
      </w:r>
      <w:r w:rsidR="00997CEF">
        <w:t xml:space="preserve">по данни на Евростат </w:t>
      </w:r>
      <w:r w:rsidR="00FD54D6">
        <w:t>разликата е 26,45% в полза на мъжете при средноевропейско ниво</w:t>
      </w:r>
      <w:r w:rsidR="0092784B">
        <w:t xml:space="preserve"> от 30,1% за 2018 г. </w:t>
      </w:r>
      <w:r w:rsidR="00997CEF">
        <w:rPr>
          <w:lang w:eastAsia="en-US"/>
        </w:rPr>
        <w:t>П</w:t>
      </w:r>
      <w:r w:rsidR="00056D22" w:rsidRPr="004C4D05">
        <w:rPr>
          <w:lang w:eastAsia="en-US"/>
        </w:rPr>
        <w:t>енсионната възраст на жените и мъжете</w:t>
      </w:r>
      <w:r w:rsidR="00997CEF" w:rsidRPr="00997CEF">
        <w:rPr>
          <w:lang w:eastAsia="en-US"/>
        </w:rPr>
        <w:t xml:space="preserve"> </w:t>
      </w:r>
      <w:r w:rsidR="00997CEF">
        <w:rPr>
          <w:lang w:eastAsia="en-US"/>
        </w:rPr>
        <w:t>п</w:t>
      </w:r>
      <w:r w:rsidR="00997CEF" w:rsidRPr="004C4D05">
        <w:rPr>
          <w:lang w:eastAsia="en-US"/>
        </w:rPr>
        <w:t>лавно нараства</w:t>
      </w:r>
      <w:r w:rsidR="00056D22" w:rsidRPr="004C4D05">
        <w:rPr>
          <w:lang w:eastAsia="en-US"/>
        </w:rPr>
        <w:t xml:space="preserve">, като през 2037 г. се планира тя да бъде изравнена. </w:t>
      </w:r>
      <w:r w:rsidR="0092784B">
        <w:rPr>
          <w:lang w:eastAsia="en-US"/>
        </w:rPr>
        <w:t>Очаква се това да доведе</w:t>
      </w:r>
      <w:r w:rsidR="00056D22" w:rsidRPr="004C4D05">
        <w:rPr>
          <w:lang w:eastAsia="en-US"/>
        </w:rPr>
        <w:t xml:space="preserve"> до намаляване на риска от бедност при жените в трудоспосо</w:t>
      </w:r>
      <w:r w:rsidR="00997CEF">
        <w:rPr>
          <w:lang w:eastAsia="en-US"/>
        </w:rPr>
        <w:t xml:space="preserve">бна възраст и след пенсиониране, тъй като </w:t>
      </w:r>
      <w:r w:rsidR="00997CEF">
        <w:t xml:space="preserve">данните на НСИ за 2018 г. показват, че близо една трета от жените и една четвърт от мъжете на 65 и повече години живеят с материални лишения. </w:t>
      </w:r>
    </w:p>
    <w:p w14:paraId="528DDAD9" w14:textId="77777777" w:rsidR="00EE36CE" w:rsidRDefault="00056D22" w:rsidP="00EE36CE">
      <w:pPr>
        <w:tabs>
          <w:tab w:val="left" w:pos="709"/>
        </w:tabs>
        <w:ind w:right="1" w:firstLine="567"/>
        <w:jc w:val="both"/>
        <w:rPr>
          <w:lang w:eastAsia="en-US"/>
        </w:rPr>
      </w:pPr>
      <w:r w:rsidRPr="00B818CE">
        <w:rPr>
          <w:lang w:eastAsia="en-US"/>
        </w:rPr>
        <w:t>Разликата в заплащането се дължи основно на хоризонтално и вертикално сегментирания по пол пазар на труда. Затова подобряването на баланса по пол в икономическите дейности и професиите,</w:t>
      </w:r>
      <w:r w:rsidRPr="00B818CE">
        <w:rPr>
          <w:rFonts w:eastAsiaTheme="minorHAnsi"/>
          <w:lang w:eastAsia="bg-BG"/>
        </w:rPr>
        <w:t xml:space="preserve"> по</w:t>
      </w:r>
      <w:r w:rsidR="00997CEF">
        <w:rPr>
          <w:rFonts w:eastAsiaTheme="minorHAnsi"/>
          <w:lang w:eastAsia="bg-BG"/>
        </w:rPr>
        <w:t xml:space="preserve">-добрата реализация </w:t>
      </w:r>
      <w:r w:rsidRPr="00B818CE">
        <w:rPr>
          <w:rFonts w:eastAsiaTheme="minorHAnsi"/>
          <w:lang w:eastAsia="bg-BG"/>
        </w:rPr>
        <w:t>на жените във високоплатени сектори и в процесите на вземане на решения, прозрачност</w:t>
      </w:r>
      <w:r w:rsidR="00997CEF">
        <w:rPr>
          <w:rFonts w:eastAsiaTheme="minorHAnsi"/>
          <w:lang w:eastAsia="bg-BG"/>
        </w:rPr>
        <w:t>та</w:t>
      </w:r>
      <w:r w:rsidRPr="00B818CE">
        <w:rPr>
          <w:rFonts w:eastAsiaTheme="minorHAnsi"/>
          <w:lang w:eastAsia="bg-BG"/>
        </w:rPr>
        <w:t xml:space="preserve"> при заплащането</w:t>
      </w:r>
      <w:r w:rsidR="0092784B">
        <w:rPr>
          <w:lang w:eastAsia="en-US"/>
        </w:rPr>
        <w:t xml:space="preserve"> и др., са значим фактор за нейното намаляване.</w:t>
      </w:r>
    </w:p>
    <w:p w14:paraId="11486C5E" w14:textId="271185E2" w:rsidR="00073273" w:rsidRPr="00E55AAA" w:rsidRDefault="00FF1DFC" w:rsidP="00EE36CE">
      <w:pPr>
        <w:tabs>
          <w:tab w:val="left" w:pos="709"/>
        </w:tabs>
        <w:ind w:right="1" w:firstLine="567"/>
        <w:jc w:val="both"/>
        <w:rPr>
          <w:lang w:eastAsia="en-US"/>
        </w:rPr>
      </w:pPr>
      <w:r>
        <w:rPr>
          <w:color w:val="000000"/>
          <w:lang w:eastAsia="bg-BG"/>
        </w:rPr>
        <w:t xml:space="preserve">Съгласно изданието от 2019 г. на Индекса за дигитална икономика и общество на ЕК 26,5% от специалистите по </w:t>
      </w:r>
      <w:r w:rsidRPr="008B1A0E">
        <w:t>информационни и комуникационни</w:t>
      </w:r>
      <w:r>
        <w:t xml:space="preserve"> </w:t>
      </w:r>
      <w:r w:rsidRPr="008B1A0E">
        <w:t xml:space="preserve">технологии </w:t>
      </w:r>
      <w:r>
        <w:rPr>
          <w:color w:val="000000"/>
          <w:lang w:eastAsia="bg-BG"/>
        </w:rPr>
        <w:t xml:space="preserve">в България са жени </w:t>
      </w:r>
      <w:r>
        <w:rPr>
          <w:color w:val="000000"/>
          <w:lang w:val="en-US" w:eastAsia="bg-BG"/>
        </w:rPr>
        <w:t>(</w:t>
      </w:r>
      <w:r>
        <w:rPr>
          <w:color w:val="000000"/>
          <w:lang w:eastAsia="bg-BG"/>
        </w:rPr>
        <w:t>спрямо 17,2% в ЕС</w:t>
      </w:r>
      <w:r>
        <w:rPr>
          <w:color w:val="000000"/>
          <w:lang w:val="en-US" w:eastAsia="bg-BG"/>
        </w:rPr>
        <w:t>)</w:t>
      </w:r>
      <w:r>
        <w:rPr>
          <w:color w:val="000000"/>
          <w:lang w:eastAsia="bg-BG"/>
        </w:rPr>
        <w:t xml:space="preserve">. </w:t>
      </w:r>
      <w:r w:rsidRPr="008B1A0E">
        <w:rPr>
          <w:lang w:eastAsia="bg-BG"/>
        </w:rPr>
        <w:t>Делът на жените, завършващи ИКТ специалности в България е близо 30%, при 16% средно за Е</w:t>
      </w:r>
      <w:r>
        <w:rPr>
          <w:lang w:eastAsia="bg-BG"/>
        </w:rPr>
        <w:t>С</w:t>
      </w:r>
      <w:r w:rsidRPr="008B1A0E">
        <w:rPr>
          <w:lang w:eastAsia="bg-BG"/>
        </w:rPr>
        <w:t xml:space="preserve">. </w:t>
      </w:r>
      <w:r w:rsidRPr="008B1A0E">
        <w:t>Сред учените и инженерите у нас жените са 53%, при 40,5% средноевропейско</w:t>
      </w:r>
      <w:r w:rsidR="00AA19DA">
        <w:t xml:space="preserve"> равнище</w:t>
      </w:r>
      <w:r w:rsidRPr="008B1A0E">
        <w:t xml:space="preserve">. </w:t>
      </w:r>
      <w:r w:rsidRPr="008B1A0E">
        <w:rPr>
          <w:color w:val="000000"/>
        </w:rPr>
        <w:t xml:space="preserve">В България делът на жените, работещи в областта на науката, технологиите, инженерството и математиката е най-големият (11%) в ЕС (в сравнение с 28% при мъжете). </w:t>
      </w:r>
      <w:r w:rsidR="00306E26">
        <w:rPr>
          <w:color w:val="000000"/>
        </w:rPr>
        <w:t>Р</w:t>
      </w:r>
      <w:r w:rsidRPr="00AA19DA">
        <w:rPr>
          <w:color w:val="000000"/>
        </w:rPr>
        <w:t>а</w:t>
      </w:r>
      <w:r w:rsidRPr="008B1A0E">
        <w:rPr>
          <w:color w:val="000000"/>
        </w:rPr>
        <w:t xml:space="preserve">внопоставеността между </w:t>
      </w:r>
      <w:r w:rsidR="00AA19DA">
        <w:rPr>
          <w:color w:val="000000"/>
        </w:rPr>
        <w:t>жените и мъжете</w:t>
      </w:r>
      <w:r w:rsidR="00AA19DA" w:rsidRPr="008B1A0E">
        <w:rPr>
          <w:color w:val="000000"/>
        </w:rPr>
        <w:t xml:space="preserve"> </w:t>
      </w:r>
      <w:r w:rsidRPr="008B1A0E">
        <w:rPr>
          <w:color w:val="000000"/>
        </w:rPr>
        <w:t>в тази област е с втория най-</w:t>
      </w:r>
      <w:r w:rsidR="00073273">
        <w:rPr>
          <w:color w:val="000000"/>
        </w:rPr>
        <w:t>добър</w:t>
      </w:r>
      <w:r w:rsidRPr="008B1A0E">
        <w:rPr>
          <w:color w:val="000000"/>
        </w:rPr>
        <w:t xml:space="preserve"> резултат в ЕС.</w:t>
      </w:r>
      <w:r w:rsidRPr="008B1A0E">
        <w:rPr>
          <w:lang w:val="ru-RU" w:eastAsia="bg-BG"/>
        </w:rPr>
        <w:t xml:space="preserve"> </w:t>
      </w:r>
      <w:r w:rsidR="00073273">
        <w:rPr>
          <w:lang w:eastAsia="bg-BG"/>
        </w:rPr>
        <w:t xml:space="preserve">Въпреки това, </w:t>
      </w:r>
      <w:r w:rsidR="00073273" w:rsidRPr="00FD6741">
        <w:rPr>
          <w:color w:val="212529"/>
        </w:rPr>
        <w:t>58% от младите хора в</w:t>
      </w:r>
      <w:r w:rsidR="00073273" w:rsidRPr="00FD6741">
        <w:rPr>
          <w:color w:val="000000"/>
        </w:rPr>
        <w:t xml:space="preserve"> България </w:t>
      </w:r>
      <w:r w:rsidR="00073273" w:rsidRPr="00FD6741">
        <w:rPr>
          <w:color w:val="212529"/>
        </w:rPr>
        <w:t>на възраст между 16 и 24 години имат основни или над основни цифрови умения, при 80% средно за ЕС (</w:t>
      </w:r>
      <w:r w:rsidR="00AA19DA" w:rsidRPr="00FD6741">
        <w:rPr>
          <w:color w:val="212529"/>
        </w:rPr>
        <w:t xml:space="preserve">по данни на </w:t>
      </w:r>
      <w:r w:rsidR="00073273" w:rsidRPr="00FD6741">
        <w:rPr>
          <w:color w:val="212529"/>
        </w:rPr>
        <w:t>Евростат).</w:t>
      </w:r>
      <w:r w:rsidR="00073273">
        <w:rPr>
          <w:color w:val="212529"/>
        </w:rPr>
        <w:t xml:space="preserve"> Ето защо </w:t>
      </w:r>
      <w:r w:rsidR="00AE7A5F">
        <w:rPr>
          <w:color w:val="212529"/>
        </w:rPr>
        <w:t>е</w:t>
      </w:r>
      <w:r w:rsidR="00073273">
        <w:rPr>
          <w:lang w:eastAsia="bg-BG"/>
        </w:rPr>
        <w:t xml:space="preserve"> необходимо привличането на повече студенти по ИКТ и </w:t>
      </w:r>
      <w:r w:rsidR="00073273" w:rsidRPr="008B1A0E">
        <w:rPr>
          <w:color w:val="000000"/>
        </w:rPr>
        <w:t>STEM</w:t>
      </w:r>
      <w:r w:rsidR="00073273">
        <w:rPr>
          <w:color w:val="000000"/>
        </w:rPr>
        <w:t xml:space="preserve">. Това се налага от новите предизвикателства пред </w:t>
      </w:r>
      <w:r w:rsidR="00AA19DA">
        <w:rPr>
          <w:color w:val="000000"/>
        </w:rPr>
        <w:t>динамично развиващата се цифровизация</w:t>
      </w:r>
      <w:r w:rsidR="00073273">
        <w:rPr>
          <w:color w:val="000000"/>
        </w:rPr>
        <w:t xml:space="preserve"> на икономиката и обществото, при които</w:t>
      </w:r>
      <w:r w:rsidR="00073273" w:rsidRPr="006D01A0">
        <w:rPr>
          <w:rFonts w:ascii="&amp;quot" w:hAnsi="&amp;quot"/>
          <w:color w:val="212529"/>
          <w:sz w:val="26"/>
          <w:szCs w:val="26"/>
          <w:lang w:val="en-US" w:eastAsia="en-US"/>
        </w:rPr>
        <w:t xml:space="preserve"> </w:t>
      </w:r>
      <w:r w:rsidR="00073273">
        <w:rPr>
          <w:color w:val="212529"/>
          <w:lang w:eastAsia="en-US"/>
        </w:rPr>
        <w:t>ц</w:t>
      </w:r>
      <w:r w:rsidR="00073273" w:rsidRPr="006D01A0">
        <w:rPr>
          <w:color w:val="212529"/>
          <w:lang w:val="en-US" w:eastAsia="en-US"/>
        </w:rPr>
        <w:t xml:space="preserve">ифровата грамотност придобива все по-голямо значение </w:t>
      </w:r>
      <w:r w:rsidR="00AE7A5F">
        <w:rPr>
          <w:color w:val="212529"/>
          <w:lang w:eastAsia="en-US"/>
        </w:rPr>
        <w:t xml:space="preserve">не само в индивидуален план, но и </w:t>
      </w:r>
      <w:r w:rsidR="00AE7A5F">
        <w:rPr>
          <w:color w:val="212529"/>
          <w:lang w:val="en-US" w:eastAsia="en-US"/>
        </w:rPr>
        <w:t xml:space="preserve">за бъдещето </w:t>
      </w:r>
      <w:r w:rsidR="00073273" w:rsidRPr="006D01A0">
        <w:rPr>
          <w:color w:val="212529"/>
          <w:lang w:val="en-US" w:eastAsia="en-US"/>
        </w:rPr>
        <w:t xml:space="preserve">на </w:t>
      </w:r>
      <w:r w:rsidR="00073273">
        <w:rPr>
          <w:color w:val="212529"/>
          <w:lang w:eastAsia="en-US"/>
        </w:rPr>
        <w:t xml:space="preserve">България </w:t>
      </w:r>
      <w:r w:rsidR="00073273" w:rsidRPr="006D01A0">
        <w:rPr>
          <w:color w:val="212529"/>
          <w:lang w:val="en-US" w:eastAsia="en-US"/>
        </w:rPr>
        <w:t>и конкурентоспособност</w:t>
      </w:r>
      <w:r w:rsidR="00AE7A5F">
        <w:rPr>
          <w:color w:val="212529"/>
          <w:lang w:eastAsia="en-US"/>
        </w:rPr>
        <w:t>та на нейната икономика</w:t>
      </w:r>
      <w:r w:rsidR="00073273">
        <w:rPr>
          <w:color w:val="212529"/>
          <w:lang w:eastAsia="en-US"/>
        </w:rPr>
        <w:t>.</w:t>
      </w:r>
    </w:p>
    <w:p w14:paraId="2A4FB7C7" w14:textId="764CB931" w:rsidR="00F448B1" w:rsidRPr="00B818CE" w:rsidRDefault="00F448B1" w:rsidP="00FB2117">
      <w:pPr>
        <w:tabs>
          <w:tab w:val="left" w:pos="709"/>
        </w:tabs>
        <w:ind w:right="1" w:firstLine="709"/>
        <w:jc w:val="both"/>
        <w:rPr>
          <w:lang w:eastAsia="en-US"/>
        </w:rPr>
      </w:pPr>
      <w:r w:rsidRPr="00AB4939">
        <w:t xml:space="preserve">В тази връзка </w:t>
      </w:r>
      <w:r w:rsidR="00AE7A5F">
        <w:t xml:space="preserve">следва </w:t>
      </w:r>
      <w:r>
        <w:t xml:space="preserve">да </w:t>
      </w:r>
      <w:r w:rsidRPr="00AB4939">
        <w:t xml:space="preserve">се </w:t>
      </w:r>
      <w:r w:rsidR="00AE7A5F">
        <w:t xml:space="preserve">обърне повече внимание върху </w:t>
      </w:r>
      <w:r w:rsidRPr="00AB4939">
        <w:t>преодоляване на стереотипите при избор</w:t>
      </w:r>
      <w:r w:rsidR="00AE7A5F">
        <w:t>а на образование и професия и</w:t>
      </w:r>
      <w:r>
        <w:t xml:space="preserve"> </w:t>
      </w:r>
      <w:r w:rsidRPr="00AB4939">
        <w:t>насърчаване на професионална</w:t>
      </w:r>
      <w:r w:rsidR="00AE7A5F">
        <w:t>та</w:t>
      </w:r>
      <w:r w:rsidRPr="00AB4939">
        <w:t xml:space="preserve"> реализация и кариера </w:t>
      </w:r>
      <w:r w:rsidR="00AE7A5F">
        <w:t xml:space="preserve">специално в областта на </w:t>
      </w:r>
      <w:r w:rsidRPr="00AB4939">
        <w:rPr>
          <w:lang w:val="en-GB"/>
        </w:rPr>
        <w:t>STEM</w:t>
      </w:r>
      <w:r w:rsidRPr="00AB4939">
        <w:t>.</w:t>
      </w:r>
    </w:p>
    <w:p w14:paraId="7196C641" w14:textId="77777777" w:rsidR="00056D22" w:rsidRDefault="00056D22" w:rsidP="00056D22">
      <w:pPr>
        <w:ind w:firstLine="708"/>
        <w:jc w:val="both"/>
      </w:pPr>
    </w:p>
    <w:p w14:paraId="0AE42FEC" w14:textId="7654DE53" w:rsidR="00056D22" w:rsidRDefault="00FD5C76" w:rsidP="007908DE">
      <w:pPr>
        <w:pStyle w:val="ListParagraph"/>
        <w:numPr>
          <w:ilvl w:val="1"/>
          <w:numId w:val="33"/>
        </w:numPr>
        <w:tabs>
          <w:tab w:val="left" w:pos="993"/>
        </w:tabs>
        <w:ind w:left="0"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056D22" w:rsidRPr="004D6663">
        <w:rPr>
          <w:b/>
          <w:bCs/>
          <w:color w:val="000000"/>
        </w:rPr>
        <w:t>Насърчаване на равенството между жените и мъжете в процесите на вземане на решения</w:t>
      </w:r>
    </w:p>
    <w:p w14:paraId="1C401AB8" w14:textId="77777777" w:rsidR="007908DE" w:rsidRPr="004D6663" w:rsidRDefault="007908DE" w:rsidP="007908DE">
      <w:pPr>
        <w:pStyle w:val="ListParagraph"/>
        <w:tabs>
          <w:tab w:val="left" w:pos="993"/>
        </w:tabs>
        <w:ind w:left="709"/>
        <w:jc w:val="both"/>
        <w:rPr>
          <w:b/>
          <w:bCs/>
          <w:color w:val="000000"/>
        </w:rPr>
      </w:pPr>
    </w:p>
    <w:p w14:paraId="6F0F263B" w14:textId="4E22044A" w:rsidR="00056D22" w:rsidRPr="00492812" w:rsidRDefault="00056D22" w:rsidP="00272D53">
      <w:pPr>
        <w:ind w:firstLine="709"/>
        <w:jc w:val="both"/>
        <w:rPr>
          <w:rStyle w:val="tlid-translation"/>
          <w:highlight w:val="yellow"/>
        </w:rPr>
      </w:pPr>
      <w:r>
        <w:rPr>
          <w:color w:val="000000"/>
        </w:rPr>
        <w:t>Жените продъ</w:t>
      </w:r>
      <w:r w:rsidR="00A12AB0">
        <w:rPr>
          <w:color w:val="000000"/>
        </w:rPr>
        <w:t>л</w:t>
      </w:r>
      <w:r>
        <w:rPr>
          <w:color w:val="000000"/>
        </w:rPr>
        <w:t xml:space="preserve">жават да бъдат по-слабо представени </w:t>
      </w:r>
      <w:r>
        <w:rPr>
          <w:lang w:eastAsia="bg-BG"/>
        </w:rPr>
        <w:t>на висши ръководни длъжности в политиката, в бизнеса</w:t>
      </w:r>
      <w:r w:rsidR="00A12AB0">
        <w:rPr>
          <w:lang w:eastAsia="bg-BG"/>
        </w:rPr>
        <w:t xml:space="preserve"> и</w:t>
      </w:r>
      <w:r w:rsidRPr="0073085F">
        <w:rPr>
          <w:lang w:eastAsia="bg-BG"/>
        </w:rPr>
        <w:t xml:space="preserve"> </w:t>
      </w:r>
      <w:r>
        <w:rPr>
          <w:lang w:eastAsia="bg-BG"/>
        </w:rPr>
        <w:t>в публични</w:t>
      </w:r>
      <w:r w:rsidR="00A12AB0">
        <w:rPr>
          <w:lang w:eastAsia="bg-BG"/>
        </w:rPr>
        <w:t xml:space="preserve">те </w:t>
      </w:r>
      <w:r>
        <w:rPr>
          <w:lang w:eastAsia="bg-BG"/>
        </w:rPr>
        <w:t xml:space="preserve">организации. </w:t>
      </w:r>
      <w:r w:rsidR="00197E47">
        <w:rPr>
          <w:lang w:eastAsia="bg-BG"/>
        </w:rPr>
        <w:t>От т</w:t>
      </w:r>
      <w:r>
        <w:rPr>
          <w:lang w:eastAsia="bg-BG"/>
        </w:rPr>
        <w:t xml:space="preserve">ова </w:t>
      </w:r>
      <w:r w:rsidR="00197E47">
        <w:rPr>
          <w:lang w:eastAsia="bg-BG"/>
        </w:rPr>
        <w:t xml:space="preserve">губят всички, тъй като </w:t>
      </w:r>
      <w:r>
        <w:rPr>
          <w:lang w:eastAsia="bg-BG"/>
        </w:rPr>
        <w:t xml:space="preserve">решенията за </w:t>
      </w:r>
      <w:r w:rsidR="00197E47">
        <w:rPr>
          <w:lang w:eastAsia="bg-BG"/>
        </w:rPr>
        <w:t xml:space="preserve">съответните политики не отчитат в достатъчна степен </w:t>
      </w:r>
      <w:r>
        <w:rPr>
          <w:lang w:eastAsia="bg-BG"/>
        </w:rPr>
        <w:t>специфичните потребности на жените.</w:t>
      </w:r>
    </w:p>
    <w:p w14:paraId="333A99CC" w14:textId="65FEAD8D" w:rsidR="00056D22" w:rsidRDefault="00056D22" w:rsidP="00056D22">
      <w:pPr>
        <w:ind w:firstLine="708"/>
        <w:jc w:val="both"/>
        <w:rPr>
          <w:rStyle w:val="tlid-translation"/>
        </w:rPr>
      </w:pPr>
      <w:r w:rsidRPr="00A94F9D">
        <w:rPr>
          <w:color w:val="000000"/>
          <w:lang w:eastAsia="bg-BG"/>
        </w:rPr>
        <w:t>В с</w:t>
      </w:r>
      <w:r w:rsidR="00572608">
        <w:rPr>
          <w:color w:val="000000"/>
          <w:lang w:eastAsia="bg-BG"/>
        </w:rPr>
        <w:t xml:space="preserve">ъщото време България има своите </w:t>
      </w:r>
      <w:r w:rsidR="00572608" w:rsidRPr="00A94F9D">
        <w:rPr>
          <w:rStyle w:val="tlid-translation"/>
        </w:rPr>
        <w:t xml:space="preserve">постижения в сферата на икономическата власт, където страната ни заема 3-то </w:t>
      </w:r>
      <w:r w:rsidR="00572608">
        <w:rPr>
          <w:rStyle w:val="tlid-translation"/>
        </w:rPr>
        <w:t>място в ЕС. В с</w:t>
      </w:r>
      <w:r w:rsidRPr="00A94F9D">
        <w:rPr>
          <w:color w:val="000000"/>
          <w:lang w:eastAsia="bg-BG"/>
        </w:rPr>
        <w:t xml:space="preserve">равнителен план </w:t>
      </w:r>
      <w:r w:rsidR="00572608">
        <w:rPr>
          <w:color w:val="000000"/>
          <w:lang w:eastAsia="bg-BG"/>
        </w:rPr>
        <w:t xml:space="preserve">този резултат ни </w:t>
      </w:r>
      <w:r w:rsidR="00572608">
        <w:rPr>
          <w:color w:val="000000"/>
          <w:lang w:eastAsia="bg-BG"/>
        </w:rPr>
        <w:lastRenderedPageBreak/>
        <w:t xml:space="preserve">нарежда </w:t>
      </w:r>
      <w:r w:rsidRPr="00A94F9D">
        <w:rPr>
          <w:rStyle w:val="tlid-translation"/>
        </w:rPr>
        <w:t>на 6-то място в ЕС</w:t>
      </w:r>
      <w:r w:rsidRPr="00A94F9D">
        <w:rPr>
          <w:b/>
        </w:rPr>
        <w:t xml:space="preserve"> </w:t>
      </w:r>
      <w:r w:rsidRPr="00A94F9D">
        <w:t>в област „Власт“</w:t>
      </w:r>
      <w:r w:rsidRPr="00A94F9D">
        <w:rPr>
          <w:rStyle w:val="tlid-translation"/>
        </w:rPr>
        <w:t>,</w:t>
      </w:r>
      <w:r w:rsidRPr="00A94F9D">
        <w:rPr>
          <w:color w:val="000000"/>
          <w:lang w:eastAsia="bg-BG"/>
        </w:rPr>
        <w:t xml:space="preserve"> с</w:t>
      </w:r>
      <w:r>
        <w:rPr>
          <w:color w:val="000000"/>
          <w:lang w:eastAsia="bg-BG"/>
        </w:rPr>
        <w:t>поред</w:t>
      </w:r>
      <w:r w:rsidRPr="00A94F9D">
        <w:rPr>
          <w:color w:val="000000"/>
          <w:lang w:eastAsia="bg-BG"/>
        </w:rPr>
        <w:t xml:space="preserve"> изданието на Индекса на Европейския институт за равенство между половете от 2019 г</w:t>
      </w:r>
      <w:r w:rsidRPr="00A94F9D">
        <w:rPr>
          <w:rStyle w:val="FootnoteReference"/>
          <w:color w:val="000000"/>
          <w:lang w:eastAsia="bg-BG"/>
        </w:rPr>
        <w:footnoteReference w:id="26"/>
      </w:r>
      <w:r>
        <w:rPr>
          <w:color w:val="000000"/>
          <w:lang w:eastAsia="bg-BG"/>
        </w:rPr>
        <w:t>.</w:t>
      </w:r>
      <w:r w:rsidRPr="00A94F9D">
        <w:rPr>
          <w:color w:val="000000"/>
          <w:lang w:eastAsia="bg-BG"/>
        </w:rPr>
        <w:t xml:space="preserve"> </w:t>
      </w:r>
      <w:r w:rsidRPr="00A94F9D">
        <w:rPr>
          <w:rStyle w:val="tlid-translation"/>
        </w:rPr>
        <w:t xml:space="preserve"> </w:t>
      </w:r>
    </w:p>
    <w:p w14:paraId="6A2B0465" w14:textId="7B6574C1" w:rsidR="00056D22" w:rsidRDefault="00056D22" w:rsidP="00056D22">
      <w:pPr>
        <w:pStyle w:val="ListParagraph"/>
        <w:tabs>
          <w:tab w:val="left" w:pos="993"/>
        </w:tabs>
        <w:ind w:left="0" w:firstLine="708"/>
        <w:jc w:val="both"/>
        <w:rPr>
          <w:color w:val="000000"/>
        </w:rPr>
      </w:pPr>
      <w:r>
        <w:rPr>
          <w:color w:val="000000"/>
        </w:rPr>
        <w:t>В</w:t>
      </w:r>
      <w:r w:rsidR="00810AE4">
        <w:rPr>
          <w:color w:val="000000"/>
        </w:rPr>
        <w:t xml:space="preserve"> сферата на политиката </w:t>
      </w:r>
      <w:r>
        <w:rPr>
          <w:color w:val="000000"/>
        </w:rPr>
        <w:t>към</w:t>
      </w:r>
      <w:r w:rsidR="00810AE4">
        <w:rPr>
          <w:color w:val="000000"/>
        </w:rPr>
        <w:t xml:space="preserve"> месец </w:t>
      </w:r>
      <w:r>
        <w:rPr>
          <w:color w:val="000000"/>
        </w:rPr>
        <w:t>юли 2020 г.</w:t>
      </w:r>
      <w:r w:rsidR="00810AE4">
        <w:rPr>
          <w:color w:val="000000"/>
        </w:rPr>
        <w:t>,</w:t>
      </w:r>
      <w:r>
        <w:rPr>
          <w:color w:val="000000"/>
        </w:rPr>
        <w:t xml:space="preserve"> жените съставляват 35% в правителството и 27% в парламента. </w:t>
      </w:r>
      <w:r w:rsidR="00810AE4">
        <w:rPr>
          <w:color w:val="000000"/>
        </w:rPr>
        <w:t>П</w:t>
      </w:r>
      <w:r w:rsidR="00810AE4">
        <w:rPr>
          <w:rStyle w:val="tlid-translation"/>
        </w:rPr>
        <w:t>редставителството на жените в управлението на бизнеса</w:t>
      </w:r>
      <w:r w:rsidRPr="00902FA1">
        <w:rPr>
          <w:rStyle w:val="tlid-translation"/>
        </w:rPr>
        <w:t xml:space="preserve"> към края на 2019 г. </w:t>
      </w:r>
      <w:r w:rsidR="00810AE4">
        <w:rPr>
          <w:rStyle w:val="tlid-translation"/>
        </w:rPr>
        <w:t xml:space="preserve">е все още недостатъчно за </w:t>
      </w:r>
      <w:r w:rsidR="00FB2117">
        <w:rPr>
          <w:rStyle w:val="tlid-translation"/>
        </w:rPr>
        <w:t xml:space="preserve">оказване на влияние върху </w:t>
      </w:r>
      <w:r w:rsidR="00810AE4">
        <w:rPr>
          <w:rStyle w:val="tlid-translation"/>
        </w:rPr>
        <w:t xml:space="preserve">вземаните решения - </w:t>
      </w:r>
      <w:r w:rsidRPr="00902FA1">
        <w:rPr>
          <w:rFonts w:cs="Noto Sans Light"/>
          <w:color w:val="000000"/>
        </w:rPr>
        <w:t>делът на жените в управителните съвети на най-големите дружества, реги</w:t>
      </w:r>
      <w:r w:rsidR="00810AE4">
        <w:rPr>
          <w:rFonts w:cs="Noto Sans Light"/>
          <w:color w:val="000000"/>
        </w:rPr>
        <w:t>стри</w:t>
      </w:r>
      <w:r w:rsidR="00810AE4">
        <w:rPr>
          <w:rFonts w:cs="Noto Sans Light"/>
          <w:color w:val="000000"/>
        </w:rPr>
        <w:softHyphen/>
        <w:t>рани на фондовата борса</w:t>
      </w:r>
      <w:r w:rsidRPr="00902FA1">
        <w:rPr>
          <w:rFonts w:cs="Noto Sans Light"/>
          <w:color w:val="000000"/>
        </w:rPr>
        <w:t xml:space="preserve"> е </w:t>
      </w:r>
      <w:r w:rsidRPr="00902FA1">
        <w:rPr>
          <w:rStyle w:val="tlid-translation"/>
        </w:rPr>
        <w:t xml:space="preserve">14,3%, </w:t>
      </w:r>
      <w:r w:rsidR="001D2D62">
        <w:rPr>
          <w:rStyle w:val="tlid-translation"/>
        </w:rPr>
        <w:t xml:space="preserve">а </w:t>
      </w:r>
      <w:r w:rsidRPr="00902FA1">
        <w:rPr>
          <w:rStyle w:val="tlid-translation"/>
        </w:rPr>
        <w:t>делът на жените ръководители е 26,9%</w:t>
      </w:r>
      <w:r>
        <w:rPr>
          <w:rStyle w:val="FootnoteReference"/>
        </w:rPr>
        <w:footnoteReference w:id="27"/>
      </w:r>
      <w:r w:rsidRPr="00902FA1">
        <w:rPr>
          <w:rStyle w:val="tlid-translation"/>
        </w:rPr>
        <w:t>.</w:t>
      </w:r>
    </w:p>
    <w:p w14:paraId="0F547601" w14:textId="5A8125E3" w:rsidR="00056D22" w:rsidRDefault="00810AE4" w:rsidP="00056D22">
      <w:pPr>
        <w:pStyle w:val="ListParagraph"/>
        <w:tabs>
          <w:tab w:val="left" w:pos="993"/>
        </w:tabs>
        <w:ind w:left="0" w:firstLine="708"/>
        <w:jc w:val="both"/>
      </w:pPr>
      <w:r>
        <w:t xml:space="preserve">Използването на талантите на всички и поощряването на тяхното развитие </w:t>
      </w:r>
      <w:r w:rsidR="00056D22" w:rsidRPr="00AB4939">
        <w:t>в икономическия</w:t>
      </w:r>
      <w:r w:rsidR="00056D22">
        <w:t>, политическия</w:t>
      </w:r>
      <w:r w:rsidR="00056D22" w:rsidRPr="00AB4939">
        <w:t xml:space="preserve"> и обществения живот</w:t>
      </w:r>
      <w:r>
        <w:t>, независимо от наличните предразсъдъци,</w:t>
      </w:r>
      <w:r w:rsidR="001D2D62">
        <w:t xml:space="preserve"> има потенциал да</w:t>
      </w:r>
      <w:r w:rsidR="00056D22" w:rsidRPr="00AB4939">
        <w:t xml:space="preserve"> доприн</w:t>
      </w:r>
      <w:r w:rsidR="001D2D62">
        <w:t>есе</w:t>
      </w:r>
      <w:r>
        <w:t xml:space="preserve"> </w:t>
      </w:r>
      <w:r w:rsidR="00056D22" w:rsidRPr="00AB4939">
        <w:t>не само за икономическия растеж, но</w:t>
      </w:r>
      <w:r w:rsidR="001D2D62">
        <w:t xml:space="preserve"> и</w:t>
      </w:r>
      <w:r w:rsidR="00056D22" w:rsidRPr="00AB4939">
        <w:t xml:space="preserve"> за повишаването на качеството </w:t>
      </w:r>
      <w:r w:rsidR="001D2D62">
        <w:t xml:space="preserve">и </w:t>
      </w:r>
      <w:r>
        <w:t xml:space="preserve">индивидуалната </w:t>
      </w:r>
      <w:r w:rsidR="001D2D62">
        <w:t>удовлетвореност от</w:t>
      </w:r>
      <w:r w:rsidR="00056D22" w:rsidRPr="00AB4939">
        <w:t xml:space="preserve"> живота.</w:t>
      </w:r>
    </w:p>
    <w:p w14:paraId="363FB9A3" w14:textId="77777777" w:rsidR="00056D22" w:rsidRDefault="00056D22" w:rsidP="00056D22">
      <w:pPr>
        <w:pStyle w:val="ListParagraph"/>
        <w:tabs>
          <w:tab w:val="left" w:pos="993"/>
        </w:tabs>
        <w:ind w:left="0" w:firstLine="708"/>
        <w:jc w:val="both"/>
      </w:pPr>
    </w:p>
    <w:p w14:paraId="45C181AC" w14:textId="30E209C5" w:rsidR="00056D22" w:rsidRPr="00272D53" w:rsidRDefault="00272D53" w:rsidP="007908DE">
      <w:pPr>
        <w:pStyle w:val="ListParagraph"/>
        <w:numPr>
          <w:ilvl w:val="1"/>
          <w:numId w:val="33"/>
        </w:numPr>
        <w:ind w:left="0"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056D22" w:rsidRPr="00272D53">
        <w:rPr>
          <w:b/>
          <w:bCs/>
          <w:color w:val="000000"/>
        </w:rPr>
        <w:t>Борба с насилието, основано на пола</w:t>
      </w:r>
      <w:r w:rsidR="00FD5C76">
        <w:rPr>
          <w:rStyle w:val="FootnoteReference"/>
          <w:b/>
          <w:bCs/>
          <w:color w:val="000000"/>
        </w:rPr>
        <w:footnoteReference w:id="28"/>
      </w:r>
      <w:r w:rsidR="00056D22" w:rsidRPr="00272D53">
        <w:rPr>
          <w:b/>
          <w:bCs/>
          <w:color w:val="000000"/>
        </w:rPr>
        <w:t xml:space="preserve"> и защита и подкрепа на жертвите</w:t>
      </w:r>
    </w:p>
    <w:p w14:paraId="598864E8" w14:textId="77777777" w:rsidR="00CE124D" w:rsidRDefault="00CE124D" w:rsidP="00056D22">
      <w:pPr>
        <w:ind w:firstLine="708"/>
        <w:jc w:val="both"/>
        <w:rPr>
          <w:b/>
          <w:bCs/>
          <w:color w:val="000000"/>
        </w:rPr>
      </w:pPr>
    </w:p>
    <w:p w14:paraId="285594AA" w14:textId="6118BE39" w:rsidR="00353262" w:rsidRPr="0095479E" w:rsidRDefault="00CE124D" w:rsidP="0095479E">
      <w:pPr>
        <w:tabs>
          <w:tab w:val="left" w:pos="0"/>
        </w:tabs>
        <w:ind w:firstLine="709"/>
        <w:jc w:val="both"/>
        <w:rPr>
          <w:lang w:val="en-US" w:eastAsia="en-US"/>
        </w:rPr>
      </w:pPr>
      <w:r>
        <w:rPr>
          <w:lang w:eastAsia="en-US"/>
        </w:rPr>
        <w:t xml:space="preserve">През последните години са </w:t>
      </w:r>
      <w:r>
        <w:rPr>
          <w:lang w:eastAsia="bg-BG"/>
        </w:rPr>
        <w:t>в</w:t>
      </w:r>
      <w:r w:rsidR="00056D22">
        <w:rPr>
          <w:lang w:eastAsia="bg-BG"/>
        </w:rPr>
        <w:t xml:space="preserve">ъведени </w:t>
      </w:r>
      <w:r w:rsidR="00ED128D">
        <w:rPr>
          <w:lang w:eastAsia="en-US"/>
        </w:rPr>
        <w:t>изменения</w:t>
      </w:r>
      <w:r w:rsidR="00FB2117">
        <w:rPr>
          <w:lang w:eastAsia="en-US"/>
        </w:rPr>
        <w:t xml:space="preserve"> в нормативната база</w:t>
      </w:r>
      <w:r w:rsidR="00ED128D">
        <w:rPr>
          <w:lang w:eastAsia="en-US"/>
        </w:rPr>
        <w:t xml:space="preserve"> за </w:t>
      </w:r>
      <w:r w:rsidR="00056D22" w:rsidRPr="00FE357C">
        <w:rPr>
          <w:lang w:eastAsia="en-US"/>
        </w:rPr>
        <w:t>защита на жертвите на насилие, включително домашно насилие</w:t>
      </w:r>
      <w:r w:rsidR="00ED128D">
        <w:rPr>
          <w:lang w:eastAsia="en-US"/>
        </w:rPr>
        <w:t xml:space="preserve">, с цел </w:t>
      </w:r>
      <w:r w:rsidR="00056D22" w:rsidRPr="00FE357C">
        <w:rPr>
          <w:lang w:eastAsia="en-US"/>
        </w:rPr>
        <w:t>подобряване на превенция</w:t>
      </w:r>
      <w:r w:rsidR="00E26590">
        <w:rPr>
          <w:lang w:eastAsia="en-US"/>
        </w:rPr>
        <w:t>та</w:t>
      </w:r>
      <w:r w:rsidR="008A2A00">
        <w:rPr>
          <w:lang w:eastAsia="en-US"/>
        </w:rPr>
        <w:t xml:space="preserve"> и</w:t>
      </w:r>
      <w:r w:rsidR="00056D22" w:rsidRPr="00FE357C">
        <w:rPr>
          <w:lang w:eastAsia="en-US"/>
        </w:rPr>
        <w:t xml:space="preserve"> противодействие</w:t>
      </w:r>
      <w:r w:rsidR="00E26590">
        <w:rPr>
          <w:lang w:eastAsia="en-US"/>
        </w:rPr>
        <w:t>то</w:t>
      </w:r>
      <w:r w:rsidR="00056D22" w:rsidRPr="00FE357C">
        <w:rPr>
          <w:lang w:eastAsia="en-US"/>
        </w:rPr>
        <w:t xml:space="preserve"> на тези </w:t>
      </w:r>
      <w:r w:rsidR="008A2A00">
        <w:rPr>
          <w:lang w:eastAsia="en-US"/>
        </w:rPr>
        <w:t xml:space="preserve">прояви, както и </w:t>
      </w:r>
      <w:r w:rsidR="00E26590">
        <w:rPr>
          <w:lang w:eastAsia="en-US"/>
        </w:rPr>
        <w:t xml:space="preserve">за </w:t>
      </w:r>
      <w:r w:rsidR="00056D22" w:rsidRPr="00FE357C">
        <w:rPr>
          <w:lang w:eastAsia="en-US"/>
        </w:rPr>
        <w:t>въвеждане</w:t>
      </w:r>
      <w:r w:rsidR="00E26590">
        <w:rPr>
          <w:lang w:eastAsia="en-US"/>
        </w:rPr>
        <w:t>то</w:t>
      </w:r>
      <w:r w:rsidR="00056D22" w:rsidRPr="00FE357C">
        <w:rPr>
          <w:lang w:eastAsia="en-US"/>
        </w:rPr>
        <w:t xml:space="preserve"> на международни стандарти.</w:t>
      </w:r>
      <w:bookmarkStart w:id="2" w:name="_Hlk45910719"/>
      <w:r w:rsidR="00056D22">
        <w:rPr>
          <w:lang w:eastAsia="en-US"/>
        </w:rPr>
        <w:t xml:space="preserve"> </w:t>
      </w:r>
    </w:p>
    <w:bookmarkEnd w:id="2"/>
    <w:p w14:paraId="4E244894" w14:textId="0D468AC5" w:rsidR="00272D53" w:rsidRDefault="00056D22" w:rsidP="0095479E">
      <w:pPr>
        <w:tabs>
          <w:tab w:val="left" w:pos="0"/>
        </w:tabs>
        <w:ind w:firstLine="709"/>
        <w:jc w:val="both"/>
        <w:rPr>
          <w:lang w:eastAsia="bg-BG"/>
        </w:rPr>
      </w:pPr>
      <w:r w:rsidRPr="00DC47AB">
        <w:rPr>
          <w:lang w:eastAsia="bg-BG"/>
        </w:rPr>
        <w:t>Пр</w:t>
      </w:r>
      <w:r w:rsidR="0095479E">
        <w:rPr>
          <w:lang w:eastAsia="bg-BG"/>
        </w:rPr>
        <w:t xml:space="preserve">оведени </w:t>
      </w:r>
      <w:r w:rsidR="00E26590">
        <w:rPr>
          <w:lang w:eastAsia="bg-BG"/>
        </w:rPr>
        <w:t>с</w:t>
      </w:r>
      <w:r w:rsidR="0095479E">
        <w:rPr>
          <w:lang w:eastAsia="bg-BG"/>
        </w:rPr>
        <w:t xml:space="preserve">а редица инициативи </w:t>
      </w:r>
      <w:r w:rsidRPr="00DC47AB">
        <w:rPr>
          <w:lang w:eastAsia="bg-BG"/>
        </w:rPr>
        <w:t>за повишаване на капацитета на специалисти</w:t>
      </w:r>
      <w:r w:rsidR="0095479E">
        <w:rPr>
          <w:lang w:eastAsia="bg-BG"/>
        </w:rPr>
        <w:t>те</w:t>
      </w:r>
      <w:r w:rsidRPr="00DC47AB">
        <w:rPr>
          <w:lang w:eastAsia="bg-BG"/>
        </w:rPr>
        <w:t xml:space="preserve"> от различни сфери, които имат отношение към </w:t>
      </w:r>
      <w:r w:rsidR="0095479E">
        <w:rPr>
          <w:lang w:eastAsia="bg-BG"/>
        </w:rPr>
        <w:t>работата по случаи</w:t>
      </w:r>
      <w:r w:rsidRPr="00DC47AB">
        <w:rPr>
          <w:lang w:eastAsia="bg-BG"/>
        </w:rPr>
        <w:t xml:space="preserve"> на насилие. </w:t>
      </w:r>
      <w:r w:rsidR="0095479E">
        <w:rPr>
          <w:lang w:eastAsia="bg-BG"/>
        </w:rPr>
        <w:t>Непрекъснато се у</w:t>
      </w:r>
      <w:r w:rsidRPr="00DC47AB">
        <w:rPr>
          <w:lang w:eastAsia="bg-BG"/>
        </w:rPr>
        <w:t xml:space="preserve">крепва </w:t>
      </w:r>
      <w:r w:rsidR="0095479E">
        <w:rPr>
          <w:lang w:eastAsia="bg-BG"/>
        </w:rPr>
        <w:t>в</w:t>
      </w:r>
      <w:r w:rsidRPr="00DC47AB">
        <w:rPr>
          <w:lang w:eastAsia="bg-BG"/>
        </w:rPr>
        <w:t xml:space="preserve">заимодействието между различните институции и организации за </w:t>
      </w:r>
      <w:r w:rsidR="0095479E">
        <w:rPr>
          <w:lang w:eastAsia="bg-BG"/>
        </w:rPr>
        <w:t>координиран и интегриран подход както за превенция, така и при работата по случаи на насилие, чрез информационни кампании, срещи, дискусии, обучения.</w:t>
      </w:r>
    </w:p>
    <w:p w14:paraId="035EA862" w14:textId="5C7D2DBD" w:rsidR="005E2BD8" w:rsidRDefault="009D619E" w:rsidP="00272D53">
      <w:pPr>
        <w:tabs>
          <w:tab w:val="left" w:pos="0"/>
        </w:tabs>
        <w:ind w:firstLine="709"/>
        <w:jc w:val="both"/>
        <w:rPr>
          <w:lang w:eastAsia="bg-BG"/>
        </w:rPr>
      </w:pPr>
      <w:r>
        <w:rPr>
          <w:lang w:eastAsia="bg-BG"/>
        </w:rPr>
        <w:t>Данните от п</w:t>
      </w:r>
      <w:r w:rsidR="005E2BD8">
        <w:rPr>
          <w:lang w:eastAsia="bg-BG"/>
        </w:rPr>
        <w:t>роведеното през 2019 г. национално представително изследване „Насилието в България“ показва</w:t>
      </w:r>
      <w:r>
        <w:rPr>
          <w:lang w:eastAsia="bg-BG"/>
        </w:rPr>
        <w:t>т</w:t>
      </w:r>
      <w:r w:rsidR="005E2BD8">
        <w:rPr>
          <w:lang w:eastAsia="bg-BG"/>
        </w:rPr>
        <w:t>, че 17.5% от българските граждани са били подложени на някаква форма на насилие през последната година, а 42% са преживели ситуация на насилие някога в живота си. Три четвърти от всички случаи на насилие са случаи на домашно насилие, а за 56.6% от респондентите</w:t>
      </w:r>
      <w:r>
        <w:rPr>
          <w:lang w:eastAsia="bg-BG"/>
        </w:rPr>
        <w:t xml:space="preserve"> </w:t>
      </w:r>
      <w:r w:rsidR="005E2BD8">
        <w:rPr>
          <w:lang w:eastAsia="bg-BG"/>
        </w:rPr>
        <w:t>най-тежката ситуация на насилие, което някога са преживели, също е била в дома им. Всеки втори български гражданин определя проблема с домашното насилие като много съществен</w:t>
      </w:r>
      <w:r w:rsidR="005E2BD8">
        <w:rPr>
          <w:b/>
          <w:bCs/>
          <w:lang w:eastAsia="bg-BG"/>
        </w:rPr>
        <w:t xml:space="preserve"> </w:t>
      </w:r>
      <w:r w:rsidR="005E2BD8">
        <w:rPr>
          <w:lang w:eastAsia="bg-BG"/>
        </w:rPr>
        <w:t>– 54% оценяват сериозността му между 8 и 10 по десетобална скала.</w:t>
      </w:r>
      <w:r w:rsidR="005E2BD8">
        <w:rPr>
          <w:b/>
          <w:bCs/>
          <w:lang w:eastAsia="bg-BG"/>
        </w:rPr>
        <w:t xml:space="preserve"> </w:t>
      </w:r>
      <w:r w:rsidR="005E2BD8">
        <w:rPr>
          <w:lang w:eastAsia="bg-BG"/>
        </w:rPr>
        <w:t>Това мнение споделят почти в еднаква степен различните социално-демографски групи, включително мъжете и жените.</w:t>
      </w:r>
      <w:r w:rsidR="005E2BD8">
        <w:rPr>
          <w:b/>
          <w:bCs/>
          <w:lang w:eastAsia="bg-BG"/>
        </w:rPr>
        <w:t xml:space="preserve"> </w:t>
      </w:r>
      <w:r w:rsidR="005E2BD8">
        <w:rPr>
          <w:lang w:eastAsia="bg-BG"/>
        </w:rPr>
        <w:t>Насилието, основано на пола, също се определя като сериозен обществен проблем – 45% от анкетираните му придават значимост между 8 и 10 по десетобална</w:t>
      </w:r>
      <w:r>
        <w:rPr>
          <w:lang w:eastAsia="bg-BG"/>
        </w:rPr>
        <w:t>та</w:t>
      </w:r>
      <w:r w:rsidR="005E2BD8">
        <w:rPr>
          <w:lang w:eastAsia="bg-BG"/>
        </w:rPr>
        <w:t xml:space="preserve"> скала. </w:t>
      </w:r>
    </w:p>
    <w:p w14:paraId="7E230ED3" w14:textId="33E5F56D" w:rsidR="005E7257" w:rsidRDefault="005E2BD8" w:rsidP="00A53CA8">
      <w:pPr>
        <w:tabs>
          <w:tab w:val="left" w:pos="0"/>
        </w:tabs>
        <w:ind w:firstLine="709"/>
        <w:jc w:val="both"/>
        <w:rPr>
          <w:lang w:eastAsia="bg-BG"/>
        </w:rPr>
      </w:pPr>
      <w:r>
        <w:rPr>
          <w:lang w:eastAsia="bg-BG"/>
        </w:rPr>
        <w:t xml:space="preserve">Важна тенденция от еволюцията на насилието, валидна за редица страни по света, включително и за България, е пренасянето на феномена насилие и в онлайн пространството. Обръща се внимание на засилващите се тенденции да се използват нови технологии при домашното насилие – следене на електронни пощи, профили в социалните медии, електронно проведени гласови и писмени разговори и др. 16.4% от интервюираните заявяват, че им се е случвало да получават заплахи, или неприятни съобщения по интернет. 5.2% декларират, че подобни ситуации са възниквали в интернет с техните деца. </w:t>
      </w:r>
      <w:r w:rsidR="009D619E">
        <w:rPr>
          <w:lang w:eastAsia="bg-BG"/>
        </w:rPr>
        <w:t xml:space="preserve">Данните от изследването показват, че професионалистите </w:t>
      </w:r>
      <w:r w:rsidR="00414717">
        <w:rPr>
          <w:lang w:eastAsia="bg-BG"/>
        </w:rPr>
        <w:t xml:space="preserve">вече </w:t>
      </w:r>
      <w:r w:rsidR="009D619E">
        <w:rPr>
          <w:lang w:eastAsia="bg-BG"/>
        </w:rPr>
        <w:t xml:space="preserve">са изправени пред качествено нови предизвикателства, които изискват не само </w:t>
      </w:r>
      <w:r w:rsidR="009D619E">
        <w:rPr>
          <w:lang w:eastAsia="bg-BG"/>
        </w:rPr>
        <w:lastRenderedPageBreak/>
        <w:t xml:space="preserve">допълнителна и адекватна квалификация, но и различен тип сензитивност </w:t>
      </w:r>
      <w:r w:rsidR="00414717">
        <w:rPr>
          <w:lang w:eastAsia="bg-BG"/>
        </w:rPr>
        <w:t>в</w:t>
      </w:r>
      <w:r w:rsidR="009D619E">
        <w:rPr>
          <w:lang w:eastAsia="bg-BG"/>
        </w:rPr>
        <w:t xml:space="preserve"> работата </w:t>
      </w:r>
      <w:r w:rsidR="00414717">
        <w:rPr>
          <w:lang w:eastAsia="bg-BG"/>
        </w:rPr>
        <w:t xml:space="preserve">им </w:t>
      </w:r>
      <w:r w:rsidR="007858F3">
        <w:rPr>
          <w:lang w:eastAsia="bg-BG"/>
        </w:rPr>
        <w:t>по новите форми на насилие.</w:t>
      </w:r>
    </w:p>
    <w:p w14:paraId="345B9C26" w14:textId="77777777" w:rsidR="00FA20D9" w:rsidRDefault="00FA20D9" w:rsidP="009D619E">
      <w:pPr>
        <w:tabs>
          <w:tab w:val="left" w:pos="0"/>
        </w:tabs>
        <w:jc w:val="both"/>
        <w:rPr>
          <w:lang w:eastAsia="bg-BG"/>
        </w:rPr>
      </w:pPr>
    </w:p>
    <w:p w14:paraId="361350CE" w14:textId="2F00F04C" w:rsidR="00056D22" w:rsidRDefault="00056D22" w:rsidP="007908DE">
      <w:pPr>
        <w:pStyle w:val="ListParagraph"/>
        <w:numPr>
          <w:ilvl w:val="1"/>
          <w:numId w:val="33"/>
        </w:numPr>
        <w:tabs>
          <w:tab w:val="left" w:pos="993"/>
        </w:tabs>
        <w:ind w:left="0" w:firstLine="709"/>
        <w:jc w:val="both"/>
        <w:rPr>
          <w:b/>
          <w:bCs/>
          <w:color w:val="000000"/>
        </w:rPr>
      </w:pPr>
      <w:r w:rsidRPr="006C4209">
        <w:rPr>
          <w:b/>
          <w:bCs/>
          <w:color w:val="000000"/>
        </w:rPr>
        <w:t>Промяна на съществуващите в обществото стереотипи по пол в различни сфери на икономически живот</w:t>
      </w:r>
    </w:p>
    <w:p w14:paraId="520F6B80" w14:textId="77777777" w:rsidR="00C741C2" w:rsidRPr="006C4209" w:rsidRDefault="00C741C2" w:rsidP="00C741C2">
      <w:pPr>
        <w:pStyle w:val="ListParagraph"/>
        <w:tabs>
          <w:tab w:val="left" w:pos="993"/>
        </w:tabs>
        <w:ind w:left="709"/>
        <w:jc w:val="both"/>
        <w:rPr>
          <w:b/>
          <w:bCs/>
          <w:color w:val="000000"/>
        </w:rPr>
      </w:pPr>
    </w:p>
    <w:p w14:paraId="60D8C07B" w14:textId="180532E9" w:rsidR="005A38DF" w:rsidRPr="00CE0715" w:rsidRDefault="00056D22" w:rsidP="00C741C2">
      <w:pPr>
        <w:ind w:firstLine="709"/>
        <w:jc w:val="both"/>
        <w:rPr>
          <w:rFonts w:eastAsiaTheme="minorHAnsi"/>
          <w:b/>
          <w:color w:val="FF0000"/>
        </w:rPr>
      </w:pPr>
      <w:r>
        <w:rPr>
          <w:lang w:eastAsia="bg-BG"/>
        </w:rPr>
        <w:t xml:space="preserve">Работата по този дългосрочен приоритет преминава като хоризонтален аспект през дейностите на </w:t>
      </w:r>
      <w:r w:rsidR="005E2BD8">
        <w:rPr>
          <w:lang w:eastAsia="bg-BG"/>
        </w:rPr>
        <w:t xml:space="preserve">различни </w:t>
      </w:r>
      <w:r>
        <w:rPr>
          <w:lang w:eastAsia="bg-BG"/>
        </w:rPr>
        <w:t xml:space="preserve">институции и организации. </w:t>
      </w:r>
      <w:r w:rsidR="005E2BD8">
        <w:rPr>
          <w:rFonts w:eastAsiaTheme="minorHAnsi"/>
        </w:rPr>
        <w:t xml:space="preserve">Създаденият съгласно чл. 16 от ЗРЖМ </w:t>
      </w:r>
      <w:r w:rsidRPr="00C31E2D">
        <w:rPr>
          <w:bCs/>
        </w:rPr>
        <w:t>Отличителен знак</w:t>
      </w:r>
      <w:r w:rsidRPr="00C31E2D">
        <w:rPr>
          <w:b/>
          <w:lang w:val="x-none"/>
        </w:rPr>
        <w:t xml:space="preserve"> </w:t>
      </w:r>
      <w:r w:rsidRPr="00C31E2D">
        <w:rPr>
          <w:lang w:val="x-none"/>
        </w:rPr>
        <w:t>за</w:t>
      </w:r>
      <w:r w:rsidRPr="00C31E2D">
        <w:t xml:space="preserve"> </w:t>
      </w:r>
      <w:r w:rsidRPr="00C31E2D">
        <w:rPr>
          <w:lang w:val="x-none"/>
        </w:rPr>
        <w:t>значими постижения в ефективното изпълнение на политиката по равнопоставеност на жените и мъжете</w:t>
      </w:r>
      <w:r w:rsidRPr="00C31E2D">
        <w:t xml:space="preserve"> </w:t>
      </w:r>
      <w:r>
        <w:t xml:space="preserve">се </w:t>
      </w:r>
      <w:r w:rsidRPr="00C31E2D">
        <w:t>утвър</w:t>
      </w:r>
      <w:r>
        <w:t>д</w:t>
      </w:r>
      <w:r w:rsidR="0015445F">
        <w:t>и</w:t>
      </w:r>
      <w:r>
        <w:t xml:space="preserve"> к</w:t>
      </w:r>
      <w:r w:rsidRPr="00C31E2D">
        <w:t>а</w:t>
      </w:r>
      <w:r>
        <w:t>то</w:t>
      </w:r>
      <w:r w:rsidRPr="00C31E2D">
        <w:t xml:space="preserve"> </w:t>
      </w:r>
      <w:r>
        <w:t xml:space="preserve">устойчива </w:t>
      </w:r>
      <w:r w:rsidR="0015445F">
        <w:t>практика за</w:t>
      </w:r>
      <w:r>
        <w:t xml:space="preserve"> прилагане на принцип</w:t>
      </w:r>
      <w:r w:rsidR="0015445F">
        <w:t>а</w:t>
      </w:r>
      <w:r>
        <w:t xml:space="preserve"> </w:t>
      </w:r>
      <w:r w:rsidR="0015445F">
        <w:t>з</w:t>
      </w:r>
      <w:r>
        <w:t xml:space="preserve">а равнопоставеност на жените и мъжете в </w:t>
      </w:r>
      <w:r w:rsidR="005E2BD8">
        <w:t>държавни</w:t>
      </w:r>
      <w:r w:rsidR="0015445F">
        <w:t>те</w:t>
      </w:r>
      <w:r w:rsidR="005E2BD8">
        <w:t xml:space="preserve"> </w:t>
      </w:r>
      <w:r w:rsidRPr="00C31E2D">
        <w:t>институции</w:t>
      </w:r>
      <w:r>
        <w:t>,</w:t>
      </w:r>
      <w:r w:rsidR="005E2BD8">
        <w:t xml:space="preserve"> стопански</w:t>
      </w:r>
      <w:r w:rsidR="0015445F">
        <w:t xml:space="preserve">те, </w:t>
      </w:r>
      <w:r w:rsidR="005E2BD8">
        <w:t>нестопански</w:t>
      </w:r>
      <w:r w:rsidR="0015445F">
        <w:t xml:space="preserve">те, </w:t>
      </w:r>
      <w:r w:rsidR="005E2BD8">
        <w:t>обществени</w:t>
      </w:r>
      <w:r w:rsidR="0015445F">
        <w:t>те</w:t>
      </w:r>
      <w:r w:rsidR="005E2BD8">
        <w:t xml:space="preserve"> организации и институции.</w:t>
      </w:r>
      <w:r w:rsidRPr="00C31E2D">
        <w:t xml:space="preserve"> </w:t>
      </w:r>
      <w:r w:rsidR="0015445F">
        <w:t>Текущо се п</w:t>
      </w:r>
      <w:r>
        <w:rPr>
          <w:rFonts w:eastAsiaTheme="minorHAnsi"/>
        </w:rPr>
        <w:t xml:space="preserve">ровежда фокусиран мониторинг върху </w:t>
      </w:r>
      <w:r w:rsidRPr="00A460DE">
        <w:rPr>
          <w:rFonts w:eastAsiaTheme="minorHAnsi"/>
        </w:rPr>
        <w:t>програми</w:t>
      </w:r>
      <w:r>
        <w:rPr>
          <w:rFonts w:eastAsiaTheme="minorHAnsi"/>
        </w:rPr>
        <w:t xml:space="preserve"> и</w:t>
      </w:r>
      <w:r w:rsidRPr="00A460DE">
        <w:rPr>
          <w:rFonts w:eastAsiaTheme="minorHAnsi"/>
        </w:rPr>
        <w:t xml:space="preserve"> излъчвани търговски съобщения на доставчици на медийни услуги</w:t>
      </w:r>
      <w:r w:rsidR="0015445F">
        <w:rPr>
          <w:rFonts w:eastAsiaTheme="minorHAnsi"/>
        </w:rPr>
        <w:t xml:space="preserve">, за идентифициране и предотвратяване на излъчването на елементи съдържащи </w:t>
      </w:r>
      <w:r w:rsidRPr="00A460DE">
        <w:rPr>
          <w:rFonts w:eastAsiaTheme="minorHAnsi"/>
        </w:rPr>
        <w:t>стереотипи по пол</w:t>
      </w:r>
      <w:r w:rsidR="0015445F">
        <w:rPr>
          <w:rFonts w:eastAsiaTheme="minorHAnsi"/>
        </w:rPr>
        <w:t xml:space="preserve">, подбуждане на </w:t>
      </w:r>
      <w:r w:rsidR="0015445F" w:rsidRPr="00AC5DE1">
        <w:rPr>
          <w:rFonts w:eastAsiaTheme="minorHAnsi"/>
        </w:rPr>
        <w:t>ненавист</w:t>
      </w:r>
      <w:r w:rsidR="0015445F">
        <w:rPr>
          <w:rFonts w:eastAsiaTheme="minorHAnsi"/>
        </w:rPr>
        <w:t xml:space="preserve"> и омраза, сексизъм</w:t>
      </w:r>
      <w:r>
        <w:rPr>
          <w:rFonts w:eastAsiaTheme="minorHAnsi"/>
        </w:rPr>
        <w:t>.</w:t>
      </w:r>
      <w:r w:rsidRPr="00A460DE">
        <w:rPr>
          <w:rFonts w:eastAsiaTheme="minorHAnsi"/>
        </w:rPr>
        <w:t xml:space="preserve"> </w:t>
      </w:r>
      <w:r w:rsidR="0015445F">
        <w:rPr>
          <w:rFonts w:eastAsiaTheme="minorHAnsi"/>
        </w:rPr>
        <w:t xml:space="preserve">Целта е да </w:t>
      </w:r>
      <w:r>
        <w:rPr>
          <w:rFonts w:eastAsiaTheme="minorHAnsi"/>
        </w:rPr>
        <w:t xml:space="preserve">се повишава отговорността на медиите и рекламния сектор </w:t>
      </w:r>
      <w:r w:rsidR="0015445F">
        <w:rPr>
          <w:rFonts w:eastAsiaTheme="minorHAnsi"/>
        </w:rPr>
        <w:t xml:space="preserve">за </w:t>
      </w:r>
      <w:r w:rsidR="00AC5DE1">
        <w:rPr>
          <w:rFonts w:eastAsiaTheme="minorHAnsi"/>
        </w:rPr>
        <w:t xml:space="preserve">преодоляването </w:t>
      </w:r>
      <w:r>
        <w:rPr>
          <w:rFonts w:eastAsiaTheme="minorHAnsi"/>
        </w:rPr>
        <w:t xml:space="preserve">на стереотипи по пол и </w:t>
      </w:r>
      <w:r w:rsidRPr="00A460DE">
        <w:rPr>
          <w:rFonts w:eastAsiaTheme="minorHAnsi"/>
        </w:rPr>
        <w:t>внушаващи едностранчиви поведенчески, социални и визуални модели по отношение на жените и мъжете</w:t>
      </w:r>
      <w:r w:rsidR="00AC5DE1">
        <w:rPr>
          <w:rFonts w:eastAsiaTheme="minorHAnsi"/>
        </w:rPr>
        <w:t>.</w:t>
      </w:r>
    </w:p>
    <w:p w14:paraId="00EC3BB4" w14:textId="77777777" w:rsidR="00CE0715" w:rsidRPr="005F714C" w:rsidRDefault="00CE0715" w:rsidP="005F714C">
      <w:pPr>
        <w:jc w:val="both"/>
        <w:rPr>
          <w:b/>
        </w:rPr>
      </w:pPr>
    </w:p>
    <w:p w14:paraId="01BB2B15" w14:textId="77777777" w:rsidR="00CE0715" w:rsidRDefault="00CE0715" w:rsidP="0072209E">
      <w:pPr>
        <w:pStyle w:val="ListParagraph"/>
        <w:ind w:left="360"/>
        <w:jc w:val="both"/>
        <w:rPr>
          <w:b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72209E" w14:paraId="1B05CAB4" w14:textId="77777777" w:rsidTr="0072209E">
        <w:tc>
          <w:tcPr>
            <w:tcW w:w="9180" w:type="dxa"/>
            <w:shd w:val="clear" w:color="auto" w:fill="C6D9F1" w:themeFill="text2" w:themeFillTint="33"/>
          </w:tcPr>
          <w:p w14:paraId="53E41073" w14:textId="77777777" w:rsidR="0072209E" w:rsidRDefault="0072209E" w:rsidP="0072209E">
            <w:pPr>
              <w:pStyle w:val="ListParagraph"/>
              <w:ind w:left="360"/>
              <w:rPr>
                <w:b/>
              </w:rPr>
            </w:pPr>
          </w:p>
          <w:p w14:paraId="780D04D9" w14:textId="568B41EB" w:rsidR="0072209E" w:rsidRPr="0072209E" w:rsidRDefault="00CD12F9" w:rsidP="00E55AAA">
            <w:pPr>
              <w:pStyle w:val="ListParagraph"/>
              <w:numPr>
                <w:ilvl w:val="0"/>
                <w:numId w:val="33"/>
              </w:numPr>
              <w:ind w:firstLine="241"/>
              <w:rPr>
                <w:b/>
              </w:rPr>
            </w:pPr>
            <w:r>
              <w:rPr>
                <w:b/>
              </w:rPr>
              <w:t xml:space="preserve"> </w:t>
            </w:r>
            <w:r w:rsidR="0072209E" w:rsidRPr="0072209E">
              <w:rPr>
                <w:b/>
              </w:rPr>
              <w:t>ВИЗИЯ</w:t>
            </w:r>
          </w:p>
          <w:p w14:paraId="15E55BF7" w14:textId="7FB54ECC" w:rsidR="0072209E" w:rsidRDefault="0072209E" w:rsidP="0072209E">
            <w:pPr>
              <w:pStyle w:val="ListParagraph"/>
              <w:ind w:left="360"/>
              <w:jc w:val="both"/>
              <w:rPr>
                <w:b/>
              </w:rPr>
            </w:pPr>
          </w:p>
        </w:tc>
      </w:tr>
    </w:tbl>
    <w:p w14:paraId="4CDBB62B" w14:textId="77777777" w:rsidR="0072209E" w:rsidRPr="001D798D" w:rsidRDefault="0072209E" w:rsidP="0072209E">
      <w:pPr>
        <w:pStyle w:val="ListParagraph"/>
        <w:ind w:left="360"/>
        <w:jc w:val="both"/>
        <w:rPr>
          <w:b/>
        </w:rPr>
      </w:pPr>
    </w:p>
    <w:p w14:paraId="46930274" w14:textId="6E39D6E2" w:rsidR="00E55AAA" w:rsidRDefault="00F5423B" w:rsidP="000D582C">
      <w:pPr>
        <w:jc w:val="both"/>
      </w:pPr>
      <w:r>
        <w:rPr>
          <w:b/>
          <w:lang w:val="en-US"/>
        </w:rPr>
        <w:tab/>
      </w:r>
      <w:r w:rsidR="00916145">
        <w:rPr>
          <w:b/>
        </w:rPr>
        <w:tab/>
      </w:r>
      <w:r w:rsidR="00916145">
        <w:rPr>
          <w:b/>
        </w:rPr>
        <w:tab/>
      </w:r>
      <w:r w:rsidR="005E577B">
        <w:rPr>
          <w:b/>
        </w:rPr>
        <w:tab/>
        <w:t xml:space="preserve">           </w:t>
      </w:r>
      <w:r w:rsidR="00042CD5">
        <w:t>В</w:t>
      </w:r>
      <w:r>
        <w:t xml:space="preserve"> 2030 г. България е държава, в която жените и мъжете упражняват своите права</w:t>
      </w:r>
      <w:r w:rsidR="00E97D74">
        <w:t xml:space="preserve">, свободно се развиват и реализират </w:t>
      </w:r>
      <w:r w:rsidR="00C95DBC">
        <w:t xml:space="preserve">във всички сфери на обществения, </w:t>
      </w:r>
      <w:r>
        <w:t xml:space="preserve">икономическия </w:t>
      </w:r>
      <w:r w:rsidR="00C95DBC">
        <w:t xml:space="preserve">и политическия </w:t>
      </w:r>
      <w:r>
        <w:t>живот</w:t>
      </w:r>
      <w:r w:rsidR="00E97D74">
        <w:t>, без дискриминация и стереотипи по пол.</w:t>
      </w:r>
    </w:p>
    <w:p w14:paraId="63FF7133" w14:textId="75152447" w:rsidR="00F5423B" w:rsidRDefault="00E97D74" w:rsidP="00E55AAA">
      <w:pPr>
        <w:ind w:firstLine="709"/>
        <w:jc w:val="both"/>
      </w:pPr>
      <w:r>
        <w:t xml:space="preserve">Пълноценното разгръщане </w:t>
      </w:r>
      <w:r w:rsidR="00A823AB">
        <w:t>на потенциала на жените и мъжете</w:t>
      </w:r>
      <w:r w:rsidR="00C95DBC">
        <w:t>, разкриване</w:t>
      </w:r>
      <w:r>
        <w:t>то</w:t>
      </w:r>
      <w:r w:rsidR="00C95DBC">
        <w:t xml:space="preserve"> на „скрити</w:t>
      </w:r>
      <w:r w:rsidR="00042CD5">
        <w:t>те таланти“</w:t>
      </w:r>
      <w:r w:rsidR="00C95DBC">
        <w:t>, преодоляв</w:t>
      </w:r>
      <w:r>
        <w:t>ането на</w:t>
      </w:r>
      <w:r w:rsidR="00C95DBC">
        <w:t xml:space="preserve"> сегментацията по пол</w:t>
      </w:r>
      <w:r w:rsidR="00B13CF5">
        <w:t xml:space="preserve"> в</w:t>
      </w:r>
      <w:r w:rsidR="00C95DBC">
        <w:t xml:space="preserve"> различни</w:t>
      </w:r>
      <w:r w:rsidR="00B13CF5">
        <w:t>те</w:t>
      </w:r>
      <w:r w:rsidR="00042CD5">
        <w:t xml:space="preserve"> икономически дейности</w:t>
      </w:r>
      <w:r w:rsidR="00C95DBC">
        <w:t>, ръст</w:t>
      </w:r>
      <w:r w:rsidR="00D045CF">
        <w:t>ът</w:t>
      </w:r>
      <w:r w:rsidR="00C95DBC">
        <w:t xml:space="preserve"> на доходите</w:t>
      </w:r>
      <w:r w:rsidR="00042CD5">
        <w:t xml:space="preserve"> и пре</w:t>
      </w:r>
      <w:r w:rsidR="00D045CF">
        <w:t>махването</w:t>
      </w:r>
      <w:r w:rsidR="00042CD5">
        <w:t xml:space="preserve"> на разликите </w:t>
      </w:r>
      <w:r w:rsidR="00331ED5">
        <w:t xml:space="preserve">в заплащането и доходите </w:t>
      </w:r>
      <w:r w:rsidR="00042CD5">
        <w:t>по пол</w:t>
      </w:r>
      <w:r w:rsidR="00B13CF5">
        <w:t>, постигане</w:t>
      </w:r>
      <w:r w:rsidR="00D045CF">
        <w:t>то</w:t>
      </w:r>
      <w:r w:rsidR="00B13CF5">
        <w:t xml:space="preserve"> на по-доб</w:t>
      </w:r>
      <w:r w:rsidR="00CD12F9">
        <w:t>ро равновесие</w:t>
      </w:r>
      <w:r w:rsidR="00B13CF5">
        <w:t xml:space="preserve"> между личния и професионалния живот, по-балансирано</w:t>
      </w:r>
      <w:r w:rsidR="00D045CF">
        <w:t>то</w:t>
      </w:r>
      <w:r w:rsidR="00B13CF5">
        <w:t xml:space="preserve"> представителство на жените и мъжете във всички сфери и на всички нива</w:t>
      </w:r>
      <w:r w:rsidR="00D045CF">
        <w:t xml:space="preserve"> и </w:t>
      </w:r>
      <w:r w:rsidR="00B13CF5">
        <w:t>по-голяма</w:t>
      </w:r>
      <w:r w:rsidR="00D045CF">
        <w:t>та</w:t>
      </w:r>
      <w:r w:rsidR="00B13CF5">
        <w:t xml:space="preserve"> удовлетвореност от живота</w:t>
      </w:r>
      <w:r w:rsidR="00D045CF">
        <w:t>,</w:t>
      </w:r>
      <w:r w:rsidR="00B13CF5">
        <w:t xml:space="preserve"> </w:t>
      </w:r>
      <w:r w:rsidR="00D045CF">
        <w:t xml:space="preserve">допринасят за икономическото развитие на страната в едно </w:t>
      </w:r>
      <w:r w:rsidR="00B13CF5">
        <w:t xml:space="preserve">съвременно демократично общество. </w:t>
      </w:r>
      <w:r w:rsidR="00272F71">
        <w:t>Произтич</w:t>
      </w:r>
      <w:r w:rsidR="00A823AB">
        <w:t>ащите</w:t>
      </w:r>
      <w:r w:rsidR="00272F71">
        <w:t xml:space="preserve"> промени,</w:t>
      </w:r>
      <w:r w:rsidR="007F19B6">
        <w:t xml:space="preserve"> резултат от технологичния про</w:t>
      </w:r>
      <w:r w:rsidR="00CE0715">
        <w:t>гре</w:t>
      </w:r>
      <w:r w:rsidR="007F19B6">
        <w:t>с</w:t>
      </w:r>
      <w:r w:rsidR="00272F71">
        <w:t>,</w:t>
      </w:r>
      <w:r w:rsidR="007F19B6">
        <w:t xml:space="preserve"> </w:t>
      </w:r>
      <w:r w:rsidR="00272F71">
        <w:t xml:space="preserve">преодоляването на последствията </w:t>
      </w:r>
      <w:r w:rsidR="007953EB">
        <w:t>от кризата</w:t>
      </w:r>
      <w:r w:rsidR="0002295E">
        <w:t xml:space="preserve"> </w:t>
      </w:r>
      <w:r w:rsidR="007846BC">
        <w:t>от</w:t>
      </w:r>
      <w:r w:rsidR="007953EB">
        <w:t xml:space="preserve"> Ковид</w:t>
      </w:r>
      <w:r w:rsidR="00272F71">
        <w:rPr>
          <w:lang w:val="en-US"/>
        </w:rPr>
        <w:t xml:space="preserve">-19 </w:t>
      </w:r>
      <w:r w:rsidR="00042CD5">
        <w:t>и други пр</w:t>
      </w:r>
      <w:r w:rsidR="007953EB">
        <w:t>едизвикателства</w:t>
      </w:r>
      <w:r w:rsidR="00272F71">
        <w:t>,</w:t>
      </w:r>
      <w:r w:rsidR="00042CD5">
        <w:t xml:space="preserve"> водят до </w:t>
      </w:r>
      <w:r w:rsidR="00CE0715">
        <w:t xml:space="preserve">необходимостта от </w:t>
      </w:r>
      <w:r w:rsidR="00272F71">
        <w:t xml:space="preserve">засилване </w:t>
      </w:r>
      <w:r w:rsidR="007F19B6">
        <w:t>на равнопоставеността на жените и мъжете</w:t>
      </w:r>
      <w:r w:rsidR="00272F71">
        <w:t xml:space="preserve"> в</w:t>
      </w:r>
      <w:r w:rsidR="00A823AB">
        <w:t>ъв всички области на икономическия, политически и обществен живот в</w:t>
      </w:r>
      <w:r w:rsidR="00272F71">
        <w:t xml:space="preserve"> България</w:t>
      </w:r>
      <w:r w:rsidR="007F19B6">
        <w:t xml:space="preserve">. </w:t>
      </w:r>
      <w:r w:rsidR="00A823AB" w:rsidRPr="007953EB">
        <w:t>Националния</w:t>
      </w:r>
      <w:r w:rsidR="007953EB" w:rsidRPr="007953EB">
        <w:t>т</w:t>
      </w:r>
      <w:r w:rsidR="00A823AB" w:rsidRPr="007953EB">
        <w:t xml:space="preserve"> институционален</w:t>
      </w:r>
      <w:r w:rsidR="00042CD5" w:rsidRPr="007953EB">
        <w:t xml:space="preserve"> механизъм</w:t>
      </w:r>
      <w:r w:rsidR="00B13CF5" w:rsidRPr="007953EB">
        <w:t xml:space="preserve"> </w:t>
      </w:r>
      <w:r w:rsidR="00042CD5" w:rsidRPr="007953EB">
        <w:rPr>
          <w:lang w:val="x-none"/>
        </w:rPr>
        <w:t>по равнопоставеност на жените и мъжете</w:t>
      </w:r>
      <w:r w:rsidR="00042CD5" w:rsidRPr="007953EB">
        <w:t xml:space="preserve"> </w:t>
      </w:r>
      <w:r w:rsidR="00B13CF5" w:rsidRPr="007953EB">
        <w:t>ефективно работи за провеждането на политика</w:t>
      </w:r>
      <w:r w:rsidR="00F8550C">
        <w:t>та</w:t>
      </w:r>
      <w:r w:rsidR="00D045CF">
        <w:t xml:space="preserve"> и постигането на фактическа равнопоставеност на жените и мъжете.</w:t>
      </w:r>
      <w:r w:rsidR="00B13CF5">
        <w:t xml:space="preserve">  </w:t>
      </w:r>
    </w:p>
    <w:p w14:paraId="360C31F4" w14:textId="77777777" w:rsidR="00E720E9" w:rsidRDefault="00E720E9" w:rsidP="000D582C">
      <w:pPr>
        <w:jc w:val="both"/>
      </w:pPr>
    </w:p>
    <w:p w14:paraId="29A7A3D9" w14:textId="77777777" w:rsidR="00AF346A" w:rsidRPr="00272F71" w:rsidRDefault="00AF346A" w:rsidP="000D582C">
      <w:pPr>
        <w:jc w:val="both"/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AF346A" w14:paraId="2FF1E0AD" w14:textId="77777777" w:rsidTr="00AF346A">
        <w:tc>
          <w:tcPr>
            <w:tcW w:w="9212" w:type="dxa"/>
            <w:shd w:val="clear" w:color="auto" w:fill="C6D9F1" w:themeFill="text2" w:themeFillTint="33"/>
          </w:tcPr>
          <w:p w14:paraId="4E7B6793" w14:textId="77777777" w:rsidR="00AF346A" w:rsidRDefault="00AF346A" w:rsidP="00AF346A">
            <w:pPr>
              <w:pStyle w:val="ListParagraph"/>
              <w:ind w:left="360"/>
              <w:jc w:val="both"/>
              <w:rPr>
                <w:b/>
              </w:rPr>
            </w:pPr>
          </w:p>
          <w:p w14:paraId="10F85EF7" w14:textId="57D00121" w:rsidR="00AF346A" w:rsidRDefault="00CD12F9" w:rsidP="00E55AAA">
            <w:pPr>
              <w:pStyle w:val="ListParagraph"/>
              <w:numPr>
                <w:ilvl w:val="0"/>
                <w:numId w:val="33"/>
              </w:numPr>
              <w:ind w:firstLine="311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AF346A">
              <w:rPr>
                <w:b/>
              </w:rPr>
              <w:t>ВОДЕЩИ ПРИНЦИПИ</w:t>
            </w:r>
          </w:p>
          <w:p w14:paraId="42D9933A" w14:textId="77777777" w:rsidR="00AF346A" w:rsidRDefault="00AF346A" w:rsidP="000D582C">
            <w:pPr>
              <w:jc w:val="both"/>
              <w:rPr>
                <w:b/>
              </w:rPr>
            </w:pPr>
          </w:p>
        </w:tc>
      </w:tr>
    </w:tbl>
    <w:p w14:paraId="59A6AFC8" w14:textId="77777777" w:rsidR="0098281B" w:rsidRPr="007F19B6" w:rsidRDefault="0098281B" w:rsidP="000D582C">
      <w:pPr>
        <w:jc w:val="both"/>
        <w:rPr>
          <w:b/>
        </w:rPr>
      </w:pPr>
    </w:p>
    <w:p w14:paraId="594B668A" w14:textId="73C9AD4F" w:rsidR="006B196B" w:rsidRDefault="00DA15A7" w:rsidP="00DA15A7">
      <w:pPr>
        <w:ind w:firstLine="644"/>
        <w:jc w:val="both"/>
        <w:rPr>
          <w:color w:val="000000"/>
          <w:lang w:val="en-US"/>
        </w:rPr>
      </w:pPr>
      <w:r w:rsidRPr="00DA15A7">
        <w:t>Националната стратегия за насърчаване н</w:t>
      </w:r>
      <w:r w:rsidR="00DF55FF">
        <w:t>а равнопоставеността на жените и мъжете</w:t>
      </w:r>
      <w:r w:rsidRPr="00DA15A7">
        <w:t xml:space="preserve"> за периода 2021–2030 г. </w:t>
      </w:r>
      <w:r w:rsidRPr="00DA15A7">
        <w:rPr>
          <w:color w:val="000000"/>
        </w:rPr>
        <w:t xml:space="preserve">е разработена в съответствие с основните </w:t>
      </w:r>
      <w:r w:rsidR="00E31D2D" w:rsidRPr="00DA15A7">
        <w:rPr>
          <w:color w:val="000000"/>
        </w:rPr>
        <w:t xml:space="preserve">национални </w:t>
      </w:r>
      <w:r w:rsidRPr="00DA15A7">
        <w:rPr>
          <w:color w:val="000000"/>
        </w:rPr>
        <w:lastRenderedPageBreak/>
        <w:t>нормативни актове и стратегически документи</w:t>
      </w:r>
      <w:r w:rsidRPr="00DA15A7">
        <w:rPr>
          <w:rFonts w:eastAsia="ArialNarrow"/>
        </w:rPr>
        <w:t>. Водещи принципи пр</w:t>
      </w:r>
      <w:r w:rsidR="00DF55FF">
        <w:rPr>
          <w:rFonts w:eastAsia="ArialNarrow"/>
        </w:rPr>
        <w:t>и разработването и прилагането й</w:t>
      </w:r>
      <w:r w:rsidRPr="00DA15A7">
        <w:rPr>
          <w:rFonts w:eastAsia="ArialNarrow"/>
        </w:rPr>
        <w:t xml:space="preserve"> са</w:t>
      </w:r>
      <w:r w:rsidR="00130E4C" w:rsidRPr="00DA15A7">
        <w:rPr>
          <w:color w:val="000000"/>
        </w:rPr>
        <w:t>:</w:t>
      </w:r>
    </w:p>
    <w:p w14:paraId="2EB53D46" w14:textId="77777777" w:rsidR="00FD0328" w:rsidRPr="00FD0328" w:rsidRDefault="00FD0328" w:rsidP="00DA15A7">
      <w:pPr>
        <w:ind w:firstLine="644"/>
        <w:jc w:val="both"/>
        <w:rPr>
          <w:b/>
          <w:lang w:val="en-US"/>
        </w:rPr>
      </w:pPr>
    </w:p>
    <w:p w14:paraId="2FBADCCC" w14:textId="1253BE2D" w:rsidR="00FD0328" w:rsidRPr="00A53CA8" w:rsidRDefault="00914A1E" w:rsidP="00A53CA8">
      <w:pPr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Хоризонтален междусекторен подход</w:t>
      </w:r>
    </w:p>
    <w:p w14:paraId="4DE5D705" w14:textId="3448765D" w:rsidR="00914A1E" w:rsidRDefault="00914A1E" w:rsidP="00914A1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val="en-US" w:eastAsia="en-US"/>
        </w:rPr>
      </w:pPr>
      <w:r>
        <w:rPr>
          <w:rFonts w:eastAsiaTheme="minorHAnsi"/>
          <w:bCs/>
          <w:lang w:eastAsia="en-US"/>
        </w:rPr>
        <w:t xml:space="preserve">Предвид хоризонталния характер на политиката в нейното провеждане ще участват редица институции и организации с различни компетенции и възможности. Затова дейностите по реализирането на </w:t>
      </w:r>
      <w:r w:rsidRPr="00130E4C">
        <w:rPr>
          <w:highlight w:val="white"/>
          <w:shd w:val="clear" w:color="auto" w:fill="FEFEFE"/>
        </w:rPr>
        <w:t xml:space="preserve">Националната стратегия </w:t>
      </w:r>
      <w:r>
        <w:rPr>
          <w:rFonts w:eastAsiaTheme="minorHAnsi"/>
          <w:bCs/>
          <w:lang w:eastAsia="en-US"/>
        </w:rPr>
        <w:t>и плановете за нейното изпълнение ще се допълват едни други, с цел създаване на кумулативен ефект.</w:t>
      </w:r>
    </w:p>
    <w:p w14:paraId="378DCF7E" w14:textId="7FCA640F" w:rsidR="00635B34" w:rsidRPr="00914A1E" w:rsidRDefault="00635B34" w:rsidP="00FD0328">
      <w:pPr>
        <w:tabs>
          <w:tab w:val="left" w:pos="567"/>
          <w:tab w:val="left" w:pos="709"/>
          <w:tab w:val="left" w:pos="851"/>
        </w:tabs>
        <w:ind w:firstLine="709"/>
        <w:jc w:val="both"/>
        <w:outlineLvl w:val="0"/>
        <w:rPr>
          <w:lang w:val="en-US"/>
        </w:rPr>
      </w:pPr>
      <w:bookmarkStart w:id="3" w:name="_Toc10458474"/>
      <w:bookmarkStart w:id="4" w:name="_Toc10458706"/>
      <w:r>
        <w:t>И</w:t>
      </w:r>
      <w:r w:rsidR="00DF55FF">
        <w:t xml:space="preserve">зпълнението на </w:t>
      </w:r>
      <w:r w:rsidR="00DF55FF" w:rsidRPr="00130E4C">
        <w:rPr>
          <w:highlight w:val="white"/>
          <w:shd w:val="clear" w:color="auto" w:fill="FEFEFE"/>
        </w:rPr>
        <w:t xml:space="preserve">Националната стратегия </w:t>
      </w:r>
      <w:r w:rsidRPr="003E46C6">
        <w:t>ще</w:t>
      </w:r>
      <w:r>
        <w:t xml:space="preserve"> се извършва от институции и организации, които съгласно своите правомощия и компетентност</w:t>
      </w:r>
      <w:r w:rsidR="00DF55FF">
        <w:t>и</w:t>
      </w:r>
      <w:r>
        <w:t xml:space="preserve"> ще залагат конкретни дейности и мерки свързани с насърчаването на равнопоставеността на жените и мъжете в България</w:t>
      </w:r>
      <w:r w:rsidR="00BD321F" w:rsidRPr="00914A1E">
        <w:t>.</w:t>
      </w:r>
      <w:r w:rsidRPr="00914A1E">
        <w:t xml:space="preserve"> </w:t>
      </w:r>
    </w:p>
    <w:p w14:paraId="3797433D" w14:textId="77777777" w:rsidR="00FD0328" w:rsidRPr="00914A1E" w:rsidRDefault="00FD0328" w:rsidP="00FD0328">
      <w:pPr>
        <w:tabs>
          <w:tab w:val="left" w:pos="567"/>
          <w:tab w:val="left" w:pos="709"/>
          <w:tab w:val="left" w:pos="851"/>
        </w:tabs>
        <w:ind w:firstLine="709"/>
        <w:jc w:val="both"/>
        <w:outlineLvl w:val="0"/>
      </w:pPr>
    </w:p>
    <w:p w14:paraId="7F91C03D" w14:textId="1B6603EE" w:rsidR="00914A1E" w:rsidRPr="00914A1E" w:rsidRDefault="00914A1E" w:rsidP="00FD0328">
      <w:pPr>
        <w:tabs>
          <w:tab w:val="left" w:pos="567"/>
          <w:tab w:val="left" w:pos="709"/>
          <w:tab w:val="left" w:pos="851"/>
        </w:tabs>
        <w:ind w:firstLine="709"/>
        <w:jc w:val="both"/>
        <w:outlineLvl w:val="0"/>
        <w:rPr>
          <w:b/>
        </w:rPr>
      </w:pPr>
      <w:r w:rsidRPr="00914A1E">
        <w:rPr>
          <w:b/>
        </w:rPr>
        <w:t>Координация и сътрудничество</w:t>
      </w:r>
    </w:p>
    <w:p w14:paraId="367908CD" w14:textId="54E4B035" w:rsidR="00914A1E" w:rsidRDefault="00914A1E" w:rsidP="00914A1E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Отчитайки всеобхватния характер на темата за равнопоставеността на жените и мъжете, изготвянето, изпълнението и отчитането на </w:t>
      </w:r>
      <w:r w:rsidRPr="00130E4C">
        <w:rPr>
          <w:highlight w:val="white"/>
          <w:shd w:val="clear" w:color="auto" w:fill="FEFEFE"/>
        </w:rPr>
        <w:t xml:space="preserve">Националната стратегия за насърчаване на </w:t>
      </w:r>
      <w:r w:rsidRPr="00130E4C">
        <w:rPr>
          <w:color w:val="000000"/>
        </w:rPr>
        <w:t>равнопоставеността на жените и мъжете за периода 2021-2030 г.</w:t>
      </w:r>
      <w:r>
        <w:rPr>
          <w:color w:val="000000"/>
        </w:rPr>
        <w:t xml:space="preserve"> </w:t>
      </w:r>
      <w:r>
        <w:rPr>
          <w:rFonts w:eastAsiaTheme="minorHAnsi"/>
          <w:bCs/>
          <w:lang w:val="en-US" w:eastAsia="en-US"/>
        </w:rPr>
        <w:t>e</w:t>
      </w:r>
      <w:r>
        <w:rPr>
          <w:rFonts w:eastAsiaTheme="minorHAnsi"/>
          <w:bCs/>
          <w:lang w:eastAsia="en-US"/>
        </w:rPr>
        <w:t xml:space="preserve"> </w:t>
      </w:r>
      <w:r w:rsidRPr="002025F4">
        <w:rPr>
          <w:rFonts w:eastAsiaTheme="minorHAnsi"/>
          <w:bCs/>
          <w:lang w:eastAsia="en-US"/>
        </w:rPr>
        <w:t>резултат</w:t>
      </w:r>
      <w:r>
        <w:rPr>
          <w:rFonts w:eastAsiaTheme="minorHAnsi"/>
          <w:bCs/>
          <w:lang w:eastAsia="en-US"/>
        </w:rPr>
        <w:t xml:space="preserve"> от координираните съвместни усилия и сътрудничеството на редица</w:t>
      </w:r>
      <w:r w:rsidRPr="002025F4">
        <w:rPr>
          <w:rFonts w:eastAsiaTheme="minorHAnsi"/>
          <w:bCs/>
          <w:lang w:eastAsia="en-US"/>
        </w:rPr>
        <w:t xml:space="preserve"> заинтересовани страни – държавни институции, национално представителни организации на работещите и на работодателите, академични среди</w:t>
      </w:r>
      <w:r>
        <w:rPr>
          <w:rFonts w:eastAsiaTheme="minorHAnsi"/>
          <w:bCs/>
          <w:lang w:eastAsia="en-US"/>
        </w:rPr>
        <w:t xml:space="preserve"> и неправителствени организации.</w:t>
      </w:r>
    </w:p>
    <w:p w14:paraId="3BCC3D1B" w14:textId="77777777" w:rsidR="00914A1E" w:rsidRPr="00914A1E" w:rsidRDefault="00914A1E" w:rsidP="00914A1E">
      <w:pPr>
        <w:tabs>
          <w:tab w:val="left" w:pos="567"/>
          <w:tab w:val="left" w:pos="709"/>
          <w:tab w:val="left" w:pos="851"/>
        </w:tabs>
        <w:jc w:val="both"/>
        <w:outlineLvl w:val="0"/>
      </w:pPr>
    </w:p>
    <w:bookmarkEnd w:id="3"/>
    <w:bookmarkEnd w:id="4"/>
    <w:p w14:paraId="22726D89" w14:textId="18CF0D29" w:rsidR="00FD0328" w:rsidRPr="00A53CA8" w:rsidRDefault="002025F4" w:rsidP="00A53CA8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  <w:r w:rsidRPr="00E720E9">
        <w:rPr>
          <w:rFonts w:eastAsiaTheme="minorHAnsi"/>
          <w:b/>
          <w:bCs/>
          <w:lang w:eastAsia="en-US"/>
        </w:rPr>
        <w:t>Прозрачност</w:t>
      </w:r>
    </w:p>
    <w:p w14:paraId="1587A761" w14:textId="77F812E1" w:rsidR="009F4E68" w:rsidRDefault="00A823AB" w:rsidP="009F4E68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val="en-US" w:eastAsia="en-US"/>
        </w:rPr>
      </w:pPr>
      <w:r>
        <w:rPr>
          <w:rFonts w:eastAsiaTheme="minorHAnsi"/>
          <w:bCs/>
          <w:lang w:eastAsia="en-US"/>
        </w:rPr>
        <w:t xml:space="preserve">При изготвянето на </w:t>
      </w:r>
      <w:r w:rsidRPr="00130E4C">
        <w:rPr>
          <w:highlight w:val="white"/>
          <w:shd w:val="clear" w:color="auto" w:fill="FEFEFE"/>
        </w:rPr>
        <w:t xml:space="preserve">Националната стратегия за насърчаване на </w:t>
      </w:r>
      <w:r w:rsidRPr="00130E4C">
        <w:rPr>
          <w:color w:val="000000"/>
        </w:rPr>
        <w:t>равнопоставеността на жените и мъжете за периода 2021-2030 г.</w:t>
      </w:r>
      <w:r w:rsidR="002025F4">
        <w:rPr>
          <w:rFonts w:eastAsiaTheme="minorHAnsi"/>
          <w:bCs/>
          <w:lang w:eastAsia="en-US"/>
        </w:rPr>
        <w:t>, плановете за нейното изпълнение и отчетните доклади ще се спазва принципа на прозрачност, даващ възможност на всички заинтересовани страни и на обществото като цяло да взимат участие в планирането и мониторинга на политиката по равнопоставеност на жените и мъжете.</w:t>
      </w:r>
    </w:p>
    <w:p w14:paraId="41716192" w14:textId="77777777" w:rsidR="00FD0328" w:rsidRPr="00A53CA8" w:rsidRDefault="00FD0328" w:rsidP="00A53CA8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35B90212" w14:textId="5A3896B0" w:rsidR="00FD0328" w:rsidRPr="00A53CA8" w:rsidRDefault="008045BB" w:rsidP="00A53CA8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  <w:r w:rsidRPr="00E720E9">
        <w:rPr>
          <w:rFonts w:eastAsiaTheme="minorHAnsi"/>
          <w:b/>
          <w:bCs/>
          <w:lang w:eastAsia="en-US"/>
        </w:rPr>
        <w:t>Приемственост и устойчивост във времето</w:t>
      </w:r>
    </w:p>
    <w:p w14:paraId="2751B72E" w14:textId="08C4C3A2" w:rsidR="008045BB" w:rsidRDefault="008045BB" w:rsidP="008045BB">
      <w:pPr>
        <w:autoSpaceDE w:val="0"/>
        <w:autoSpaceDN w:val="0"/>
        <w:adjustRightInd w:val="0"/>
        <w:ind w:firstLine="708"/>
        <w:jc w:val="both"/>
        <w:rPr>
          <w:color w:val="000000"/>
          <w:lang w:val="en-US"/>
        </w:rPr>
      </w:pPr>
      <w:r>
        <w:rPr>
          <w:rFonts w:eastAsiaTheme="minorHAnsi"/>
          <w:bCs/>
          <w:lang w:eastAsia="en-US"/>
        </w:rPr>
        <w:t xml:space="preserve">При изпълнението на тази Стратегия ще се цели осигуряването на дълготраен положителен ефект </w:t>
      </w:r>
      <w:r w:rsidR="00E2238F">
        <w:rPr>
          <w:rFonts w:eastAsiaTheme="minorHAnsi"/>
          <w:bCs/>
          <w:lang w:eastAsia="en-US"/>
        </w:rPr>
        <w:t>на провежданата политика по равнопоставеност на жените и мъжете в</w:t>
      </w:r>
      <w:bookmarkStart w:id="5" w:name="_Toc10458477"/>
      <w:bookmarkStart w:id="6" w:name="_Toc10458709"/>
      <w:r w:rsidR="00914A1E">
        <w:rPr>
          <w:rFonts w:eastAsiaTheme="minorHAnsi"/>
          <w:bCs/>
          <w:lang w:eastAsia="en-US"/>
        </w:rPr>
        <w:t>ъв всички приоритетни области</w:t>
      </w:r>
      <w:r>
        <w:rPr>
          <w:rFonts w:eastAsiaTheme="minorHAnsi"/>
          <w:bCs/>
          <w:lang w:eastAsia="en-US"/>
        </w:rPr>
        <w:t xml:space="preserve">. </w:t>
      </w:r>
      <w:r w:rsidRPr="00130E4C">
        <w:rPr>
          <w:highlight w:val="white"/>
          <w:shd w:val="clear" w:color="auto" w:fill="FEFEFE"/>
        </w:rPr>
        <w:t xml:space="preserve">Националната стратегия за насърчаване на </w:t>
      </w:r>
      <w:r w:rsidRPr="00130E4C">
        <w:rPr>
          <w:color w:val="000000"/>
        </w:rPr>
        <w:t>равнопоставеността на жените и мъжете за периода 2021-2030 г.</w:t>
      </w:r>
      <w:r>
        <w:rPr>
          <w:color w:val="000000"/>
        </w:rPr>
        <w:t xml:space="preserve"> се основа</w:t>
      </w:r>
      <w:r w:rsidR="00FB31FF">
        <w:rPr>
          <w:color w:val="000000"/>
        </w:rPr>
        <w:t>ва</w:t>
      </w:r>
      <w:r>
        <w:rPr>
          <w:color w:val="000000"/>
        </w:rPr>
        <w:t xml:space="preserve"> на предхождащата я</w:t>
      </w:r>
      <w:r>
        <w:rPr>
          <w:rFonts w:eastAsiaTheme="minorHAnsi"/>
          <w:bCs/>
          <w:lang w:eastAsia="en-US"/>
        </w:rPr>
        <w:t xml:space="preserve"> </w:t>
      </w:r>
      <w:r w:rsidRPr="008045BB">
        <w:rPr>
          <w:color w:val="000000"/>
        </w:rPr>
        <w:t>Националната стратегия за насърчаване на равнопоставеността на жените и мъжете за периода 2016-2020 г.</w:t>
      </w:r>
      <w:r>
        <w:rPr>
          <w:color w:val="000000"/>
        </w:rPr>
        <w:t>, като я актуализира и допълва по подходящ начин.</w:t>
      </w:r>
    </w:p>
    <w:p w14:paraId="7E578AA9" w14:textId="77777777" w:rsidR="00FD0328" w:rsidRPr="00FD0328" w:rsidRDefault="00FD0328" w:rsidP="008045BB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val="en-US" w:eastAsia="en-US"/>
        </w:rPr>
      </w:pPr>
    </w:p>
    <w:bookmarkEnd w:id="5"/>
    <w:bookmarkEnd w:id="6"/>
    <w:p w14:paraId="159132D3" w14:textId="47F9D200" w:rsidR="00FD0328" w:rsidRPr="00A53CA8" w:rsidRDefault="006B6720" w:rsidP="00A53CA8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  <w:r w:rsidRPr="00E720E9">
        <w:rPr>
          <w:rFonts w:eastAsiaTheme="minorHAnsi"/>
          <w:b/>
          <w:bCs/>
          <w:lang w:eastAsia="en-US"/>
        </w:rPr>
        <w:t>Мониторинг и контрол на изпълнението</w:t>
      </w:r>
    </w:p>
    <w:p w14:paraId="555DF1FB" w14:textId="39AFB9D0" w:rsidR="005E577B" w:rsidRDefault="00A823AB" w:rsidP="00E720E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130E4C">
        <w:rPr>
          <w:highlight w:val="white"/>
          <w:shd w:val="clear" w:color="auto" w:fill="FEFEFE"/>
        </w:rPr>
        <w:t xml:space="preserve">Националната стратегия за насърчаване на </w:t>
      </w:r>
      <w:r w:rsidRPr="00130E4C">
        <w:rPr>
          <w:color w:val="000000"/>
        </w:rPr>
        <w:t>равнопоставеността на жените и мъжете за периода 2021-2030 г.</w:t>
      </w:r>
      <w:r w:rsidR="00404E6B">
        <w:rPr>
          <w:rFonts w:eastAsiaTheme="minorHAnsi"/>
          <w:bCs/>
          <w:lang w:eastAsia="en-US"/>
        </w:rPr>
        <w:t xml:space="preserve"> </w:t>
      </w:r>
      <w:r w:rsidR="00DF55FF">
        <w:rPr>
          <w:rFonts w:eastAsiaTheme="minorHAnsi"/>
          <w:bCs/>
          <w:lang w:eastAsia="en-US"/>
        </w:rPr>
        <w:t xml:space="preserve">ще </w:t>
      </w:r>
      <w:r w:rsidR="00404E6B">
        <w:rPr>
          <w:rFonts w:eastAsiaTheme="minorHAnsi"/>
          <w:bCs/>
          <w:lang w:eastAsia="en-US"/>
        </w:rPr>
        <w:t>се изпълнява посредством национа</w:t>
      </w:r>
      <w:r w:rsidR="00D16C56">
        <w:rPr>
          <w:rFonts w:eastAsiaTheme="minorHAnsi"/>
          <w:bCs/>
          <w:lang w:eastAsia="en-US"/>
        </w:rPr>
        <w:t>лни планове за дефиниран</w:t>
      </w:r>
      <w:r w:rsidR="008045BB">
        <w:rPr>
          <w:rFonts w:eastAsiaTheme="minorHAnsi"/>
          <w:bCs/>
          <w:lang w:eastAsia="en-US"/>
        </w:rPr>
        <w:t xml:space="preserve"> период от време, в кой</w:t>
      </w:r>
      <w:r w:rsidR="00404E6B">
        <w:rPr>
          <w:rFonts w:eastAsiaTheme="minorHAnsi"/>
          <w:bCs/>
          <w:lang w:eastAsia="en-US"/>
        </w:rPr>
        <w:t xml:space="preserve">то </w:t>
      </w:r>
      <w:r w:rsidR="00F67B63">
        <w:rPr>
          <w:rFonts w:eastAsiaTheme="minorHAnsi"/>
          <w:bCs/>
          <w:lang w:eastAsia="en-US"/>
        </w:rPr>
        <w:t>отговор</w:t>
      </w:r>
      <w:r w:rsidR="00E2238F">
        <w:rPr>
          <w:rFonts w:eastAsiaTheme="minorHAnsi"/>
          <w:bCs/>
          <w:lang w:eastAsia="en-US"/>
        </w:rPr>
        <w:t xml:space="preserve">ните </w:t>
      </w:r>
      <w:r w:rsidR="00F67B63">
        <w:rPr>
          <w:rFonts w:eastAsiaTheme="minorHAnsi"/>
          <w:bCs/>
          <w:lang w:eastAsia="en-US"/>
        </w:rPr>
        <w:t>орган</w:t>
      </w:r>
      <w:r w:rsidR="00E2238F">
        <w:rPr>
          <w:rFonts w:eastAsiaTheme="minorHAnsi"/>
          <w:bCs/>
          <w:lang w:eastAsia="en-US"/>
        </w:rPr>
        <w:t>и</w:t>
      </w:r>
      <w:r w:rsidR="00F67B63">
        <w:rPr>
          <w:rFonts w:eastAsiaTheme="minorHAnsi"/>
          <w:bCs/>
          <w:lang w:eastAsia="en-US"/>
        </w:rPr>
        <w:t xml:space="preserve"> </w:t>
      </w:r>
      <w:r w:rsidR="00404E6B">
        <w:rPr>
          <w:rFonts w:eastAsiaTheme="minorHAnsi"/>
          <w:bCs/>
          <w:lang w:eastAsia="en-US"/>
        </w:rPr>
        <w:t xml:space="preserve">ще залагат </w:t>
      </w:r>
      <w:r w:rsidR="00F67B63">
        <w:rPr>
          <w:rFonts w:eastAsiaTheme="minorHAnsi"/>
          <w:bCs/>
          <w:lang w:eastAsia="en-US"/>
        </w:rPr>
        <w:t>дейности</w:t>
      </w:r>
      <w:r w:rsidR="00404E6B">
        <w:rPr>
          <w:rFonts w:eastAsiaTheme="minorHAnsi"/>
          <w:bCs/>
          <w:lang w:eastAsia="en-US"/>
        </w:rPr>
        <w:t xml:space="preserve"> от своята компетентност, финанс</w:t>
      </w:r>
      <w:r w:rsidR="00F67B63">
        <w:rPr>
          <w:rFonts w:eastAsiaTheme="minorHAnsi"/>
          <w:bCs/>
          <w:lang w:eastAsia="en-US"/>
        </w:rPr>
        <w:t xml:space="preserve">ови средства и </w:t>
      </w:r>
      <w:r w:rsidR="00D33D21">
        <w:rPr>
          <w:rFonts w:eastAsiaTheme="minorHAnsi"/>
          <w:bCs/>
          <w:lang w:eastAsia="en-US"/>
        </w:rPr>
        <w:t>индикатори за изпълнение.</w:t>
      </w:r>
      <w:r w:rsidR="00404E6B">
        <w:rPr>
          <w:rFonts w:eastAsiaTheme="minorHAnsi"/>
          <w:bCs/>
          <w:lang w:eastAsia="en-US"/>
        </w:rPr>
        <w:t xml:space="preserve"> </w:t>
      </w:r>
      <w:r w:rsidR="00FB31FF">
        <w:rPr>
          <w:rFonts w:eastAsiaTheme="minorHAnsi"/>
          <w:bCs/>
          <w:lang w:eastAsia="en-US"/>
        </w:rPr>
        <w:t xml:space="preserve">Напредъкът </w:t>
      </w:r>
      <w:r w:rsidR="00404E6B">
        <w:rPr>
          <w:rFonts w:eastAsiaTheme="minorHAnsi"/>
          <w:bCs/>
          <w:lang w:eastAsia="en-US"/>
        </w:rPr>
        <w:t>ще бъде представян в доклади, които ще съдържат информация за изпълнението на</w:t>
      </w:r>
      <w:r w:rsidR="00E720E9">
        <w:rPr>
          <w:rFonts w:eastAsiaTheme="minorHAnsi"/>
          <w:bCs/>
          <w:lang w:eastAsia="en-US"/>
        </w:rPr>
        <w:t xml:space="preserve"> заложените в плановете мерки.</w:t>
      </w:r>
    </w:p>
    <w:p w14:paraId="79ED0C63" w14:textId="10190826" w:rsidR="00042CD5" w:rsidRDefault="00E720E9" w:rsidP="00E720E9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 </w:t>
      </w:r>
    </w:p>
    <w:p w14:paraId="1601316C" w14:textId="257845B8" w:rsidR="00042CD5" w:rsidRDefault="008045BB" w:rsidP="00F4690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>
        <w:rPr>
          <w:rFonts w:eastAsiaTheme="minorHAnsi"/>
          <w:bCs/>
          <w:lang w:eastAsia="en-US"/>
        </w:rPr>
        <w:t xml:space="preserve">Спазването на горепосочените принципи ще допринесе за </w:t>
      </w:r>
      <w:r>
        <w:t>реализиране</w:t>
      </w:r>
      <w:r w:rsidR="00863280">
        <w:t>то</w:t>
      </w:r>
      <w:r w:rsidRPr="003E46C6">
        <w:t xml:space="preserve"> на </w:t>
      </w:r>
      <w:r w:rsidR="00A823AB" w:rsidRPr="00130E4C">
        <w:rPr>
          <w:highlight w:val="white"/>
          <w:shd w:val="clear" w:color="auto" w:fill="FEFEFE"/>
        </w:rPr>
        <w:t xml:space="preserve">Националната стратегия за насърчаване на </w:t>
      </w:r>
      <w:r w:rsidR="00A823AB" w:rsidRPr="00130E4C">
        <w:rPr>
          <w:color w:val="000000"/>
        </w:rPr>
        <w:t>равнопоставеността на жените и мъжете за периода 2021-2030 г.</w:t>
      </w:r>
      <w:r w:rsidR="00A823AB">
        <w:rPr>
          <w:color w:val="000000"/>
        </w:rPr>
        <w:t xml:space="preserve"> </w:t>
      </w:r>
      <w:r w:rsidRPr="003E46C6">
        <w:t xml:space="preserve">и </w:t>
      </w:r>
      <w:r>
        <w:t xml:space="preserve">мерките заложени в плановете за нейното изпълнение. </w:t>
      </w:r>
    </w:p>
    <w:p w14:paraId="46D1AEA9" w14:textId="170B5A80" w:rsidR="0065422C" w:rsidRPr="00A53CA8" w:rsidRDefault="00E61D60" w:rsidP="00F4690D">
      <w:pPr>
        <w:autoSpaceDE w:val="0"/>
        <w:autoSpaceDN w:val="0"/>
        <w:adjustRightInd w:val="0"/>
        <w:ind w:firstLine="708"/>
        <w:jc w:val="both"/>
      </w:pPr>
      <w:r w:rsidRPr="00A53CA8">
        <w:lastRenderedPageBreak/>
        <w:t xml:space="preserve">Всички участници в процесите, свързани с политиката </w:t>
      </w:r>
      <w:r w:rsidR="007767CE" w:rsidRPr="00A53CA8">
        <w:t>по</w:t>
      </w:r>
      <w:r w:rsidRPr="00A53CA8">
        <w:t xml:space="preserve"> </w:t>
      </w:r>
      <w:r w:rsidR="007767CE" w:rsidRPr="00A53CA8">
        <w:t>равнопоставеност на жените и мъжете</w:t>
      </w:r>
      <w:r w:rsidRPr="00A53CA8">
        <w:t>, могат да доразвиват основните принципи съобразно равнището, на което провеждат своите дейности.</w:t>
      </w:r>
    </w:p>
    <w:p w14:paraId="299B9D91" w14:textId="1F9205C9" w:rsidR="007767CE" w:rsidRDefault="007767CE" w:rsidP="00F4690D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</w:p>
    <w:p w14:paraId="75266C99" w14:textId="72BB9AED" w:rsidR="0098281B" w:rsidRPr="00FD0328" w:rsidRDefault="0098281B" w:rsidP="00E720E9">
      <w:pPr>
        <w:autoSpaceDE w:val="0"/>
        <w:autoSpaceDN w:val="0"/>
        <w:adjustRightInd w:val="0"/>
        <w:jc w:val="both"/>
        <w:rPr>
          <w:rFonts w:eastAsiaTheme="minorHAnsi"/>
          <w:b/>
          <w:bCs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E720E9" w14:paraId="426BFF9B" w14:textId="77777777" w:rsidTr="00E720E9">
        <w:tc>
          <w:tcPr>
            <w:tcW w:w="9180" w:type="dxa"/>
            <w:shd w:val="clear" w:color="auto" w:fill="C6D9F1" w:themeFill="text2" w:themeFillTint="33"/>
          </w:tcPr>
          <w:p w14:paraId="797E5640" w14:textId="77777777" w:rsidR="00E720E9" w:rsidRDefault="00E720E9" w:rsidP="00E720E9">
            <w:pPr>
              <w:pStyle w:val="ListParagraph"/>
              <w:shd w:val="clear" w:color="auto" w:fill="C6D9F1" w:themeFill="text2" w:themeFillTint="33"/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14:paraId="55B41B0B" w14:textId="081F5C14" w:rsidR="00E720E9" w:rsidRDefault="006A5A6E" w:rsidP="00E55AAA">
            <w:pPr>
              <w:pStyle w:val="ListParagraph"/>
              <w:numPr>
                <w:ilvl w:val="0"/>
                <w:numId w:val="33"/>
              </w:numPr>
              <w:shd w:val="clear" w:color="auto" w:fill="C6D9F1" w:themeFill="text2" w:themeFillTint="33"/>
              <w:autoSpaceDE w:val="0"/>
              <w:autoSpaceDN w:val="0"/>
              <w:adjustRightInd w:val="0"/>
              <w:ind w:left="34" w:firstLine="567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E720E9" w:rsidRPr="00FD6741">
              <w:rPr>
                <w:rFonts w:eastAsiaTheme="minorHAnsi"/>
                <w:b/>
                <w:bCs/>
                <w:lang w:eastAsia="en-US"/>
              </w:rPr>
              <w:t xml:space="preserve">СТРАТЕГИЧЕСКА ЦЕЛ, ПРИОРИТЕТНИ ОБЛАСТИ И </w:t>
            </w:r>
            <w:r w:rsidR="00AE07A6">
              <w:rPr>
                <w:rFonts w:eastAsiaTheme="minorHAnsi"/>
                <w:b/>
                <w:bCs/>
                <w:lang w:eastAsia="en-US"/>
              </w:rPr>
              <w:t>КЛЮЧОВИ ДЕЙСТВИЯ</w:t>
            </w:r>
            <w:r w:rsidR="00E720E9" w:rsidRPr="00FD6741">
              <w:rPr>
                <w:rFonts w:eastAsiaTheme="minorHAnsi"/>
                <w:b/>
                <w:bCs/>
                <w:lang w:eastAsia="en-US"/>
              </w:rPr>
              <w:t xml:space="preserve"> ЗА ПОСТИГАНЕТО ИМ</w:t>
            </w:r>
          </w:p>
          <w:p w14:paraId="4FBDE0F5" w14:textId="42230CF0" w:rsidR="00E720E9" w:rsidRDefault="00E720E9" w:rsidP="00E720E9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14:paraId="5E21164D" w14:textId="77777777" w:rsidR="008F596A" w:rsidRDefault="008F596A" w:rsidP="00AE07A6">
      <w:pPr>
        <w:jc w:val="both"/>
        <w:rPr>
          <w:rFonts w:eastAsia="ArialNarrow"/>
          <w:b/>
          <w:bCs/>
        </w:rPr>
      </w:pPr>
    </w:p>
    <w:p w14:paraId="60E439A8" w14:textId="43822856" w:rsidR="00F65CE2" w:rsidRDefault="00761B48" w:rsidP="00761B48">
      <w:pPr>
        <w:ind w:firstLine="644"/>
        <w:jc w:val="both"/>
        <w:rPr>
          <w:b/>
        </w:rPr>
      </w:pPr>
      <w:r w:rsidRPr="00E720E9">
        <w:rPr>
          <w:rFonts w:eastAsia="ArialNarrow"/>
          <w:b/>
          <w:bCs/>
          <w:u w:val="single"/>
        </w:rPr>
        <w:t>Стратегическа</w:t>
      </w:r>
      <w:r w:rsidR="0065422C" w:rsidRPr="00E720E9">
        <w:rPr>
          <w:rFonts w:eastAsia="ArialNarrow"/>
          <w:b/>
          <w:bCs/>
          <w:u w:val="single"/>
        </w:rPr>
        <w:t>та цел</w:t>
      </w:r>
      <w:r w:rsidR="0065422C" w:rsidRPr="00761B48">
        <w:rPr>
          <w:rFonts w:eastAsia="ArialNarrow"/>
          <w:b/>
          <w:bCs/>
        </w:rPr>
        <w:t xml:space="preserve"> на Националната с</w:t>
      </w:r>
      <w:r w:rsidR="0065422C" w:rsidRPr="00761B48">
        <w:rPr>
          <w:b/>
        </w:rPr>
        <w:t>тратегия за насърчаване н</w:t>
      </w:r>
      <w:r w:rsidRPr="00761B48">
        <w:rPr>
          <w:b/>
        </w:rPr>
        <w:t xml:space="preserve">а равнопоставеността на жените и мъжете за 2021-2030 г. </w:t>
      </w:r>
      <w:r w:rsidR="008F596A">
        <w:rPr>
          <w:b/>
        </w:rPr>
        <w:t>е</w:t>
      </w:r>
      <w:r w:rsidR="0065422C" w:rsidRPr="00761B48">
        <w:rPr>
          <w:b/>
        </w:rPr>
        <w:t xml:space="preserve"> </w:t>
      </w:r>
      <w:r w:rsidR="006A5A6E">
        <w:rPr>
          <w:b/>
        </w:rPr>
        <w:t xml:space="preserve">да допринесе за </w:t>
      </w:r>
      <w:r w:rsidR="00F02B9D" w:rsidRPr="00761B48">
        <w:rPr>
          <w:b/>
        </w:rPr>
        <w:t>постигане</w:t>
      </w:r>
      <w:r w:rsidR="00F02B9D">
        <w:rPr>
          <w:b/>
        </w:rPr>
        <w:t>то</w:t>
      </w:r>
      <w:r w:rsidR="00F02B9D" w:rsidRPr="00761B48">
        <w:rPr>
          <w:b/>
        </w:rPr>
        <w:t xml:space="preserve"> на </w:t>
      </w:r>
      <w:r w:rsidR="00F02B9D">
        <w:rPr>
          <w:b/>
        </w:rPr>
        <w:t xml:space="preserve">фактическа </w:t>
      </w:r>
      <w:r w:rsidR="00F02B9D" w:rsidRPr="00761B48">
        <w:rPr>
          <w:b/>
        </w:rPr>
        <w:t>равнопоставеност на жените и мъжете</w:t>
      </w:r>
      <w:r w:rsidR="00F02B9D">
        <w:rPr>
          <w:b/>
        </w:rPr>
        <w:t xml:space="preserve"> в България, чрез прилагане</w:t>
      </w:r>
      <w:r w:rsidR="0065422C" w:rsidRPr="00761B48">
        <w:rPr>
          <w:b/>
        </w:rPr>
        <w:t xml:space="preserve"> на </w:t>
      </w:r>
      <w:r w:rsidR="003F6075">
        <w:rPr>
          <w:b/>
        </w:rPr>
        <w:t>единна, последователна</w:t>
      </w:r>
      <w:r w:rsidR="0065422C" w:rsidRPr="00761B48">
        <w:rPr>
          <w:b/>
        </w:rPr>
        <w:t xml:space="preserve"> и устойчива държавна политика</w:t>
      </w:r>
      <w:r w:rsidR="00F02B9D">
        <w:rPr>
          <w:b/>
        </w:rPr>
        <w:t>.</w:t>
      </w:r>
      <w:r w:rsidR="00F65CE2">
        <w:rPr>
          <w:b/>
        </w:rPr>
        <w:t xml:space="preserve"> </w:t>
      </w:r>
    </w:p>
    <w:p w14:paraId="224569BD" w14:textId="25CBBB75" w:rsidR="00025ADA" w:rsidRPr="00025ADA" w:rsidRDefault="00077F34" w:rsidP="00025AD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77F34">
        <w:rPr>
          <w:lang w:eastAsia="en-US"/>
        </w:rPr>
        <w:t>Р</w:t>
      </w:r>
      <w:r w:rsidRPr="00077F34">
        <w:rPr>
          <w:rFonts w:eastAsiaTheme="minorHAnsi"/>
          <w:lang w:eastAsia="en-US"/>
        </w:rPr>
        <w:t xml:space="preserve">авнопоставеност на жените и мъжете означава равни права и задължения, равни възможности за </w:t>
      </w:r>
      <w:r w:rsidR="00584A3D">
        <w:rPr>
          <w:rFonts w:eastAsiaTheme="minorHAnsi"/>
          <w:lang w:eastAsia="en-US"/>
        </w:rPr>
        <w:t>достъп, участие</w:t>
      </w:r>
      <w:r w:rsidR="00916B2C">
        <w:rPr>
          <w:rFonts w:eastAsiaTheme="minorHAnsi"/>
          <w:lang w:eastAsia="en-US"/>
        </w:rPr>
        <w:t xml:space="preserve"> и</w:t>
      </w:r>
      <w:r w:rsidR="00584A3D">
        <w:rPr>
          <w:rFonts w:eastAsiaTheme="minorHAnsi"/>
          <w:lang w:eastAsia="en-US"/>
        </w:rPr>
        <w:t xml:space="preserve"> </w:t>
      </w:r>
      <w:r w:rsidRPr="00077F34">
        <w:rPr>
          <w:rFonts w:eastAsiaTheme="minorHAnsi"/>
          <w:lang w:eastAsia="en-US"/>
        </w:rPr>
        <w:t xml:space="preserve">реализация във всички области на обществения живот, като и жените и мъжете са свободни да </w:t>
      </w:r>
      <w:r w:rsidR="00584A3D">
        <w:rPr>
          <w:rFonts w:eastAsiaTheme="minorHAnsi"/>
          <w:lang w:eastAsia="en-US"/>
        </w:rPr>
        <w:t xml:space="preserve">се развиват, да </w:t>
      </w:r>
      <w:r w:rsidR="00155CCB" w:rsidRPr="00077F34">
        <w:rPr>
          <w:rFonts w:eastAsiaTheme="minorHAnsi"/>
          <w:lang w:eastAsia="en-US"/>
        </w:rPr>
        <w:t xml:space="preserve">правят избор </w:t>
      </w:r>
      <w:r w:rsidR="00155CCB">
        <w:rPr>
          <w:rFonts w:eastAsiaTheme="minorHAnsi"/>
          <w:lang w:eastAsia="en-US"/>
        </w:rPr>
        <w:t>и следват избрания от тях ж</w:t>
      </w:r>
      <w:r w:rsidR="00BE4D80">
        <w:rPr>
          <w:rFonts w:eastAsiaTheme="minorHAnsi"/>
          <w:lang w:eastAsia="en-US"/>
        </w:rPr>
        <w:t>из</w:t>
      </w:r>
      <w:r w:rsidR="00155CCB">
        <w:rPr>
          <w:rFonts w:eastAsiaTheme="minorHAnsi"/>
          <w:lang w:eastAsia="en-US"/>
        </w:rPr>
        <w:t xml:space="preserve">нен път </w:t>
      </w:r>
      <w:r w:rsidRPr="00077F34">
        <w:rPr>
          <w:rFonts w:eastAsiaTheme="minorHAnsi"/>
          <w:lang w:eastAsia="en-US"/>
        </w:rPr>
        <w:t>без ограничения</w:t>
      </w:r>
      <w:r w:rsidR="000D3FF9">
        <w:rPr>
          <w:rFonts w:eastAsiaTheme="minorHAnsi"/>
          <w:lang w:eastAsia="en-US"/>
        </w:rPr>
        <w:t>та</w:t>
      </w:r>
      <w:r w:rsidRPr="00077F34">
        <w:rPr>
          <w:rFonts w:eastAsiaTheme="minorHAnsi"/>
          <w:lang w:eastAsia="en-US"/>
        </w:rPr>
        <w:t xml:space="preserve"> </w:t>
      </w:r>
      <w:r w:rsidR="00BE4D80">
        <w:rPr>
          <w:rFonts w:eastAsiaTheme="minorHAnsi"/>
          <w:lang w:eastAsia="en-US"/>
        </w:rPr>
        <w:t xml:space="preserve">на </w:t>
      </w:r>
      <w:r w:rsidR="00516C63">
        <w:rPr>
          <w:rFonts w:eastAsiaTheme="minorHAnsi"/>
          <w:lang w:eastAsia="en-US"/>
        </w:rPr>
        <w:t xml:space="preserve">стереотипи и </w:t>
      </w:r>
      <w:r w:rsidR="00155CCB">
        <w:rPr>
          <w:rFonts w:eastAsiaTheme="minorHAnsi"/>
          <w:lang w:eastAsia="en-US"/>
        </w:rPr>
        <w:t>дискриминация</w:t>
      </w:r>
      <w:r w:rsidR="00804BA9">
        <w:rPr>
          <w:rFonts w:eastAsiaTheme="minorHAnsi"/>
          <w:lang w:eastAsia="en-US"/>
        </w:rPr>
        <w:t xml:space="preserve"> по</w:t>
      </w:r>
      <w:r w:rsidR="00025ADA">
        <w:rPr>
          <w:rFonts w:eastAsiaTheme="minorHAnsi"/>
          <w:lang w:eastAsia="en-US"/>
        </w:rPr>
        <w:t xml:space="preserve"> пол.</w:t>
      </w:r>
    </w:p>
    <w:p w14:paraId="5084C917" w14:textId="1CD3986C" w:rsidR="00E8605F" w:rsidRDefault="00487D45" w:rsidP="00077F3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>За изпълнението на стратегическата цел п</w:t>
      </w:r>
      <w:r w:rsidR="00E55279" w:rsidRPr="004C2DF1">
        <w:rPr>
          <w:bCs/>
        </w:rPr>
        <w:t xml:space="preserve">рез периода на действие на Стратегията </w:t>
      </w:r>
      <w:r w:rsidR="00E55279" w:rsidRPr="00916B2C">
        <w:t>п</w:t>
      </w:r>
      <w:r w:rsidR="00584A3D" w:rsidRPr="00916B2C">
        <w:t xml:space="preserve">ровеждането на съгласувана и адаптивна към промените политика </w:t>
      </w:r>
      <w:r w:rsidR="00017BA4" w:rsidRPr="00916B2C">
        <w:t xml:space="preserve">за </w:t>
      </w:r>
      <w:r w:rsidR="00017BA4" w:rsidRPr="00916B2C">
        <w:rPr>
          <w:bCs/>
        </w:rPr>
        <w:t>насърчаване на равнопоставеността на жените и мъжете</w:t>
      </w:r>
      <w:r w:rsidR="00017BA4" w:rsidRPr="00146816">
        <w:rPr>
          <w:b/>
        </w:rPr>
        <w:t xml:space="preserve"> </w:t>
      </w:r>
      <w:r w:rsidR="00E55279" w:rsidRPr="00E55279">
        <w:rPr>
          <w:bCs/>
        </w:rPr>
        <w:t>ще се съсредоточи върху</w:t>
      </w:r>
      <w:r w:rsidR="00E55279">
        <w:rPr>
          <w:b/>
        </w:rPr>
        <w:t xml:space="preserve"> </w:t>
      </w:r>
      <w:r w:rsidR="00F02B9D" w:rsidRPr="00F02B9D">
        <w:t>следните</w:t>
      </w:r>
      <w:r w:rsidR="00F02B9D">
        <w:rPr>
          <w:b/>
        </w:rPr>
        <w:t xml:space="preserve"> </w:t>
      </w:r>
      <w:r w:rsidR="00E55279" w:rsidRPr="00424387">
        <w:rPr>
          <w:b/>
          <w:color w:val="000000"/>
        </w:rPr>
        <w:t>пет приоритетни области</w:t>
      </w:r>
      <w:r w:rsidR="00E8605F" w:rsidRPr="00A434CE">
        <w:rPr>
          <w:color w:val="000000"/>
        </w:rPr>
        <w:t>:</w:t>
      </w:r>
    </w:p>
    <w:p w14:paraId="0CDB992A" w14:textId="7DFCFF76" w:rsidR="00E8605F" w:rsidRPr="00FD0328" w:rsidRDefault="00E8605F" w:rsidP="005B2404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  <w:lang w:val="en-US"/>
        </w:rPr>
      </w:pPr>
      <w:r w:rsidRPr="00FD0328">
        <w:rPr>
          <w:b/>
          <w:color w:val="000000"/>
        </w:rPr>
        <w:t xml:space="preserve"> </w:t>
      </w:r>
      <w:r w:rsidR="00E118CF">
        <w:rPr>
          <w:b/>
          <w:bCs/>
        </w:rPr>
        <w:t>р</w:t>
      </w:r>
      <w:r w:rsidR="007846BC" w:rsidRPr="00FD0328">
        <w:rPr>
          <w:b/>
          <w:bCs/>
        </w:rPr>
        <w:t>авнопоставеност на жените и мъжете на пазара на труда и равна степен на икономическа независимост</w:t>
      </w:r>
      <w:r w:rsidRPr="00FD0328">
        <w:rPr>
          <w:b/>
          <w:color w:val="000000"/>
          <w:lang w:val="en-US"/>
        </w:rPr>
        <w:t xml:space="preserve">; </w:t>
      </w:r>
    </w:p>
    <w:p w14:paraId="6ED6290A" w14:textId="47C5BB33" w:rsidR="00E8605F" w:rsidRPr="00A434CE" w:rsidRDefault="00E8605F" w:rsidP="005B2404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  <w:lang w:val="en-US"/>
        </w:rPr>
      </w:pPr>
      <w:r w:rsidRPr="00FD0328">
        <w:rPr>
          <w:b/>
          <w:color w:val="000000"/>
        </w:rPr>
        <w:t xml:space="preserve"> намаляване на </w:t>
      </w:r>
      <w:r w:rsidRPr="00A434CE">
        <w:rPr>
          <w:b/>
          <w:color w:val="000000"/>
        </w:rPr>
        <w:t>разликите по пол в заплащането и доходите</w:t>
      </w:r>
      <w:r w:rsidRPr="00A434CE">
        <w:rPr>
          <w:b/>
          <w:color w:val="000000"/>
          <w:lang w:val="en-US"/>
        </w:rPr>
        <w:t>;</w:t>
      </w:r>
    </w:p>
    <w:p w14:paraId="30D3DFB7" w14:textId="61B1E00A" w:rsidR="00E8605F" w:rsidRPr="00FD0328" w:rsidRDefault="00E8605F" w:rsidP="005B2404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  <w:lang w:val="en-US"/>
        </w:rPr>
      </w:pPr>
      <w:r w:rsidRPr="00A434CE">
        <w:rPr>
          <w:b/>
          <w:color w:val="000000"/>
        </w:rPr>
        <w:t xml:space="preserve"> насърчаване на рав</w:t>
      </w:r>
      <w:r w:rsidR="00A434CE" w:rsidRPr="00A434CE">
        <w:rPr>
          <w:b/>
          <w:color w:val="000000"/>
        </w:rPr>
        <w:t>нопоставеността</w:t>
      </w:r>
      <w:r w:rsidR="00A434CE">
        <w:rPr>
          <w:b/>
          <w:color w:val="000000"/>
        </w:rPr>
        <w:t xml:space="preserve"> на</w:t>
      </w:r>
      <w:r w:rsidRPr="00FD0328">
        <w:rPr>
          <w:b/>
          <w:color w:val="000000"/>
        </w:rPr>
        <w:t xml:space="preserve"> жените и мъжете в процесите на вземане на решения</w:t>
      </w:r>
      <w:r w:rsidRPr="00FD0328">
        <w:rPr>
          <w:b/>
          <w:color w:val="000000"/>
          <w:lang w:val="en-US"/>
        </w:rPr>
        <w:t>;</w:t>
      </w:r>
    </w:p>
    <w:p w14:paraId="3CBCAFCB" w14:textId="5FC4CB08" w:rsidR="00F71454" w:rsidRPr="00F71454" w:rsidRDefault="00E8605F" w:rsidP="00F71454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  <w:lang w:val="en-US"/>
        </w:rPr>
      </w:pPr>
      <w:r w:rsidRPr="00FD0328">
        <w:rPr>
          <w:b/>
          <w:color w:val="000000"/>
        </w:rPr>
        <w:t xml:space="preserve"> борба с насилието</w:t>
      </w:r>
      <w:r w:rsidR="00EA0043">
        <w:rPr>
          <w:b/>
          <w:color w:val="000000"/>
          <w:lang w:val="en-US"/>
        </w:rPr>
        <w:t xml:space="preserve"> </w:t>
      </w:r>
      <w:r w:rsidRPr="00FD0328">
        <w:rPr>
          <w:b/>
          <w:color w:val="000000"/>
        </w:rPr>
        <w:t>и защита и подкрепа на жертвите;</w:t>
      </w:r>
      <w:r w:rsidRPr="00FD0328">
        <w:rPr>
          <w:b/>
          <w:color w:val="000000"/>
          <w:lang w:val="en-US"/>
        </w:rPr>
        <w:t xml:space="preserve"> </w:t>
      </w:r>
    </w:p>
    <w:p w14:paraId="6572BE39" w14:textId="694FB0FE" w:rsidR="00F71454" w:rsidRPr="00F71454" w:rsidRDefault="00F71454" w:rsidP="00F71454">
      <w:pPr>
        <w:pStyle w:val="ListParagraph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  <w:lang w:val="en-US"/>
        </w:rPr>
      </w:pPr>
      <w:r>
        <w:rPr>
          <w:b/>
          <w:bCs/>
          <w:color w:val="000000"/>
        </w:rPr>
        <w:t xml:space="preserve"> п</w:t>
      </w:r>
      <w:r w:rsidRPr="00F71454">
        <w:rPr>
          <w:b/>
          <w:color w:val="000000"/>
        </w:rPr>
        <w:t xml:space="preserve">реодоляване на стереотипите по пол в различни сфери </w:t>
      </w:r>
      <w:r w:rsidR="009E0578">
        <w:rPr>
          <w:b/>
          <w:color w:val="000000"/>
        </w:rPr>
        <w:t>на обществения живот и</w:t>
      </w:r>
      <w:r w:rsidRPr="00F71454">
        <w:rPr>
          <w:b/>
          <w:color w:val="000000"/>
        </w:rPr>
        <w:t xml:space="preserve"> </w:t>
      </w:r>
      <w:r w:rsidR="009E0578">
        <w:rPr>
          <w:b/>
          <w:color w:val="000000"/>
        </w:rPr>
        <w:t xml:space="preserve">на </w:t>
      </w:r>
      <w:r w:rsidRPr="00F71454">
        <w:rPr>
          <w:b/>
          <w:color w:val="000000"/>
        </w:rPr>
        <w:t>сексизма</w:t>
      </w:r>
      <w:r>
        <w:rPr>
          <w:b/>
          <w:color w:val="000000"/>
        </w:rPr>
        <w:t>.</w:t>
      </w:r>
    </w:p>
    <w:p w14:paraId="2CA3AC87" w14:textId="5A31973B" w:rsidR="00E8605F" w:rsidRDefault="009863BB" w:rsidP="00F12E42">
      <w:pPr>
        <w:autoSpaceDE w:val="0"/>
        <w:autoSpaceDN w:val="0"/>
        <w:adjustRightInd w:val="0"/>
        <w:ind w:firstLine="644"/>
        <w:jc w:val="both"/>
        <w:rPr>
          <w:color w:val="000000"/>
        </w:rPr>
      </w:pPr>
      <w:r>
        <w:rPr>
          <w:color w:val="000000"/>
        </w:rPr>
        <w:t>В тези области все още п</w:t>
      </w:r>
      <w:r w:rsidR="00E8605F">
        <w:rPr>
          <w:color w:val="000000"/>
        </w:rPr>
        <w:t xml:space="preserve">редизвикателствата пред равнопоставеността </w:t>
      </w:r>
      <w:r w:rsidR="004D6A6B">
        <w:rPr>
          <w:color w:val="000000"/>
        </w:rPr>
        <w:t xml:space="preserve">на жените и мъжете </w:t>
      </w:r>
      <w:r w:rsidR="00E8605F">
        <w:rPr>
          <w:color w:val="000000"/>
        </w:rPr>
        <w:t>не са преодолени</w:t>
      </w:r>
      <w:r>
        <w:rPr>
          <w:color w:val="000000"/>
        </w:rPr>
        <w:t>. С</w:t>
      </w:r>
      <w:r w:rsidR="00E8605F">
        <w:rPr>
          <w:color w:val="000000"/>
        </w:rPr>
        <w:t>оциално-икономическ</w:t>
      </w:r>
      <w:r w:rsidR="00E50AB2">
        <w:rPr>
          <w:color w:val="000000"/>
        </w:rPr>
        <w:t>ите реалности</w:t>
      </w:r>
      <w:r w:rsidR="00E8605F">
        <w:rPr>
          <w:color w:val="000000"/>
        </w:rPr>
        <w:t xml:space="preserve"> за</w:t>
      </w:r>
      <w:r w:rsidR="00E50AB2">
        <w:rPr>
          <w:color w:val="000000"/>
        </w:rPr>
        <w:t>силват</w:t>
      </w:r>
      <w:r w:rsidR="00E8605F">
        <w:rPr>
          <w:color w:val="000000"/>
        </w:rPr>
        <w:t xml:space="preserve"> </w:t>
      </w:r>
      <w:r w:rsidR="00F12E42">
        <w:rPr>
          <w:color w:val="000000"/>
        </w:rPr>
        <w:t xml:space="preserve">важността на </w:t>
      </w:r>
      <w:r w:rsidR="00E8605F">
        <w:rPr>
          <w:color w:val="000000"/>
        </w:rPr>
        <w:t>някои от тях</w:t>
      </w:r>
      <w:r w:rsidR="00DE0197">
        <w:rPr>
          <w:color w:val="000000"/>
        </w:rPr>
        <w:t xml:space="preserve">, други </w:t>
      </w:r>
      <w:r w:rsidR="00F12E42">
        <w:rPr>
          <w:color w:val="000000"/>
        </w:rPr>
        <w:t xml:space="preserve">се </w:t>
      </w:r>
      <w:r w:rsidR="00716EA9">
        <w:rPr>
          <w:color w:val="000000"/>
        </w:rPr>
        <w:t xml:space="preserve">изместват на заден план, </w:t>
      </w:r>
      <w:r w:rsidR="00E8605F">
        <w:rPr>
          <w:color w:val="000000"/>
        </w:rPr>
        <w:t>пораждат</w:t>
      </w:r>
      <w:r w:rsidR="00F12E42">
        <w:rPr>
          <w:color w:val="000000"/>
        </w:rPr>
        <w:t xml:space="preserve"> се също</w:t>
      </w:r>
      <w:r w:rsidR="00716EA9">
        <w:rPr>
          <w:color w:val="000000"/>
        </w:rPr>
        <w:t xml:space="preserve"> </w:t>
      </w:r>
      <w:r w:rsidR="00E8605F">
        <w:rPr>
          <w:color w:val="000000"/>
        </w:rPr>
        <w:t>нови</w:t>
      </w:r>
      <w:r w:rsidR="00E50AB2">
        <w:rPr>
          <w:color w:val="000000"/>
        </w:rPr>
        <w:t>, ко</w:t>
      </w:r>
      <w:r w:rsidR="00716EA9">
        <w:rPr>
          <w:color w:val="000000"/>
        </w:rPr>
        <w:t xml:space="preserve">ето изисква </w:t>
      </w:r>
      <w:r w:rsidR="00107E0B">
        <w:rPr>
          <w:color w:val="000000"/>
        </w:rPr>
        <w:t>адаптивни нормативни регламентации</w:t>
      </w:r>
      <w:r w:rsidR="00BD68E8">
        <w:rPr>
          <w:color w:val="000000"/>
        </w:rPr>
        <w:t xml:space="preserve">, </w:t>
      </w:r>
      <w:r w:rsidR="00107E0B">
        <w:rPr>
          <w:color w:val="000000"/>
        </w:rPr>
        <w:t xml:space="preserve">адекватни </w:t>
      </w:r>
      <w:r w:rsidR="00BD68E8">
        <w:rPr>
          <w:color w:val="000000"/>
        </w:rPr>
        <w:t>мерки и практики.</w:t>
      </w:r>
      <w:r w:rsidR="00716EA9">
        <w:rPr>
          <w:color w:val="000000"/>
        </w:rPr>
        <w:t xml:space="preserve"> </w:t>
      </w:r>
      <w:r w:rsidR="00E50AB2">
        <w:rPr>
          <w:color w:val="000000"/>
        </w:rPr>
        <w:t xml:space="preserve"> </w:t>
      </w:r>
    </w:p>
    <w:p w14:paraId="542E14FD" w14:textId="3123A433" w:rsidR="008F596A" w:rsidRPr="00FD6741" w:rsidRDefault="00FD6741" w:rsidP="00434FCA">
      <w:pPr>
        <w:spacing w:before="30" w:line="270" w:lineRule="atLeast"/>
        <w:jc w:val="both"/>
        <w:rPr>
          <w:b/>
        </w:rPr>
      </w:pPr>
      <w:r>
        <w:rPr>
          <w:rFonts w:ascii="Tahoma" w:hAnsi="Tahoma" w:cs="Tahoma"/>
          <w:color w:val="333333"/>
          <w:sz w:val="18"/>
          <w:szCs w:val="18"/>
          <w:lang w:val="en-US"/>
        </w:rPr>
        <w:t> </w:t>
      </w:r>
    </w:p>
    <w:p w14:paraId="2C76D5EE" w14:textId="55EE0438" w:rsidR="00385E3B" w:rsidRPr="00FD0328" w:rsidRDefault="00B3526E" w:rsidP="00385E3B">
      <w:pPr>
        <w:ind w:firstLine="644"/>
        <w:jc w:val="both"/>
        <w:rPr>
          <w:b/>
          <w:bCs/>
        </w:rPr>
      </w:pPr>
      <w:r w:rsidRPr="00FD0328">
        <w:rPr>
          <w:b/>
        </w:rPr>
        <w:t xml:space="preserve">ПРИОРИТЕТНА ОБЛАСТ 1: </w:t>
      </w:r>
      <w:r w:rsidR="00385E3B" w:rsidRPr="00FD0328">
        <w:rPr>
          <w:b/>
          <w:bCs/>
        </w:rPr>
        <w:t xml:space="preserve">Равнопоставеност на жените и мъжете на пазара на труда и равна степен на икономическа независимост   </w:t>
      </w:r>
    </w:p>
    <w:p w14:paraId="712B60B2" w14:textId="77777777" w:rsidR="00F56446" w:rsidRPr="00FD0328" w:rsidRDefault="00F56446" w:rsidP="001C26F3">
      <w:pPr>
        <w:ind w:firstLine="708"/>
        <w:jc w:val="both"/>
        <w:rPr>
          <w:lang w:val="en-US" w:eastAsia="bg-BG"/>
        </w:rPr>
      </w:pPr>
    </w:p>
    <w:p w14:paraId="27B55A77" w14:textId="70B7CA62" w:rsidR="00B6261A" w:rsidRPr="00FD0328" w:rsidRDefault="00B6261A" w:rsidP="00FD0328">
      <w:pPr>
        <w:ind w:firstLine="708"/>
        <w:jc w:val="both"/>
        <w:rPr>
          <w:lang w:val="en-US" w:eastAsia="bg-BG"/>
        </w:rPr>
      </w:pPr>
      <w:r w:rsidRPr="008B1A0E">
        <w:rPr>
          <w:rFonts w:eastAsiaTheme="minorHAnsi"/>
          <w:color w:val="000000"/>
          <w:lang w:eastAsia="en-US"/>
        </w:rPr>
        <w:t>Пазарът на труда</w:t>
      </w:r>
      <w:r w:rsidRPr="008B1A0E">
        <w:rPr>
          <w:rFonts w:eastAsiaTheme="minorHAnsi"/>
          <w:b/>
          <w:bCs/>
          <w:color w:val="000000"/>
          <w:lang w:eastAsia="en-US"/>
        </w:rPr>
        <w:t xml:space="preserve"> </w:t>
      </w:r>
      <w:r w:rsidRPr="008B1A0E">
        <w:rPr>
          <w:rFonts w:eastAsiaTheme="minorHAnsi"/>
          <w:color w:val="000000"/>
          <w:lang w:eastAsia="en-US"/>
        </w:rPr>
        <w:t xml:space="preserve">има ключово значение за стабилността на икономиката, обществото и цялостното развитие на страната. </w:t>
      </w:r>
      <w:r w:rsidRPr="008B1A0E">
        <w:rPr>
          <w:lang w:val="ru-RU" w:eastAsia="bg-BG"/>
        </w:rPr>
        <w:t xml:space="preserve">Жените и мъжете следва да имат равни възможности да участват пълноценно на пазара на труда, да израстват професионално и кариерно, да имат качествена заетост, </w:t>
      </w:r>
      <w:r w:rsidRPr="00107E0B">
        <w:rPr>
          <w:lang w:val="ru-RU" w:eastAsia="bg-BG"/>
        </w:rPr>
        <w:t>да получават равно заплащане за равностоен труд,</w:t>
      </w:r>
      <w:r w:rsidRPr="008B1A0E">
        <w:rPr>
          <w:lang w:val="ru-RU" w:eastAsia="bg-BG"/>
        </w:rPr>
        <w:t xml:space="preserve"> да бъдат икономически независими, да съчетават професионалния и личния живот, като споделят </w:t>
      </w:r>
      <w:r w:rsidR="007F5BAA">
        <w:rPr>
          <w:lang w:val="ru-RU" w:eastAsia="bg-BG"/>
        </w:rPr>
        <w:t>балансирано</w:t>
      </w:r>
      <w:r w:rsidRPr="008B1A0E">
        <w:rPr>
          <w:lang w:val="ru-RU" w:eastAsia="bg-BG"/>
        </w:rPr>
        <w:t xml:space="preserve"> домашните отговорности и полагането на грижи</w:t>
      </w:r>
      <w:r w:rsidR="008E3632">
        <w:rPr>
          <w:lang w:val="ru-RU" w:eastAsia="bg-BG"/>
        </w:rPr>
        <w:t xml:space="preserve"> за зависими членове на домакинството</w:t>
      </w:r>
      <w:r w:rsidRPr="008B1A0E">
        <w:rPr>
          <w:lang w:val="ru-RU" w:eastAsia="bg-BG"/>
        </w:rPr>
        <w:t xml:space="preserve">. </w:t>
      </w:r>
    </w:p>
    <w:p w14:paraId="735C3F33" w14:textId="77777777" w:rsidR="00B6261A" w:rsidRPr="008B1A0E" w:rsidRDefault="00B6261A" w:rsidP="00B6261A">
      <w:pPr>
        <w:ind w:firstLine="708"/>
        <w:jc w:val="both"/>
        <w:rPr>
          <w:lang w:eastAsia="bg-BG"/>
        </w:rPr>
      </w:pPr>
      <w:r w:rsidRPr="0059645F">
        <w:rPr>
          <w:lang w:eastAsia="bg-BG"/>
        </w:rPr>
        <w:t xml:space="preserve">Участието на жените </w:t>
      </w:r>
      <w:r>
        <w:rPr>
          <w:lang w:eastAsia="bg-BG"/>
        </w:rPr>
        <w:t xml:space="preserve">и на мъжете </w:t>
      </w:r>
      <w:r w:rsidRPr="0059645F">
        <w:rPr>
          <w:lang w:eastAsia="bg-BG"/>
        </w:rPr>
        <w:t>на пазара на труда се предопределя от много фактори, сред които структурата на икономиката, образователното равнище и професионалната квалификация, възможности</w:t>
      </w:r>
      <w:r>
        <w:rPr>
          <w:lang w:eastAsia="bg-BG"/>
        </w:rPr>
        <w:t>те</w:t>
      </w:r>
      <w:r w:rsidRPr="0059645F">
        <w:rPr>
          <w:lang w:eastAsia="bg-BG"/>
        </w:rPr>
        <w:t xml:space="preserve"> за труд, семейния статус, доходите в домакинствата</w:t>
      </w:r>
      <w:r>
        <w:rPr>
          <w:lang w:eastAsia="bg-BG"/>
        </w:rPr>
        <w:t>,</w:t>
      </w:r>
      <w:r w:rsidRPr="0059645F">
        <w:rPr>
          <w:lang w:eastAsia="bg-BG"/>
        </w:rPr>
        <w:t xml:space="preserve"> традициите, изградените стереотипи за ролята на жената и мъжа в </w:t>
      </w:r>
      <w:r w:rsidRPr="0059645F">
        <w:rPr>
          <w:lang w:eastAsia="bg-BG"/>
        </w:rPr>
        <w:lastRenderedPageBreak/>
        <w:t xml:space="preserve">семейството и отглеждането на децата, </w:t>
      </w:r>
      <w:r>
        <w:rPr>
          <w:lang w:eastAsia="bg-BG"/>
        </w:rPr>
        <w:t xml:space="preserve">в упражняването на професия и </w:t>
      </w:r>
      <w:r w:rsidRPr="0059645F">
        <w:rPr>
          <w:lang w:eastAsia="bg-BG"/>
        </w:rPr>
        <w:t>участието в социално-икономическия и политическия живот</w:t>
      </w:r>
      <w:r>
        <w:rPr>
          <w:lang w:eastAsia="bg-BG"/>
        </w:rPr>
        <w:t xml:space="preserve"> и др</w:t>
      </w:r>
      <w:r w:rsidRPr="0059645F">
        <w:rPr>
          <w:lang w:eastAsia="bg-BG"/>
        </w:rPr>
        <w:t>.</w:t>
      </w:r>
    </w:p>
    <w:p w14:paraId="34F17BAB" w14:textId="140CBE4A" w:rsidR="00B6261A" w:rsidRPr="008B1A0E" w:rsidRDefault="00B6261A" w:rsidP="00B6261A">
      <w:pPr>
        <w:ind w:firstLine="708"/>
        <w:jc w:val="both"/>
        <w:rPr>
          <w:lang w:val="ru-RU" w:eastAsia="bg-BG"/>
        </w:rPr>
      </w:pPr>
      <w:r w:rsidRPr="008B1A0E">
        <w:rPr>
          <w:lang w:val="ru-RU" w:eastAsia="bg-BG"/>
        </w:rPr>
        <w:t>Въпреки създадената нормативна рамка, провеждани</w:t>
      </w:r>
      <w:r>
        <w:rPr>
          <w:lang w:val="ru-RU" w:eastAsia="bg-BG"/>
        </w:rPr>
        <w:t>те</w:t>
      </w:r>
      <w:r w:rsidRPr="008B1A0E">
        <w:rPr>
          <w:lang w:val="ru-RU" w:eastAsia="bg-BG"/>
        </w:rPr>
        <w:t xml:space="preserve"> политики и прилагани</w:t>
      </w:r>
      <w:r>
        <w:rPr>
          <w:lang w:val="ru-RU" w:eastAsia="bg-BG"/>
        </w:rPr>
        <w:t>те</w:t>
      </w:r>
      <w:r w:rsidRPr="008B1A0E">
        <w:rPr>
          <w:lang w:val="ru-RU" w:eastAsia="bg-BG"/>
        </w:rPr>
        <w:t xml:space="preserve"> практики</w:t>
      </w:r>
      <w:r>
        <w:rPr>
          <w:lang w:val="ru-RU" w:eastAsia="bg-BG"/>
        </w:rPr>
        <w:t xml:space="preserve"> за равни възможности на пазара на труда</w:t>
      </w:r>
      <w:r w:rsidRPr="008B1A0E">
        <w:rPr>
          <w:lang w:val="ru-RU" w:eastAsia="bg-BG"/>
        </w:rPr>
        <w:t>, продължава да има разлики между жените и мъжете в заетостта, заплащането</w:t>
      </w:r>
      <w:r w:rsidR="008E3632">
        <w:rPr>
          <w:lang w:val="ru-RU" w:eastAsia="bg-BG"/>
        </w:rPr>
        <w:t xml:space="preserve"> и полагането на</w:t>
      </w:r>
      <w:r w:rsidRPr="008B1A0E">
        <w:rPr>
          <w:lang w:val="ru-RU" w:eastAsia="bg-BG"/>
        </w:rPr>
        <w:t xml:space="preserve"> грижи. </w:t>
      </w:r>
    </w:p>
    <w:p w14:paraId="2F221794" w14:textId="14125020" w:rsidR="00B6261A" w:rsidRPr="008B1A0E" w:rsidRDefault="00B6261A" w:rsidP="00B6261A">
      <w:pPr>
        <w:ind w:firstLine="708"/>
        <w:jc w:val="both"/>
      </w:pPr>
      <w:r>
        <w:t>Ра</w:t>
      </w:r>
      <w:r w:rsidRPr="008B1A0E">
        <w:rPr>
          <w:lang w:val="ru-RU" w:eastAsia="bg-BG"/>
        </w:rPr>
        <w:t xml:space="preserve">зликата между равнището на заетост на жените и мъжете </w:t>
      </w:r>
      <w:r w:rsidR="00CF5654">
        <w:rPr>
          <w:lang w:val="ru-RU" w:eastAsia="bg-BG"/>
        </w:rPr>
        <w:t xml:space="preserve">в България през 2019 г. </w:t>
      </w:r>
      <w:r w:rsidR="000066FB">
        <w:rPr>
          <w:lang w:val="ru-RU" w:eastAsia="bg-BG"/>
        </w:rPr>
        <w:t xml:space="preserve">за възрастовата група 20-64 навършени години </w:t>
      </w:r>
      <w:r w:rsidR="00CF5654">
        <w:rPr>
          <w:lang w:val="ru-RU" w:eastAsia="bg-BG"/>
        </w:rPr>
        <w:t xml:space="preserve">е 8,6% </w:t>
      </w:r>
      <w:r w:rsidRPr="008B1A0E">
        <w:rPr>
          <w:lang w:val="ru-RU" w:eastAsia="bg-BG"/>
        </w:rPr>
        <w:t>в полза на</w:t>
      </w:r>
      <w:r w:rsidRPr="008B1A0E">
        <w:t xml:space="preserve"> мъжете</w:t>
      </w:r>
      <w:r w:rsidR="00271E7D">
        <w:rPr>
          <w:rStyle w:val="FootnoteReference"/>
        </w:rPr>
        <w:footnoteReference w:id="29"/>
      </w:r>
      <w:r w:rsidRPr="008B1A0E">
        <w:t xml:space="preserve">. Жените срещат пречки от различно естество в достъпа до пазара на труда и </w:t>
      </w:r>
      <w:r w:rsidR="008E3632">
        <w:t>реализацията</w:t>
      </w:r>
      <w:r w:rsidR="008E3632" w:rsidRPr="008B1A0E">
        <w:t xml:space="preserve"> </w:t>
      </w:r>
      <w:r w:rsidRPr="008B1A0E">
        <w:t xml:space="preserve">на него. </w:t>
      </w:r>
      <w:r>
        <w:t>О</w:t>
      </w:r>
      <w:r w:rsidRPr="008B1A0E">
        <w:t xml:space="preserve">ще по-големи </w:t>
      </w:r>
      <w:r>
        <w:t xml:space="preserve">са трудностите </w:t>
      </w:r>
      <w:r w:rsidRPr="008B1A0E">
        <w:t xml:space="preserve">пред някои групи жени, като </w:t>
      </w:r>
      <w:r w:rsidR="008E3632">
        <w:t xml:space="preserve">например: </w:t>
      </w:r>
      <w:r w:rsidRPr="008B1A0E">
        <w:t>самотни майки</w:t>
      </w:r>
      <w:r>
        <w:t>,</w:t>
      </w:r>
      <w:r w:rsidRPr="008B1A0E">
        <w:t xml:space="preserve"> бременни, с малки деца, както и жени с увреждан</w:t>
      </w:r>
      <w:r w:rsidR="008E3632">
        <w:t>ия</w:t>
      </w:r>
      <w:r w:rsidRPr="008B1A0E">
        <w:t>, принадлеж</w:t>
      </w:r>
      <w:r w:rsidR="008E3632">
        <w:t>ащи</w:t>
      </w:r>
      <w:r w:rsidRPr="008B1A0E">
        <w:t xml:space="preserve"> към етническо малцинство, мигрантски произход и др. </w:t>
      </w:r>
    </w:p>
    <w:p w14:paraId="49EF550B" w14:textId="3063AC57" w:rsidR="00B6261A" w:rsidRPr="008B1A0E" w:rsidRDefault="00B6261A" w:rsidP="00B6261A">
      <w:pPr>
        <w:ind w:firstLine="708"/>
        <w:jc w:val="both"/>
      </w:pPr>
      <w:r>
        <w:t>В</w:t>
      </w:r>
      <w:r w:rsidRPr="008B1A0E">
        <w:t>ъпреки</w:t>
      </w:r>
      <w:r w:rsidR="005E577B">
        <w:t>,</w:t>
      </w:r>
      <w:r w:rsidRPr="008B1A0E">
        <w:t xml:space="preserve"> </w:t>
      </w:r>
      <w:r>
        <w:t>че н</w:t>
      </w:r>
      <w:r w:rsidRPr="008B1A0E">
        <w:t>а пазара на труда жени</w:t>
      </w:r>
      <w:r w:rsidR="00A61DAA">
        <w:t>те с</w:t>
      </w:r>
      <w:r w:rsidRPr="008B1A0E">
        <w:t xml:space="preserve"> висше образование</w:t>
      </w:r>
      <w:r w:rsidR="00A61DAA">
        <w:t xml:space="preserve"> са повече от</w:t>
      </w:r>
      <w:r w:rsidRPr="008B1A0E">
        <w:t xml:space="preserve"> мъже</w:t>
      </w:r>
      <w:r w:rsidR="00A61DAA">
        <w:t>те</w:t>
      </w:r>
      <w:r w:rsidRPr="008B1A0E">
        <w:t>, жените продължават да съставляват по-голям дял от работната сила в по-нископлатени сектори и на по-ниски длъжности, да бъдат по-слабо представени в професии с по-високо заплащане и на позиции, свързани с вземането на решения. Жените са по-малобройни сред работод</w:t>
      </w:r>
      <w:r w:rsidR="001101B9">
        <w:t>ат</w:t>
      </w:r>
      <w:r w:rsidRPr="008B1A0E">
        <w:t xml:space="preserve">елите и самостоятелно заетите, но преобладават сред неплатените семейни работници и заетите на непълно работно време. </w:t>
      </w:r>
    </w:p>
    <w:p w14:paraId="7D9E5D63" w14:textId="1F03463D" w:rsidR="00B6261A" w:rsidRPr="008B1A0E" w:rsidRDefault="00B6261A" w:rsidP="00B6261A">
      <w:pPr>
        <w:ind w:firstLine="708"/>
        <w:jc w:val="both"/>
      </w:pPr>
      <w:r w:rsidRPr="008B1A0E">
        <w:t>Коефициентът на икономическа неактивност е по-висок за жените, като</w:t>
      </w:r>
      <w:r w:rsidR="00B51C9C">
        <w:t xml:space="preserve"> за това</w:t>
      </w:r>
      <w:r w:rsidRPr="008B1A0E">
        <w:t xml:space="preserve"> най-често се изтъкват лични и семейни причини. Често жените съобразяват своето решение да работят и как да работят с отговорностите за полагане на грижи, с това дали и как тези задължения се споделят с партньор</w:t>
      </w:r>
      <w:r w:rsidR="00B51C9C">
        <w:t xml:space="preserve"> и</w:t>
      </w:r>
      <w:r w:rsidRPr="008B1A0E">
        <w:t xml:space="preserve"> има ли достъпни услуги </w:t>
      </w:r>
      <w:r w:rsidR="00B51C9C">
        <w:t>и/</w:t>
      </w:r>
      <w:r w:rsidRPr="008B1A0E">
        <w:t xml:space="preserve">или подкрепа от близки и роднини. Все още жените разполагат с по-малко свободно време спрямо мъжете и поемат по-голяма част от неплатения домашен труд, като посвещават средно два пъти повече време на ден </w:t>
      </w:r>
      <w:r>
        <w:t>з</w:t>
      </w:r>
      <w:r w:rsidRPr="008B1A0E">
        <w:t xml:space="preserve">а грижи за домакинството и семейството. </w:t>
      </w:r>
    </w:p>
    <w:p w14:paraId="3F71895D" w14:textId="5BAA5691" w:rsidR="00B6261A" w:rsidRPr="008B1A0E" w:rsidRDefault="00B6261A" w:rsidP="00B6261A">
      <w:pPr>
        <w:ind w:firstLine="708"/>
        <w:jc w:val="both"/>
        <w:rPr>
          <w:lang w:val="ru-RU" w:eastAsia="bg-BG"/>
        </w:rPr>
      </w:pPr>
      <w:r>
        <w:rPr>
          <w:lang w:eastAsia="bg-BG"/>
        </w:rPr>
        <w:t>Домашното натоварване на ж</w:t>
      </w:r>
      <w:r w:rsidRPr="008B1A0E">
        <w:rPr>
          <w:lang w:eastAsia="bg-BG"/>
        </w:rPr>
        <w:t xml:space="preserve">ените </w:t>
      </w:r>
      <w:r>
        <w:rPr>
          <w:lang w:eastAsia="bg-BG"/>
        </w:rPr>
        <w:t xml:space="preserve">се увеличи по време на </w:t>
      </w:r>
      <w:r w:rsidRPr="008B1A0E">
        <w:rPr>
          <w:lang w:eastAsia="bg-BG"/>
        </w:rPr>
        <w:t xml:space="preserve">пандемията </w:t>
      </w:r>
      <w:r w:rsidRPr="008B1A0E">
        <w:rPr>
          <w:lang w:val="ru-RU" w:eastAsia="bg-BG"/>
        </w:rPr>
        <w:t>Ковид-19, н</w:t>
      </w:r>
      <w:r>
        <w:rPr>
          <w:lang w:val="ru-RU" w:eastAsia="bg-BG"/>
        </w:rPr>
        <w:t xml:space="preserve">аред с тяхната служба </w:t>
      </w:r>
      <w:r w:rsidRPr="008B1A0E">
        <w:rPr>
          <w:lang w:val="ru-RU" w:eastAsia="bg-BG"/>
        </w:rPr>
        <w:t>на предна</w:t>
      </w:r>
      <w:r>
        <w:rPr>
          <w:lang w:val="ru-RU" w:eastAsia="bg-BG"/>
        </w:rPr>
        <w:t>та</w:t>
      </w:r>
      <w:r w:rsidRPr="008B1A0E">
        <w:rPr>
          <w:lang w:val="ru-RU" w:eastAsia="bg-BG"/>
        </w:rPr>
        <w:t xml:space="preserve"> линия в системите на здравеопазването, социалните</w:t>
      </w:r>
      <w:r>
        <w:rPr>
          <w:lang w:val="ru-RU" w:eastAsia="bg-BG"/>
        </w:rPr>
        <w:t xml:space="preserve"> услуги</w:t>
      </w:r>
      <w:r w:rsidR="00B51C9C">
        <w:rPr>
          <w:lang w:val="ru-RU" w:eastAsia="bg-BG"/>
        </w:rPr>
        <w:t xml:space="preserve"> и</w:t>
      </w:r>
      <w:r w:rsidRPr="008B1A0E">
        <w:rPr>
          <w:lang w:val="ru-RU" w:eastAsia="bg-BG"/>
        </w:rPr>
        <w:t xml:space="preserve"> образова</w:t>
      </w:r>
      <w:r>
        <w:rPr>
          <w:lang w:val="ru-RU" w:eastAsia="bg-BG"/>
        </w:rPr>
        <w:t>нието в полза на обществото</w:t>
      </w:r>
      <w:r w:rsidRPr="008B1A0E">
        <w:rPr>
          <w:lang w:val="ru-RU" w:eastAsia="bg-BG"/>
        </w:rPr>
        <w:t xml:space="preserve">. Кризата оказва различно въздействие върху жените и мъжете и поражда различни възможности за тяхното участие на пазара на труда, които следва да бъдат </w:t>
      </w:r>
      <w:r>
        <w:rPr>
          <w:lang w:val="ru-RU" w:eastAsia="bg-BG"/>
        </w:rPr>
        <w:t>отчетени</w:t>
      </w:r>
      <w:r w:rsidRPr="008B1A0E">
        <w:rPr>
          <w:lang w:val="ru-RU" w:eastAsia="bg-BG"/>
        </w:rPr>
        <w:t xml:space="preserve"> при планирането на мерки за преодоляване на последиците</w:t>
      </w:r>
      <w:r>
        <w:rPr>
          <w:lang w:val="ru-RU" w:eastAsia="bg-BG"/>
        </w:rPr>
        <w:t>, напр</w:t>
      </w:r>
      <w:r w:rsidR="00B51C9C">
        <w:rPr>
          <w:lang w:val="ru-RU" w:eastAsia="bg-BG"/>
        </w:rPr>
        <w:t>имер по-</w:t>
      </w:r>
      <w:r>
        <w:rPr>
          <w:lang w:val="ru-RU" w:eastAsia="bg-BG"/>
        </w:rPr>
        <w:t>ш</w:t>
      </w:r>
      <w:r w:rsidRPr="008B1A0E">
        <w:rPr>
          <w:lang w:val="ru-RU" w:eastAsia="bg-BG"/>
        </w:rPr>
        <w:t xml:space="preserve">ироко разпространение получиха дистанционните онлайн форми на учене и работа. </w:t>
      </w:r>
    </w:p>
    <w:p w14:paraId="56E12E49" w14:textId="3C0C70F1" w:rsidR="00335DEF" w:rsidRPr="00335DEF" w:rsidRDefault="00B6261A" w:rsidP="00335DEF">
      <w:pPr>
        <w:ind w:firstLine="709"/>
        <w:jc w:val="both"/>
        <w:rPr>
          <w:lang w:val="en-US"/>
        </w:rPr>
      </w:pPr>
      <w:r>
        <w:rPr>
          <w:lang w:eastAsia="bg-BG"/>
        </w:rPr>
        <w:t>Т</w:t>
      </w:r>
      <w:r w:rsidRPr="008B1A0E">
        <w:rPr>
          <w:lang w:eastAsia="bg-BG"/>
        </w:rPr>
        <w:t>ра</w:t>
      </w:r>
      <w:r w:rsidR="00B51C9C">
        <w:rPr>
          <w:lang w:eastAsia="bg-BG"/>
        </w:rPr>
        <w:t>н</w:t>
      </w:r>
      <w:r w:rsidRPr="008B1A0E">
        <w:rPr>
          <w:lang w:eastAsia="bg-BG"/>
        </w:rPr>
        <w:t>сформира</w:t>
      </w:r>
      <w:r>
        <w:rPr>
          <w:lang w:eastAsia="bg-BG"/>
        </w:rPr>
        <w:t xml:space="preserve">щият се </w:t>
      </w:r>
      <w:r w:rsidRPr="008B1A0E">
        <w:rPr>
          <w:lang w:eastAsia="bg-BG"/>
        </w:rPr>
        <w:t xml:space="preserve">пазар на труда </w:t>
      </w:r>
      <w:r>
        <w:rPr>
          <w:lang w:eastAsia="bg-BG"/>
        </w:rPr>
        <w:t>под въздействието на д</w:t>
      </w:r>
      <w:r w:rsidRPr="008B1A0E">
        <w:rPr>
          <w:lang w:eastAsia="bg-BG"/>
        </w:rPr>
        <w:t>инамично развиващите се технологии, цифровизация</w:t>
      </w:r>
      <w:r w:rsidR="00427BC0">
        <w:rPr>
          <w:lang w:eastAsia="bg-BG"/>
        </w:rPr>
        <w:t>та</w:t>
      </w:r>
      <w:r w:rsidRPr="008B1A0E">
        <w:rPr>
          <w:lang w:eastAsia="bg-BG"/>
        </w:rPr>
        <w:t>, преход</w:t>
      </w:r>
      <w:r w:rsidR="00427BC0">
        <w:rPr>
          <w:lang w:eastAsia="bg-BG"/>
        </w:rPr>
        <w:t>ът</w:t>
      </w:r>
      <w:r w:rsidRPr="008B1A0E">
        <w:rPr>
          <w:lang w:eastAsia="bg-BG"/>
        </w:rPr>
        <w:t xml:space="preserve"> към „зелена“ икономика</w:t>
      </w:r>
      <w:r w:rsidR="00A337DC">
        <w:rPr>
          <w:lang w:eastAsia="bg-BG"/>
        </w:rPr>
        <w:t xml:space="preserve"> и</w:t>
      </w:r>
      <w:r w:rsidR="00427BC0">
        <w:rPr>
          <w:lang w:eastAsia="bg-BG"/>
        </w:rPr>
        <w:t xml:space="preserve"> </w:t>
      </w:r>
      <w:r w:rsidRPr="008B1A0E">
        <w:rPr>
          <w:lang w:eastAsia="bg-BG"/>
        </w:rPr>
        <w:t>демографски</w:t>
      </w:r>
      <w:r w:rsidR="00427BC0">
        <w:rPr>
          <w:lang w:eastAsia="bg-BG"/>
        </w:rPr>
        <w:t>те</w:t>
      </w:r>
      <w:r w:rsidRPr="008B1A0E">
        <w:rPr>
          <w:lang w:eastAsia="bg-BG"/>
        </w:rPr>
        <w:t xml:space="preserve"> процеси, предлага нови работни места, за които се изискват нови умения. В</w:t>
      </w:r>
      <w:r w:rsidRPr="008B1A0E">
        <w:t xml:space="preserve">ъзникват нови форми на заетост, при които организацията и моделите на работа се различават от традиционните. Това създава редица възможности, но и рискове пред равнопоставеността на жените и мъжете на пазара на труда. </w:t>
      </w:r>
      <w:r>
        <w:t>Нараства</w:t>
      </w:r>
      <w:r w:rsidRPr="008B1A0E">
        <w:t xml:space="preserve"> необходимостта от д</w:t>
      </w:r>
      <w:r w:rsidRPr="008B1A0E">
        <w:rPr>
          <w:lang w:eastAsia="bg-BG"/>
        </w:rPr>
        <w:t xml:space="preserve">игитални компетентности, </w:t>
      </w:r>
      <w:r w:rsidR="00427BC0">
        <w:rPr>
          <w:lang w:eastAsia="bg-BG"/>
        </w:rPr>
        <w:t xml:space="preserve">специфични </w:t>
      </w:r>
      <w:r w:rsidRPr="008B1A0E">
        <w:rPr>
          <w:lang w:eastAsia="bg-BG"/>
        </w:rPr>
        <w:t xml:space="preserve">знания в науката, технологиите, инженерството и математиката, умения за </w:t>
      </w:r>
      <w:r w:rsidRPr="008B1A0E">
        <w:t>прилагане на иновативни подходи и решения на предизвикателства в различни сфери на живота</w:t>
      </w:r>
      <w:r>
        <w:t>, нуждата от т.н. „меки“ умения</w:t>
      </w:r>
      <w:r w:rsidRPr="008B1A0E">
        <w:t xml:space="preserve">. Образованието и ученето през целия живот трябва да подготвят и адаптират момчетата и момичетата, жените и мъжете към </w:t>
      </w:r>
      <w:r>
        <w:t>изискванията на новите с</w:t>
      </w:r>
      <w:r w:rsidR="00844305">
        <w:t>оциално-икономически реалности.</w:t>
      </w:r>
    </w:p>
    <w:p w14:paraId="4697E674" w14:textId="6DDA315B" w:rsidR="00B6261A" w:rsidRPr="008B1A0E" w:rsidRDefault="00B6261A" w:rsidP="00B6261A">
      <w:pPr>
        <w:ind w:firstLine="708"/>
        <w:jc w:val="both"/>
        <w:rPr>
          <w:lang w:val="ru-RU" w:eastAsia="bg-BG"/>
        </w:rPr>
      </w:pPr>
      <w:r w:rsidRPr="005C6E91">
        <w:t xml:space="preserve">Предизвикателствата </w:t>
      </w:r>
      <w:r w:rsidR="00A337DC">
        <w:t xml:space="preserve">за постигане на </w:t>
      </w:r>
      <w:r w:rsidRPr="005C6E91">
        <w:t xml:space="preserve">равнопоставеността на жените и мъжете </w:t>
      </w:r>
      <w:r w:rsidRPr="005C6E91">
        <w:rPr>
          <w:lang w:val="ru-RU" w:eastAsia="bg-BG"/>
        </w:rPr>
        <w:t xml:space="preserve">на пазара на труда изискват </w:t>
      </w:r>
      <w:r w:rsidR="00595045">
        <w:rPr>
          <w:lang w:val="ru-RU" w:eastAsia="bg-BG"/>
        </w:rPr>
        <w:t xml:space="preserve">допълващи </w:t>
      </w:r>
      <w:r w:rsidRPr="005C6E91">
        <w:rPr>
          <w:lang w:val="ru-RU" w:eastAsia="bg-BG"/>
        </w:rPr>
        <w:t>мерки в редица направления</w:t>
      </w:r>
      <w:r>
        <w:rPr>
          <w:lang w:val="ru-RU" w:eastAsia="bg-BG"/>
        </w:rPr>
        <w:t xml:space="preserve"> за</w:t>
      </w:r>
      <w:r>
        <w:t>:</w:t>
      </w:r>
      <w:r w:rsidRPr="008B1A0E">
        <w:t xml:space="preserve"> повишаване на заетостта на жените; </w:t>
      </w:r>
      <w:r>
        <w:t xml:space="preserve">преодоляване на хоризонталната и вертикална сегрегация по пол в заетостта; </w:t>
      </w:r>
      <w:r w:rsidRPr="008B1A0E">
        <w:t xml:space="preserve">повишаване ефективността на контрола за спазване на трудовото законодателство; достъп до </w:t>
      </w:r>
      <w:r>
        <w:t xml:space="preserve">образование, </w:t>
      </w:r>
      <w:r w:rsidRPr="008B1A0E">
        <w:t>професионално обучение</w:t>
      </w:r>
      <w:r w:rsidRPr="00E412A7">
        <w:t xml:space="preserve"> </w:t>
      </w:r>
      <w:r w:rsidRPr="008B1A0E">
        <w:t>и</w:t>
      </w:r>
      <w:r>
        <w:t xml:space="preserve"> </w:t>
      </w:r>
      <w:r w:rsidR="00893E70">
        <w:t xml:space="preserve">различни форми на </w:t>
      </w:r>
      <w:r>
        <w:t>учене през целия живот;</w:t>
      </w:r>
      <w:r w:rsidRPr="008B1A0E">
        <w:t xml:space="preserve"> повишаване на професионалната квалификация и ключови </w:t>
      </w:r>
      <w:r w:rsidRPr="008B1A0E">
        <w:lastRenderedPageBreak/>
        <w:t>компетентности; консултиране, мотивиране и обучение, съобразно специфичните потребности и перспективи за развитие на жените и мъжете</w:t>
      </w:r>
      <w:r w:rsidRPr="00595045">
        <w:rPr>
          <w:lang w:val="ru-RU" w:eastAsia="bg-BG"/>
        </w:rPr>
        <w:t xml:space="preserve">; </w:t>
      </w:r>
      <w:r w:rsidRPr="00595045">
        <w:t>равно заплащане за равностоен труд;</w:t>
      </w:r>
      <w:r w:rsidRPr="008B1A0E">
        <w:t xml:space="preserve"> </w:t>
      </w:r>
      <w:r>
        <w:t>п</w:t>
      </w:r>
      <w:r w:rsidRPr="008B1A0E">
        <w:t>одкрепа за жените</w:t>
      </w:r>
      <w:r>
        <w:t>,</w:t>
      </w:r>
      <w:r w:rsidRPr="008B1A0E">
        <w:t xml:space="preserve"> съобразена със специфичните трудности, които те срещат на пазара на труда</w:t>
      </w:r>
      <w:r>
        <w:t xml:space="preserve">; </w:t>
      </w:r>
      <w:r w:rsidRPr="008B1A0E">
        <w:t>предоставяне на специална закрила на</w:t>
      </w:r>
      <w:r>
        <w:t xml:space="preserve"> определени категории</w:t>
      </w:r>
      <w:r w:rsidRPr="008B1A0E">
        <w:t xml:space="preserve"> работещи жени; </w:t>
      </w:r>
      <w:r>
        <w:t xml:space="preserve">подобряване на качеството на работните места; </w:t>
      </w:r>
      <w:r w:rsidRPr="008B1A0E">
        <w:t>развиване на възможности за гъвкава заетост</w:t>
      </w:r>
      <w:r>
        <w:t>, дистанционна работа</w:t>
      </w:r>
      <w:r w:rsidRPr="008B1A0E">
        <w:t xml:space="preserve"> и професионална мобилност; насърчаване на самостоятелна заетост</w:t>
      </w:r>
      <w:r>
        <w:t xml:space="preserve"> и предприемачество</w:t>
      </w:r>
      <w:r w:rsidRPr="008B1A0E">
        <w:t>;</w:t>
      </w:r>
      <w:r>
        <w:t xml:space="preserve"> </w:t>
      </w:r>
      <w:r w:rsidRPr="001F7982">
        <w:rPr>
          <w:color w:val="000000"/>
          <w:lang w:eastAsia="bg-BG"/>
        </w:rPr>
        <w:t xml:space="preserve">балансирано съвместяване на професионалния и </w:t>
      </w:r>
      <w:r>
        <w:rPr>
          <w:color w:val="000000"/>
          <w:lang w:eastAsia="bg-BG"/>
        </w:rPr>
        <w:t>лични</w:t>
      </w:r>
      <w:r w:rsidRPr="001F7982">
        <w:rPr>
          <w:color w:val="000000"/>
          <w:lang w:eastAsia="bg-BG"/>
        </w:rPr>
        <w:t>я живот</w:t>
      </w:r>
      <w:r>
        <w:rPr>
          <w:color w:val="000000"/>
          <w:lang w:eastAsia="bg-BG"/>
        </w:rPr>
        <w:t>;</w:t>
      </w:r>
      <w:r w:rsidRPr="001F7982">
        <w:rPr>
          <w:color w:val="000000"/>
          <w:lang w:eastAsia="bg-BG"/>
        </w:rPr>
        <w:t xml:space="preserve"> поделяне на родителските отговорности</w:t>
      </w:r>
      <w:r>
        <w:rPr>
          <w:color w:val="000000"/>
          <w:lang w:eastAsia="bg-BG"/>
        </w:rPr>
        <w:t>;</w:t>
      </w:r>
      <w:r w:rsidRPr="008B1A0E">
        <w:t xml:space="preserve"> разширяване на системата от достъпни и качествени социални услуги, вкл. услуги за отглеждане на деца и зависими членове на семейството</w:t>
      </w:r>
      <w:r>
        <w:t>;</w:t>
      </w:r>
      <w:r w:rsidRPr="008B1A0E">
        <w:t xml:space="preserve"> </w:t>
      </w:r>
      <w:r>
        <w:t>преодоляван</w:t>
      </w:r>
      <w:r w:rsidR="004259DA">
        <w:t>е</w:t>
      </w:r>
      <w:r>
        <w:t xml:space="preserve"> на стереотипите за ролята на жената и мъжа в семейството и за упражняване на определени професии</w:t>
      </w:r>
      <w:r w:rsidRPr="008B1A0E">
        <w:t xml:space="preserve"> и др</w:t>
      </w:r>
      <w:r>
        <w:t>.</w:t>
      </w:r>
    </w:p>
    <w:p w14:paraId="1D2CD46E" w14:textId="56554B20" w:rsidR="00B6261A" w:rsidRPr="004259DA" w:rsidRDefault="00B6261A" w:rsidP="00FD0328">
      <w:pPr>
        <w:ind w:firstLine="709"/>
        <w:jc w:val="both"/>
        <w:rPr>
          <w:highlight w:val="yellow"/>
          <w:lang w:val="ru-RU" w:eastAsia="bg-BG"/>
        </w:rPr>
      </w:pPr>
      <w:r w:rsidRPr="008B1A0E">
        <w:rPr>
          <w:rFonts w:eastAsiaTheme="minorHAnsi"/>
          <w:color w:val="000000"/>
          <w:lang w:eastAsia="en-US"/>
        </w:rPr>
        <w:t xml:space="preserve">Участието на жените на пазара на труда въздейства положително </w:t>
      </w:r>
      <w:r w:rsidR="00595045">
        <w:rPr>
          <w:rFonts w:eastAsiaTheme="minorHAnsi"/>
          <w:color w:val="000000"/>
          <w:lang w:eastAsia="en-US"/>
        </w:rPr>
        <w:t xml:space="preserve">както </w:t>
      </w:r>
      <w:r w:rsidRPr="008B1A0E">
        <w:rPr>
          <w:rFonts w:eastAsiaTheme="minorHAnsi"/>
          <w:color w:val="000000"/>
          <w:lang w:eastAsia="en-US"/>
        </w:rPr>
        <w:t>върху икономиката</w:t>
      </w:r>
      <w:r w:rsidR="00595045">
        <w:rPr>
          <w:rFonts w:eastAsiaTheme="minorHAnsi"/>
          <w:color w:val="000000"/>
          <w:lang w:eastAsia="en-US"/>
        </w:rPr>
        <w:t>, така</w:t>
      </w:r>
      <w:r w:rsidRPr="008B1A0E">
        <w:rPr>
          <w:rFonts w:eastAsiaTheme="minorHAnsi"/>
          <w:color w:val="000000"/>
          <w:lang w:eastAsia="en-US"/>
        </w:rPr>
        <w:t xml:space="preserve"> и върху </w:t>
      </w:r>
      <w:r w:rsidR="00595045">
        <w:rPr>
          <w:rFonts w:eastAsiaTheme="minorHAnsi"/>
          <w:color w:val="000000"/>
          <w:lang w:eastAsia="en-US"/>
        </w:rPr>
        <w:t>техния живот</w:t>
      </w:r>
      <w:r w:rsidRPr="008B1A0E">
        <w:rPr>
          <w:rFonts w:eastAsiaTheme="minorHAnsi"/>
          <w:color w:val="000000"/>
          <w:lang w:eastAsia="en-US"/>
        </w:rPr>
        <w:t>. Жените имат възможност да се развиват професионално, да</w:t>
      </w:r>
      <w:r w:rsidR="00595045">
        <w:rPr>
          <w:rFonts w:eastAsiaTheme="minorHAnsi"/>
          <w:color w:val="000000"/>
          <w:lang w:eastAsia="en-US"/>
        </w:rPr>
        <w:t xml:space="preserve"> израстват кариерно и</w:t>
      </w:r>
      <w:r w:rsidRPr="008B1A0E">
        <w:rPr>
          <w:rFonts w:eastAsiaTheme="minorHAnsi"/>
          <w:color w:val="000000"/>
          <w:lang w:eastAsia="en-US"/>
        </w:rPr>
        <w:t xml:space="preserve"> да бъдат икономически независими. Икономиката пък се ползва от </w:t>
      </w:r>
      <w:r w:rsidR="00595045">
        <w:rPr>
          <w:rFonts w:eastAsiaTheme="minorHAnsi"/>
          <w:color w:val="000000"/>
          <w:lang w:eastAsia="en-US"/>
        </w:rPr>
        <w:t>техни</w:t>
      </w:r>
      <w:r w:rsidR="00844305">
        <w:rPr>
          <w:rFonts w:eastAsiaTheme="minorHAnsi"/>
          <w:color w:val="000000"/>
          <w:lang w:eastAsia="en-US"/>
        </w:rPr>
        <w:t>те таланти и специфични умения</w:t>
      </w:r>
      <w:r w:rsidRPr="008B1A0E">
        <w:rPr>
          <w:rFonts w:eastAsiaTheme="minorHAnsi"/>
          <w:color w:val="000000"/>
          <w:lang w:eastAsia="en-US"/>
        </w:rPr>
        <w:t>. Този потенциал за икономиката засилва значени</w:t>
      </w:r>
      <w:r w:rsidR="00A337DC">
        <w:rPr>
          <w:rFonts w:eastAsiaTheme="minorHAnsi"/>
          <w:color w:val="000000"/>
          <w:lang w:eastAsia="en-US"/>
        </w:rPr>
        <w:t>е</w:t>
      </w:r>
      <w:r w:rsidRPr="008B1A0E">
        <w:rPr>
          <w:rFonts w:eastAsiaTheme="minorHAnsi"/>
          <w:color w:val="000000"/>
          <w:lang w:eastAsia="en-US"/>
        </w:rPr>
        <w:t xml:space="preserve">то си в контекста на намаляване на </w:t>
      </w:r>
      <w:r>
        <w:rPr>
          <w:rFonts w:eastAsiaTheme="minorHAnsi"/>
          <w:color w:val="000000"/>
          <w:lang w:eastAsia="en-US"/>
        </w:rPr>
        <w:t>трудовите ресурси</w:t>
      </w:r>
      <w:r w:rsidRPr="008B1A0E">
        <w:rPr>
          <w:rFonts w:eastAsiaTheme="minorHAnsi"/>
          <w:color w:val="000000"/>
          <w:lang w:eastAsia="en-US"/>
        </w:rPr>
        <w:t>, недостиг</w:t>
      </w:r>
      <w:r>
        <w:rPr>
          <w:rFonts w:eastAsiaTheme="minorHAnsi"/>
          <w:color w:val="000000"/>
          <w:lang w:eastAsia="en-US"/>
        </w:rPr>
        <w:t>а</w:t>
      </w:r>
      <w:r w:rsidRPr="008B1A0E">
        <w:rPr>
          <w:rFonts w:eastAsiaTheme="minorHAnsi"/>
          <w:color w:val="000000"/>
          <w:lang w:eastAsia="en-US"/>
        </w:rPr>
        <w:t xml:space="preserve"> на умения, </w:t>
      </w:r>
      <w:r w:rsidR="00A337DC">
        <w:t>възникването</w:t>
      </w:r>
      <w:r w:rsidR="00A337DC" w:rsidRPr="008B1A0E">
        <w:t xml:space="preserve"> </w:t>
      </w:r>
      <w:r w:rsidRPr="008B1A0E">
        <w:t>на нови форми на заетост</w:t>
      </w:r>
      <w:r w:rsidRPr="008B1A0E">
        <w:rPr>
          <w:rFonts w:eastAsiaTheme="minorHAnsi"/>
          <w:color w:val="000000"/>
          <w:lang w:eastAsia="en-US"/>
        </w:rPr>
        <w:t xml:space="preserve"> и промяна в характера на труда. </w:t>
      </w:r>
      <w:r w:rsidRPr="008B1A0E">
        <w:rPr>
          <w:lang w:val="ru-RU" w:eastAsia="bg-BG"/>
        </w:rPr>
        <w:t>Икономическото овластяване на жените е основна предпоставка за постигане на фактическа равнопоставеност между двата пола</w:t>
      </w:r>
      <w:r>
        <w:rPr>
          <w:lang w:val="ru-RU" w:eastAsia="bg-BG"/>
        </w:rPr>
        <w:t>.</w:t>
      </w:r>
    </w:p>
    <w:p w14:paraId="29759A40" w14:textId="2A6F5E48" w:rsidR="00FD0328" w:rsidRDefault="004259DA" w:rsidP="00FD0328">
      <w:pPr>
        <w:ind w:firstLine="709"/>
        <w:jc w:val="both"/>
        <w:rPr>
          <w:color w:val="000000"/>
        </w:rPr>
      </w:pPr>
      <w:r w:rsidRPr="0023717B">
        <w:rPr>
          <w:color w:val="000000"/>
        </w:rPr>
        <w:t xml:space="preserve">Реализацията на пълния потенциал на жените и на мъжете ще допринесе за икономическото развитие на страната и повишаване на жизнения стандарт, за удовлетвореността им от </w:t>
      </w:r>
      <w:r w:rsidR="00595045">
        <w:rPr>
          <w:color w:val="000000"/>
        </w:rPr>
        <w:t>полагания труд</w:t>
      </w:r>
      <w:r w:rsidRPr="0023717B">
        <w:rPr>
          <w:color w:val="000000"/>
        </w:rPr>
        <w:t xml:space="preserve"> и живота като цяло. </w:t>
      </w:r>
    </w:p>
    <w:p w14:paraId="086AB00E" w14:textId="77777777" w:rsidR="00FD0328" w:rsidRPr="00595045" w:rsidRDefault="00FD0328" w:rsidP="00595045">
      <w:pPr>
        <w:jc w:val="both"/>
        <w:rPr>
          <w:lang w:eastAsia="bg-BG"/>
        </w:rPr>
      </w:pPr>
    </w:p>
    <w:p w14:paraId="7A7012EE" w14:textId="1FAB445F" w:rsidR="00B6261A" w:rsidRDefault="00B6261A" w:rsidP="00FD0328">
      <w:pPr>
        <w:ind w:firstLine="709"/>
        <w:jc w:val="both"/>
        <w:rPr>
          <w:b/>
        </w:rPr>
      </w:pPr>
      <w:r w:rsidRPr="00FD6741">
        <w:rPr>
          <w:b/>
        </w:rPr>
        <w:t>Ключови действия за постигане на напредък в приоритетна област:</w:t>
      </w:r>
    </w:p>
    <w:p w14:paraId="48AC2D66" w14:textId="77777777" w:rsidR="00FD0328" w:rsidRPr="00FD0328" w:rsidRDefault="00FD0328" w:rsidP="00FD0328">
      <w:pPr>
        <w:ind w:firstLine="709"/>
        <w:jc w:val="both"/>
        <w:rPr>
          <w:highlight w:val="yellow"/>
          <w:lang w:val="ru-RU" w:eastAsia="bg-BG"/>
        </w:rPr>
      </w:pPr>
    </w:p>
    <w:p w14:paraId="4CA000DB" w14:textId="0A892DDB" w:rsidR="00E309AD" w:rsidRDefault="00B67B9F" w:rsidP="00580FD4">
      <w:pPr>
        <w:pStyle w:val="ListParagraph"/>
        <w:numPr>
          <w:ilvl w:val="0"/>
          <w:numId w:val="24"/>
        </w:numPr>
        <w:ind w:left="0"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 w:rsidR="00257F1E">
        <w:rPr>
          <w:b/>
          <w:bCs/>
        </w:rPr>
        <w:t>Насърчаване</w:t>
      </w:r>
      <w:r w:rsidR="00B02F71" w:rsidRPr="00580FD4">
        <w:rPr>
          <w:b/>
          <w:bCs/>
        </w:rPr>
        <w:t xml:space="preserve"> </w:t>
      </w:r>
      <w:r w:rsidR="00E309AD" w:rsidRPr="00580FD4">
        <w:rPr>
          <w:b/>
          <w:bCs/>
        </w:rPr>
        <w:t>на заетостта на жените и мъжете</w:t>
      </w:r>
      <w:r w:rsidR="00B43480">
        <w:rPr>
          <w:b/>
          <w:bCs/>
        </w:rPr>
        <w:t xml:space="preserve">, включително чрез мерки за повишаване на </w:t>
      </w:r>
      <w:r w:rsidR="00B43480" w:rsidRPr="00FF523D">
        <w:rPr>
          <w:b/>
        </w:rPr>
        <w:t>професионалната квалификация и ключови компетентности</w:t>
      </w:r>
      <w:r w:rsidR="00B43480">
        <w:rPr>
          <w:b/>
        </w:rPr>
        <w:t>, гъвкави форми на заетост и др.</w:t>
      </w:r>
      <w:r w:rsidR="001D1B47">
        <w:rPr>
          <w:b/>
          <w:bCs/>
          <w:lang w:val="en-US"/>
        </w:rPr>
        <w:t>;</w:t>
      </w:r>
    </w:p>
    <w:p w14:paraId="7805D380" w14:textId="38D56D3E" w:rsidR="00580FD4" w:rsidRPr="00580FD4" w:rsidRDefault="00B67B9F" w:rsidP="00580FD4">
      <w:pPr>
        <w:pStyle w:val="ListParagraph"/>
        <w:numPr>
          <w:ilvl w:val="0"/>
          <w:numId w:val="24"/>
        </w:numPr>
        <w:ind w:left="0" w:firstLine="709"/>
        <w:jc w:val="both"/>
        <w:rPr>
          <w:b/>
          <w:color w:val="222222"/>
        </w:rPr>
      </w:pPr>
      <w:r>
        <w:rPr>
          <w:b/>
        </w:rPr>
        <w:t xml:space="preserve"> Насърчаване постигането </w:t>
      </w:r>
      <w:r w:rsidR="00580FD4" w:rsidRPr="00FD0328">
        <w:rPr>
          <w:b/>
        </w:rPr>
        <w:t xml:space="preserve">на баланс между жените и мъжете по икономически сектори и професии, </w:t>
      </w:r>
      <w:r w:rsidR="00383737">
        <w:rPr>
          <w:b/>
        </w:rPr>
        <w:t xml:space="preserve">и </w:t>
      </w:r>
      <w:r w:rsidR="00580FD4" w:rsidRPr="00FD0328">
        <w:rPr>
          <w:b/>
        </w:rPr>
        <w:t>преодоляване на</w:t>
      </w:r>
      <w:r w:rsidR="00580FD4">
        <w:rPr>
          <w:b/>
        </w:rPr>
        <w:t xml:space="preserve"> </w:t>
      </w:r>
      <w:r w:rsidR="00580FD4" w:rsidRPr="00FD0328">
        <w:rPr>
          <w:b/>
        </w:rPr>
        <w:t>хоризонталната и вертикалната сегрегация по пол на пазара на труда</w:t>
      </w:r>
      <w:r w:rsidR="00580FD4">
        <w:rPr>
          <w:b/>
        </w:rPr>
        <w:t>;</w:t>
      </w:r>
    </w:p>
    <w:p w14:paraId="5BD212A6" w14:textId="6ECCA4EF" w:rsidR="00580FD4" w:rsidRDefault="00383737" w:rsidP="00580FD4">
      <w:pPr>
        <w:pStyle w:val="ListParagraph"/>
        <w:numPr>
          <w:ilvl w:val="0"/>
          <w:numId w:val="24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580FD4" w:rsidRPr="00C76327">
        <w:rPr>
          <w:b/>
        </w:rPr>
        <w:t>Постигане на по-добър баланс при съвместяването на професионалния и личен живот и намаляване на разликата при полагането на грижи за деца и зависими членове на домакинството</w:t>
      </w:r>
      <w:r w:rsidR="001D1B47">
        <w:rPr>
          <w:b/>
          <w:lang w:val="en-US"/>
        </w:rPr>
        <w:t>;</w:t>
      </w:r>
    </w:p>
    <w:p w14:paraId="65FE0A40" w14:textId="3B7B76CB" w:rsidR="00617BD5" w:rsidRPr="00EE07B7" w:rsidRDefault="00383737" w:rsidP="00617BD5">
      <w:pPr>
        <w:pStyle w:val="ListParagraph"/>
        <w:numPr>
          <w:ilvl w:val="0"/>
          <w:numId w:val="24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36237B" w:rsidRPr="0036237B">
        <w:rPr>
          <w:b/>
        </w:rPr>
        <w:t>Провеждане на инициативи и мерки, стимулиращи участието на жените в технологичните и</w:t>
      </w:r>
      <w:r w:rsidR="00EE07B7">
        <w:rPr>
          <w:b/>
        </w:rPr>
        <w:t xml:space="preserve"> дигитално-базираните индустрии</w:t>
      </w:r>
      <w:r w:rsidR="00EE07B7">
        <w:rPr>
          <w:b/>
          <w:lang w:val="en-US"/>
        </w:rPr>
        <w:t>;</w:t>
      </w:r>
      <w:r w:rsidR="0036237B" w:rsidRPr="0036237B">
        <w:rPr>
          <w:b/>
        </w:rPr>
        <w:t xml:space="preserve"> </w:t>
      </w:r>
    </w:p>
    <w:p w14:paraId="4BB0D172" w14:textId="59BB86B0" w:rsidR="00EE07B7" w:rsidRPr="0093468B" w:rsidRDefault="00EE07B7" w:rsidP="00617BD5">
      <w:pPr>
        <w:pStyle w:val="ListParagraph"/>
        <w:numPr>
          <w:ilvl w:val="0"/>
          <w:numId w:val="24"/>
        </w:numPr>
        <w:ind w:left="0" w:firstLine="709"/>
        <w:jc w:val="both"/>
        <w:rPr>
          <w:b/>
        </w:rPr>
      </w:pPr>
      <w:r>
        <w:rPr>
          <w:b/>
          <w:lang w:val="en-US"/>
        </w:rPr>
        <w:t xml:space="preserve"> </w:t>
      </w:r>
      <w:r w:rsidRPr="0093468B">
        <w:rPr>
          <w:b/>
        </w:rPr>
        <w:t>Повишаване капацитета на жени с увреждания за стартиране и развитие на самостоятелна стопанска дейност</w:t>
      </w:r>
      <w:r w:rsidRPr="0093468B">
        <w:rPr>
          <w:b/>
          <w:lang w:val="en-US"/>
        </w:rPr>
        <w:t>;</w:t>
      </w:r>
      <w:r w:rsidRPr="0093468B">
        <w:rPr>
          <w:b/>
        </w:rPr>
        <w:t xml:space="preserve"> стимулиране на работодатели за осигуряване на заетост на хора с увреждания в обичайна</w:t>
      </w:r>
      <w:r w:rsidR="006979C9">
        <w:rPr>
          <w:b/>
        </w:rPr>
        <w:t>,</w:t>
      </w:r>
      <w:r w:rsidRPr="0093468B">
        <w:rPr>
          <w:b/>
        </w:rPr>
        <w:t xml:space="preserve"> специализирана </w:t>
      </w:r>
      <w:r w:rsidR="006979C9">
        <w:rPr>
          <w:b/>
        </w:rPr>
        <w:t xml:space="preserve">и защитена </w:t>
      </w:r>
      <w:r w:rsidRPr="0093468B">
        <w:rPr>
          <w:b/>
        </w:rPr>
        <w:t>работна среда</w:t>
      </w:r>
      <w:r w:rsidR="0093468B" w:rsidRPr="0093468B">
        <w:rPr>
          <w:b/>
          <w:lang w:val="en-US"/>
        </w:rPr>
        <w:t>;</w:t>
      </w:r>
    </w:p>
    <w:p w14:paraId="7881A8D8" w14:textId="407FCE36" w:rsidR="0093468B" w:rsidRPr="0093468B" w:rsidRDefault="00383737" w:rsidP="008B2857">
      <w:pPr>
        <w:pStyle w:val="ListParagraph"/>
        <w:numPr>
          <w:ilvl w:val="0"/>
          <w:numId w:val="24"/>
        </w:numPr>
        <w:ind w:left="0" w:firstLine="709"/>
        <w:jc w:val="both"/>
        <w:rPr>
          <w:b/>
        </w:rPr>
      </w:pPr>
      <w:r w:rsidRPr="0093468B">
        <w:rPr>
          <w:b/>
        </w:rPr>
        <w:t xml:space="preserve"> </w:t>
      </w:r>
      <w:r w:rsidR="00EE07B7" w:rsidRPr="0093468B">
        <w:rPr>
          <w:b/>
        </w:rPr>
        <w:t>О</w:t>
      </w:r>
      <w:r w:rsidR="008B2857" w:rsidRPr="0093468B">
        <w:rPr>
          <w:b/>
        </w:rPr>
        <w:t xml:space="preserve">сигуряване на равен достъп </w:t>
      </w:r>
      <w:r w:rsidR="0093468B" w:rsidRPr="0093468B">
        <w:rPr>
          <w:b/>
        </w:rPr>
        <w:t xml:space="preserve">на жените и мъжете </w:t>
      </w:r>
      <w:r w:rsidR="008B2857" w:rsidRPr="0093468B">
        <w:rPr>
          <w:b/>
        </w:rPr>
        <w:t xml:space="preserve">до информационна обезпеченост, консултантски услуги, обучения и експертна помощ </w:t>
      </w:r>
      <w:r w:rsidR="0093468B" w:rsidRPr="0093468B">
        <w:rPr>
          <w:b/>
        </w:rPr>
        <w:t>при реализиране на политиките и интервенции</w:t>
      </w:r>
      <w:r w:rsidR="00FE4D4D">
        <w:rPr>
          <w:b/>
        </w:rPr>
        <w:t>те</w:t>
      </w:r>
      <w:r w:rsidR="0093468B" w:rsidRPr="0093468B">
        <w:rPr>
          <w:b/>
        </w:rPr>
        <w:t xml:space="preserve"> за развитие на селските райони</w:t>
      </w:r>
    </w:p>
    <w:p w14:paraId="6F73828A" w14:textId="77777777" w:rsidR="0036237B" w:rsidRDefault="0036237B" w:rsidP="004A6181">
      <w:pPr>
        <w:jc w:val="both"/>
        <w:rPr>
          <w:b/>
          <w:lang w:val="en-US" w:eastAsia="bg-BG"/>
        </w:rPr>
      </w:pPr>
    </w:p>
    <w:p w14:paraId="60A2C24C" w14:textId="77777777" w:rsidR="004A6181" w:rsidRPr="004A6181" w:rsidRDefault="004A6181" w:rsidP="004A6181">
      <w:pPr>
        <w:jc w:val="both"/>
        <w:rPr>
          <w:b/>
          <w:lang w:val="en-US" w:eastAsia="bg-BG"/>
        </w:rPr>
      </w:pPr>
    </w:p>
    <w:p w14:paraId="757B30D3" w14:textId="727C38E7" w:rsidR="00ED582D" w:rsidRDefault="00580FD4" w:rsidP="00580FD4">
      <w:pPr>
        <w:ind w:firstLine="708"/>
        <w:jc w:val="both"/>
        <w:rPr>
          <w:b/>
          <w:lang w:eastAsia="bg-BG"/>
        </w:rPr>
      </w:pPr>
      <w:r>
        <w:rPr>
          <w:b/>
          <w:lang w:eastAsia="bg-BG"/>
        </w:rPr>
        <w:t xml:space="preserve">ПРИОРИТЕТНА ОБЛАСТ </w:t>
      </w:r>
      <w:r w:rsidRPr="00580FD4">
        <w:rPr>
          <w:b/>
          <w:lang w:eastAsia="bg-BG"/>
        </w:rPr>
        <w:t xml:space="preserve">2: </w:t>
      </w:r>
      <w:r w:rsidR="00835E35" w:rsidRPr="00580FD4">
        <w:rPr>
          <w:b/>
          <w:lang w:eastAsia="bg-BG"/>
        </w:rPr>
        <w:t>Намаляване на разликите по пол в заплащането и доходите</w:t>
      </w:r>
    </w:p>
    <w:p w14:paraId="5021DF02" w14:textId="1CC8145E" w:rsidR="005C39AC" w:rsidRPr="005C39AC" w:rsidRDefault="005C39AC" w:rsidP="00580FD4">
      <w:pPr>
        <w:ind w:firstLine="708"/>
        <w:jc w:val="both"/>
        <w:rPr>
          <w:bCs/>
          <w:color w:val="FF0000"/>
          <w:lang w:eastAsia="bg-BG"/>
        </w:rPr>
      </w:pPr>
    </w:p>
    <w:p w14:paraId="58A83DDD" w14:textId="1B61E9AF" w:rsidR="00223961" w:rsidRDefault="002A1E1D" w:rsidP="00580FD4">
      <w:pPr>
        <w:kinsoku w:val="0"/>
        <w:overflowPunct w:val="0"/>
        <w:ind w:right="1" w:firstLine="708"/>
        <w:contextualSpacing/>
        <w:jc w:val="both"/>
        <w:textAlignment w:val="baseline"/>
      </w:pPr>
      <w:r w:rsidRPr="00192530">
        <w:rPr>
          <w:color w:val="000000"/>
          <w:lang w:eastAsia="bg-BG"/>
        </w:rPr>
        <w:t>Правото на равно възнаграждение за еднакъв или равностоен труд</w:t>
      </w:r>
      <w:r>
        <w:rPr>
          <w:rFonts w:eastAsia="+mn-ea"/>
          <w:kern w:val="24"/>
          <w:lang w:val="ru-RU" w:eastAsia="bg-BG"/>
        </w:rPr>
        <w:t xml:space="preserve"> </w:t>
      </w:r>
      <w:r w:rsidR="00223961">
        <w:rPr>
          <w:rFonts w:eastAsia="+mn-ea"/>
          <w:kern w:val="24"/>
          <w:lang w:val="ru-RU" w:eastAsia="bg-BG"/>
        </w:rPr>
        <w:t>е залегнал в д</w:t>
      </w:r>
      <w:r w:rsidR="00746DC9" w:rsidRPr="00746DC9">
        <w:rPr>
          <w:rFonts w:eastAsia="+mn-ea"/>
          <w:kern w:val="24"/>
          <w:lang w:val="ru-RU" w:eastAsia="bg-BG"/>
        </w:rPr>
        <w:t>ействащото законодателство в Република България</w:t>
      </w:r>
      <w:r w:rsidR="00223961">
        <w:rPr>
          <w:rFonts w:eastAsia="+mn-ea"/>
          <w:kern w:val="24"/>
          <w:lang w:val="ru-RU" w:eastAsia="bg-BG"/>
        </w:rPr>
        <w:t xml:space="preserve">. То </w:t>
      </w:r>
      <w:r w:rsidR="00503F90">
        <w:rPr>
          <w:rFonts w:eastAsia="+mn-ea"/>
          <w:kern w:val="24"/>
          <w:lang w:val="ru-RU" w:eastAsia="bg-BG"/>
        </w:rPr>
        <w:t xml:space="preserve">се </w:t>
      </w:r>
      <w:r w:rsidR="00223961">
        <w:rPr>
          <w:rFonts w:eastAsia="+mn-ea"/>
          <w:kern w:val="24"/>
          <w:lang w:val="ru-RU" w:eastAsia="bg-BG"/>
        </w:rPr>
        <w:t xml:space="preserve">гарантира </w:t>
      </w:r>
      <w:r w:rsidR="00503F90">
        <w:rPr>
          <w:rFonts w:eastAsia="+mn-ea"/>
          <w:kern w:val="24"/>
          <w:lang w:val="ru-RU" w:eastAsia="bg-BG"/>
        </w:rPr>
        <w:t xml:space="preserve">и от </w:t>
      </w:r>
      <w:r w:rsidR="00223961">
        <w:rPr>
          <w:rFonts w:eastAsia="+mn-ea"/>
          <w:kern w:val="24"/>
          <w:lang w:val="ru-RU" w:eastAsia="bg-BG"/>
        </w:rPr>
        <w:t xml:space="preserve">наличието на </w:t>
      </w:r>
      <w:r w:rsidR="00223961">
        <w:rPr>
          <w:rFonts w:eastAsia="+mn-ea"/>
          <w:kern w:val="24"/>
          <w:lang w:val="ru-RU" w:eastAsia="bg-BG"/>
        </w:rPr>
        <w:lastRenderedPageBreak/>
        <w:t>правни средства за защита в случай на</w:t>
      </w:r>
      <w:r w:rsidR="00503F90">
        <w:rPr>
          <w:rFonts w:eastAsia="+mn-ea"/>
          <w:kern w:val="24"/>
          <w:lang w:val="ru-RU" w:eastAsia="bg-BG"/>
        </w:rPr>
        <w:t xml:space="preserve"> неговото</w:t>
      </w:r>
      <w:r w:rsidR="00223961">
        <w:rPr>
          <w:rFonts w:eastAsia="+mn-ea"/>
          <w:kern w:val="24"/>
          <w:lang w:val="ru-RU" w:eastAsia="bg-BG"/>
        </w:rPr>
        <w:t xml:space="preserve"> нарушение. </w:t>
      </w:r>
      <w:r w:rsidRPr="00D95C4F">
        <w:rPr>
          <w:rFonts w:eastAsiaTheme="minorHAnsi"/>
          <w:lang w:eastAsia="en-US"/>
        </w:rPr>
        <w:t>Принципът на равнопоставеност на осигурените лица, уреден в Кодекса за социално осигуряване, е един от основните принципи в общественото осигуряване</w:t>
      </w:r>
      <w:r w:rsidR="00223961" w:rsidRPr="00ED582D">
        <w:t>.</w:t>
      </w:r>
      <w:r w:rsidR="00223961">
        <w:t xml:space="preserve"> </w:t>
      </w:r>
    </w:p>
    <w:p w14:paraId="7B708AEE" w14:textId="3453108E" w:rsidR="003E63A9" w:rsidRPr="00EF0878" w:rsidRDefault="00223961" w:rsidP="00580FD4">
      <w:pPr>
        <w:pStyle w:val="Normal12Hanging"/>
        <w:tabs>
          <w:tab w:val="left" w:pos="1170"/>
        </w:tabs>
        <w:spacing w:after="0"/>
        <w:ind w:left="0" w:firstLine="708"/>
        <w:jc w:val="both"/>
      </w:pPr>
      <w:r>
        <w:rPr>
          <w:rFonts w:eastAsia="+mn-ea"/>
          <w:kern w:val="24"/>
          <w:lang w:val="ru-RU" w:eastAsia="bg-BG"/>
        </w:rPr>
        <w:t xml:space="preserve">Въпреки заложените правни гаранции </w:t>
      </w:r>
      <w:r w:rsidR="006C26AB">
        <w:rPr>
          <w:rFonts w:eastAsia="+mn-ea"/>
          <w:kern w:val="24"/>
          <w:lang w:val="ru-RU" w:eastAsia="bg-BG"/>
        </w:rPr>
        <w:t xml:space="preserve">равенството в </w:t>
      </w:r>
      <w:r w:rsidR="00AE14B0">
        <w:rPr>
          <w:rFonts w:eastAsia="+mn-ea"/>
          <w:kern w:val="24"/>
          <w:lang w:val="ru-RU" w:eastAsia="bg-BG"/>
        </w:rPr>
        <w:t>з</w:t>
      </w:r>
      <w:r w:rsidR="006C26AB">
        <w:rPr>
          <w:rFonts w:eastAsia="+mn-ea"/>
          <w:kern w:val="24"/>
          <w:lang w:val="ru-RU" w:eastAsia="bg-BG"/>
        </w:rPr>
        <w:t>аплащането все още не е реалност за работ</w:t>
      </w:r>
      <w:r w:rsidR="00AE14B0">
        <w:rPr>
          <w:rFonts w:eastAsia="+mn-ea"/>
          <w:kern w:val="24"/>
          <w:lang w:val="ru-RU" w:eastAsia="bg-BG"/>
        </w:rPr>
        <w:t>е</w:t>
      </w:r>
      <w:r w:rsidR="006C26AB">
        <w:rPr>
          <w:rFonts w:eastAsia="+mn-ea"/>
          <w:kern w:val="24"/>
          <w:lang w:val="ru-RU" w:eastAsia="bg-BG"/>
        </w:rPr>
        <w:t>щ</w:t>
      </w:r>
      <w:r w:rsidR="00AE14B0">
        <w:rPr>
          <w:rFonts w:eastAsia="+mn-ea"/>
          <w:kern w:val="24"/>
          <w:lang w:val="ru-RU" w:eastAsia="bg-BG"/>
        </w:rPr>
        <w:t>и</w:t>
      </w:r>
      <w:r w:rsidR="006C26AB">
        <w:rPr>
          <w:rFonts w:eastAsia="+mn-ea"/>
          <w:kern w:val="24"/>
          <w:lang w:val="ru-RU" w:eastAsia="bg-BG"/>
        </w:rPr>
        <w:t xml:space="preserve">те жени и мъже. </w:t>
      </w:r>
      <w:r w:rsidR="000029AC">
        <w:rPr>
          <w:rFonts w:eastAsia="+mn-ea"/>
          <w:kern w:val="24"/>
          <w:lang w:val="ru-RU" w:eastAsia="bg-BG"/>
        </w:rPr>
        <w:t>Жените продължават да печелят средно по-малко от мъжете</w:t>
      </w:r>
      <w:r w:rsidR="000D79D2">
        <w:rPr>
          <w:rFonts w:eastAsia="+mn-ea"/>
          <w:kern w:val="24"/>
          <w:lang w:val="ru-RU" w:eastAsia="bg-BG"/>
        </w:rPr>
        <w:t xml:space="preserve"> – в България с 13,5%, </w:t>
      </w:r>
      <w:r w:rsidR="00503F90">
        <w:rPr>
          <w:rFonts w:eastAsia="+mn-ea"/>
          <w:kern w:val="24"/>
          <w:lang w:val="ru-RU" w:eastAsia="bg-BG"/>
        </w:rPr>
        <w:t xml:space="preserve">а </w:t>
      </w:r>
      <w:r w:rsidR="000D79D2">
        <w:rPr>
          <w:rFonts w:eastAsia="+mn-ea"/>
          <w:kern w:val="24"/>
          <w:lang w:val="ru-RU" w:eastAsia="bg-BG"/>
        </w:rPr>
        <w:t>в ЕС</w:t>
      </w:r>
      <w:r w:rsidR="00751DAF">
        <w:rPr>
          <w:rFonts w:eastAsia="+mn-ea"/>
          <w:kern w:val="24"/>
          <w:lang w:val="ru-RU" w:eastAsia="bg-BG"/>
        </w:rPr>
        <w:t xml:space="preserve"> </w:t>
      </w:r>
      <w:r w:rsidR="00751DAF">
        <w:rPr>
          <w:rFonts w:eastAsia="+mn-ea"/>
          <w:kern w:val="24"/>
          <w:lang w:val="en-US" w:eastAsia="bg-BG"/>
        </w:rPr>
        <w:t>(28)</w:t>
      </w:r>
      <w:r w:rsidR="000D79D2">
        <w:rPr>
          <w:rFonts w:eastAsia="+mn-ea"/>
          <w:kern w:val="24"/>
          <w:lang w:val="ru-RU" w:eastAsia="bg-BG"/>
        </w:rPr>
        <w:t xml:space="preserve"> – с 15,7%</w:t>
      </w:r>
      <w:r w:rsidR="000D79D2">
        <w:rPr>
          <w:rStyle w:val="FootnoteReference"/>
          <w:rFonts w:eastAsia="+mn-ea"/>
          <w:kern w:val="24"/>
          <w:lang w:val="ru-RU" w:eastAsia="bg-BG"/>
        </w:rPr>
        <w:footnoteReference w:id="30"/>
      </w:r>
      <w:r w:rsidR="000029AC">
        <w:rPr>
          <w:rFonts w:eastAsia="+mn-ea"/>
          <w:kern w:val="24"/>
          <w:lang w:val="ru-RU" w:eastAsia="bg-BG"/>
        </w:rPr>
        <w:t xml:space="preserve">. </w:t>
      </w:r>
      <w:r w:rsidR="003E63A9" w:rsidRPr="00EF0878">
        <w:rPr>
          <w:lang w:eastAsia="bg-BG"/>
        </w:rPr>
        <w:t>Освен</w:t>
      </w:r>
      <w:r w:rsidR="00503F90">
        <w:rPr>
          <w:lang w:eastAsia="bg-BG"/>
        </w:rPr>
        <w:t>,</w:t>
      </w:r>
      <w:r w:rsidR="003E63A9" w:rsidRPr="00EF0878">
        <w:rPr>
          <w:lang w:eastAsia="bg-BG"/>
        </w:rPr>
        <w:t xml:space="preserve"> че е икономически неефективно, това е и несправедливо от социална гледна точка, тъй като равното заплащане</w:t>
      </w:r>
      <w:r w:rsidR="00503F90">
        <w:rPr>
          <w:lang w:eastAsia="bg-BG"/>
        </w:rPr>
        <w:t xml:space="preserve"> за равен труд</w:t>
      </w:r>
      <w:r w:rsidR="003E63A9" w:rsidRPr="00EF0878">
        <w:rPr>
          <w:lang w:eastAsia="bg-BG"/>
        </w:rPr>
        <w:t xml:space="preserve"> е очевидна предпоставка за равнопоставено участие на пазара на труда</w:t>
      </w:r>
      <w:r w:rsidR="0042207A">
        <w:rPr>
          <w:lang w:eastAsia="bg-BG"/>
        </w:rPr>
        <w:t xml:space="preserve"> и равна степен на икономическа независимост</w:t>
      </w:r>
      <w:r w:rsidR="003E63A9" w:rsidRPr="00EF0878">
        <w:rPr>
          <w:lang w:eastAsia="bg-BG"/>
        </w:rPr>
        <w:t>.</w:t>
      </w:r>
      <w:r w:rsidR="003E63A9" w:rsidRPr="00EF0878">
        <w:t xml:space="preserve"> </w:t>
      </w:r>
    </w:p>
    <w:p w14:paraId="05A732BF" w14:textId="71EC93E6" w:rsidR="00995A97" w:rsidRDefault="00BB012C" w:rsidP="00580FD4">
      <w:pPr>
        <w:kinsoku w:val="0"/>
        <w:overflowPunct w:val="0"/>
        <w:ind w:right="1" w:firstLine="708"/>
        <w:contextualSpacing/>
        <w:jc w:val="both"/>
        <w:textAlignment w:val="baseline"/>
        <w:rPr>
          <w:rFonts w:eastAsia="+mn-ea"/>
          <w:kern w:val="24"/>
          <w:lang w:val="ru-RU" w:eastAsia="bg-BG"/>
        </w:rPr>
      </w:pPr>
      <w:r>
        <w:rPr>
          <w:rFonts w:eastAsia="+mn-ea"/>
          <w:kern w:val="24"/>
          <w:lang w:val="ru-RU" w:eastAsia="bg-BG"/>
        </w:rPr>
        <w:t>Предизвикателствата пред равенството в заплащането на жените и мъжете са свързани с преодоляване на първопричините за съществуващата разлика: по-честата работа на непълно работно време</w:t>
      </w:r>
      <w:r w:rsidR="0039377D">
        <w:rPr>
          <w:rFonts w:eastAsia="+mn-ea"/>
          <w:kern w:val="24"/>
          <w:lang w:val="ru-RU" w:eastAsia="bg-BG"/>
        </w:rPr>
        <w:t>;</w:t>
      </w:r>
      <w:r>
        <w:rPr>
          <w:rFonts w:eastAsia="+mn-ea"/>
          <w:kern w:val="24"/>
          <w:lang w:val="ru-RU" w:eastAsia="bg-BG"/>
        </w:rPr>
        <w:t xml:space="preserve"> прекъ</w:t>
      </w:r>
      <w:r w:rsidR="00B70B3A">
        <w:rPr>
          <w:rFonts w:eastAsia="+mn-ea"/>
          <w:kern w:val="24"/>
          <w:lang w:val="ru-RU" w:eastAsia="bg-BG"/>
        </w:rPr>
        <w:t>с</w:t>
      </w:r>
      <w:r>
        <w:rPr>
          <w:rFonts w:eastAsia="+mn-ea"/>
          <w:kern w:val="24"/>
          <w:lang w:val="ru-RU" w:eastAsia="bg-BG"/>
        </w:rPr>
        <w:t>вания на кариерата</w:t>
      </w:r>
      <w:r w:rsidR="00503F90">
        <w:rPr>
          <w:rFonts w:eastAsia="+mn-ea"/>
          <w:kern w:val="24"/>
          <w:lang w:val="ru-RU" w:eastAsia="bg-BG"/>
        </w:rPr>
        <w:t xml:space="preserve"> поради полагане на грижи за деца и зависими членове на семейството и домакинството</w:t>
      </w:r>
      <w:r w:rsidR="009721B9">
        <w:rPr>
          <w:rFonts w:eastAsia="+mn-ea"/>
          <w:kern w:val="24"/>
          <w:lang w:val="ru-RU" w:eastAsia="bg-BG"/>
        </w:rPr>
        <w:t>;</w:t>
      </w:r>
      <w:r w:rsidR="00F546E2">
        <w:rPr>
          <w:rFonts w:eastAsia="+mn-ea"/>
          <w:kern w:val="24"/>
          <w:lang w:val="ru-RU" w:eastAsia="bg-BG"/>
        </w:rPr>
        <w:t xml:space="preserve"> неплатен</w:t>
      </w:r>
      <w:r w:rsidR="006F79F6">
        <w:rPr>
          <w:rFonts w:eastAsia="+mn-ea"/>
          <w:kern w:val="24"/>
          <w:lang w:val="ru-RU" w:eastAsia="bg-BG"/>
        </w:rPr>
        <w:t>ия</w:t>
      </w:r>
      <w:r w:rsidR="00F546E2">
        <w:rPr>
          <w:rFonts w:eastAsia="+mn-ea"/>
          <w:kern w:val="24"/>
          <w:lang w:val="ru-RU" w:eastAsia="bg-BG"/>
        </w:rPr>
        <w:t xml:space="preserve"> труд; </w:t>
      </w:r>
      <w:r>
        <w:rPr>
          <w:rFonts w:eastAsia="+mn-ea"/>
          <w:kern w:val="24"/>
          <w:lang w:val="ru-RU" w:eastAsia="bg-BG"/>
        </w:rPr>
        <w:t xml:space="preserve">хоризонталната и вертикална сегрегация </w:t>
      </w:r>
      <w:r w:rsidR="00503F90">
        <w:rPr>
          <w:rFonts w:eastAsia="+mn-ea"/>
          <w:kern w:val="24"/>
          <w:lang w:val="ru-RU" w:eastAsia="bg-BG"/>
        </w:rPr>
        <w:t xml:space="preserve">по пол </w:t>
      </w:r>
      <w:r w:rsidR="0039377D">
        <w:rPr>
          <w:rFonts w:eastAsia="+mn-ea"/>
          <w:kern w:val="24"/>
          <w:lang w:val="ru-RU" w:eastAsia="bg-BG"/>
        </w:rPr>
        <w:t>в заетостта</w:t>
      </w:r>
      <w:r w:rsidR="00503F90">
        <w:rPr>
          <w:rFonts w:eastAsia="+mn-ea"/>
          <w:kern w:val="24"/>
          <w:lang w:val="ru-RU" w:eastAsia="bg-BG"/>
        </w:rPr>
        <w:t>;</w:t>
      </w:r>
      <w:r w:rsidR="00F546E2">
        <w:rPr>
          <w:rFonts w:eastAsia="+mn-ea"/>
          <w:kern w:val="24"/>
          <w:lang w:val="ru-RU" w:eastAsia="bg-BG"/>
        </w:rPr>
        <w:t xml:space="preserve"> </w:t>
      </w:r>
      <w:r w:rsidR="008558CE">
        <w:rPr>
          <w:rFonts w:eastAsia="+mn-ea"/>
          <w:kern w:val="24"/>
          <w:lang w:val="ru-RU" w:eastAsia="bg-BG"/>
        </w:rPr>
        <w:t xml:space="preserve">липса на </w:t>
      </w:r>
      <w:r w:rsidR="006F4A83">
        <w:rPr>
          <w:rFonts w:eastAsia="+mn-ea"/>
          <w:kern w:val="24"/>
          <w:lang w:val="ru-RU" w:eastAsia="bg-BG"/>
        </w:rPr>
        <w:t>информираност</w:t>
      </w:r>
      <w:r w:rsidR="008558CE">
        <w:rPr>
          <w:rFonts w:eastAsia="+mn-ea"/>
          <w:kern w:val="24"/>
          <w:lang w:val="ru-RU" w:eastAsia="bg-BG"/>
        </w:rPr>
        <w:t xml:space="preserve"> при заплащането</w:t>
      </w:r>
      <w:r>
        <w:rPr>
          <w:rFonts w:eastAsia="+mn-ea"/>
          <w:kern w:val="24"/>
          <w:lang w:val="ru-RU" w:eastAsia="bg-BG"/>
        </w:rPr>
        <w:t>.</w:t>
      </w:r>
      <w:r w:rsidR="004D319E">
        <w:rPr>
          <w:rFonts w:eastAsia="+mn-ea"/>
          <w:kern w:val="24"/>
          <w:lang w:val="ru-RU" w:eastAsia="bg-BG"/>
        </w:rPr>
        <w:t xml:space="preserve"> </w:t>
      </w:r>
    </w:p>
    <w:p w14:paraId="0C91A3AC" w14:textId="60B2DDF8" w:rsidR="00751DAF" w:rsidRPr="005C65AB" w:rsidRDefault="00F546E2" w:rsidP="005C65AB">
      <w:pPr>
        <w:ind w:firstLine="709"/>
        <w:jc w:val="both"/>
        <w:rPr>
          <w:lang w:val="en-US" w:eastAsia="bg-BG" w:bidi="bg-BG"/>
        </w:rPr>
      </w:pPr>
      <w:r>
        <w:t>Все още п</w:t>
      </w:r>
      <w:r w:rsidR="00B80A5D">
        <w:rPr>
          <w:rFonts w:cs="Noto Sans Light"/>
          <w:color w:val="000000"/>
        </w:rPr>
        <w:t>овече жени с</w:t>
      </w:r>
      <w:r w:rsidR="00B01171">
        <w:rPr>
          <w:rFonts w:cs="Noto Sans Light"/>
          <w:color w:val="000000"/>
        </w:rPr>
        <w:t>а заети в икономически дейности, където заплащането традиционно е по-ниско</w:t>
      </w:r>
      <w:r w:rsidR="00B16949">
        <w:rPr>
          <w:rStyle w:val="FootnoteReference"/>
          <w:rFonts w:eastAsiaTheme="minorHAnsi"/>
          <w:lang w:eastAsia="en-US"/>
        </w:rPr>
        <w:footnoteReference w:id="31"/>
      </w:r>
      <w:r w:rsidR="00304D74" w:rsidRPr="00304D74">
        <w:rPr>
          <w:rFonts w:cs="Noto Sans Light"/>
          <w:color w:val="000000"/>
        </w:rPr>
        <w:t xml:space="preserve"> </w:t>
      </w:r>
      <w:r w:rsidR="00304D74">
        <w:rPr>
          <w:rFonts w:cs="Noto Sans Light"/>
          <w:color w:val="000000"/>
        </w:rPr>
        <w:t xml:space="preserve">и/или </w:t>
      </w:r>
      <w:r w:rsidR="00685B76">
        <w:rPr>
          <w:rFonts w:cs="Noto Sans Light"/>
          <w:color w:val="000000"/>
        </w:rPr>
        <w:t xml:space="preserve">работят </w:t>
      </w:r>
      <w:r w:rsidR="00304D74">
        <w:rPr>
          <w:rFonts w:cs="Noto Sans Light"/>
          <w:color w:val="000000"/>
        </w:rPr>
        <w:t>на позиции с по-ниско заплащане</w:t>
      </w:r>
      <w:r w:rsidR="00B16949">
        <w:rPr>
          <w:rStyle w:val="FootnoteReference"/>
        </w:rPr>
        <w:footnoteReference w:id="32"/>
      </w:r>
      <w:r w:rsidR="00B16949">
        <w:rPr>
          <w:rFonts w:cs="Noto Sans Light"/>
          <w:color w:val="000000"/>
        </w:rPr>
        <w:t>.</w:t>
      </w:r>
      <w:r w:rsidR="00B01171">
        <w:rPr>
          <w:rFonts w:cs="Noto Sans Light"/>
          <w:color w:val="000000"/>
        </w:rPr>
        <w:t xml:space="preserve"> </w:t>
      </w:r>
      <w:r w:rsidR="00FC7669" w:rsidRPr="00AA1C42">
        <w:rPr>
          <w:bCs/>
          <w:iCs/>
          <w:lang w:eastAsia="bg-BG" w:bidi="bg-BG"/>
        </w:rPr>
        <w:t>Т</w:t>
      </w:r>
      <w:r w:rsidR="00FC7669" w:rsidRPr="00304D74">
        <w:rPr>
          <w:bCs/>
          <w:iCs/>
          <w:lang w:eastAsia="bg-BG" w:bidi="bg-BG"/>
        </w:rPr>
        <w:t>радиции</w:t>
      </w:r>
      <w:r w:rsidR="00FC7669">
        <w:rPr>
          <w:bCs/>
          <w:iCs/>
          <w:lang w:eastAsia="bg-BG" w:bidi="bg-BG"/>
        </w:rPr>
        <w:t>те</w:t>
      </w:r>
      <w:r w:rsidR="00FC7669" w:rsidRPr="00304D74">
        <w:rPr>
          <w:bCs/>
          <w:iCs/>
          <w:lang w:eastAsia="bg-BG" w:bidi="bg-BG"/>
        </w:rPr>
        <w:t xml:space="preserve"> и стереотипи</w:t>
      </w:r>
      <w:r w:rsidR="00FC7669">
        <w:rPr>
          <w:bCs/>
          <w:iCs/>
          <w:lang w:eastAsia="bg-BG" w:bidi="bg-BG"/>
        </w:rPr>
        <w:t>те</w:t>
      </w:r>
      <w:r>
        <w:rPr>
          <w:bCs/>
          <w:iCs/>
          <w:lang w:eastAsia="bg-BG" w:bidi="bg-BG"/>
        </w:rPr>
        <w:t xml:space="preserve"> все още оказват </w:t>
      </w:r>
      <w:r w:rsidR="00FC7669" w:rsidRPr="00304D74">
        <w:rPr>
          <w:lang w:eastAsia="bg-BG" w:bidi="bg-BG"/>
        </w:rPr>
        <w:t>влия</w:t>
      </w:r>
      <w:r>
        <w:rPr>
          <w:lang w:eastAsia="bg-BG" w:bidi="bg-BG"/>
        </w:rPr>
        <w:t>ние</w:t>
      </w:r>
      <w:r w:rsidR="00CC6D32">
        <w:rPr>
          <w:lang w:eastAsia="bg-BG" w:bidi="bg-BG"/>
        </w:rPr>
        <w:t xml:space="preserve"> при</w:t>
      </w:r>
      <w:r w:rsidR="00FC7669" w:rsidRPr="00304D74">
        <w:rPr>
          <w:lang w:eastAsia="bg-BG" w:bidi="bg-BG"/>
        </w:rPr>
        <w:t xml:space="preserve"> избора на образование, </w:t>
      </w:r>
      <w:r w:rsidR="00FC7669">
        <w:rPr>
          <w:lang w:eastAsia="bg-BG" w:bidi="bg-BG"/>
        </w:rPr>
        <w:t xml:space="preserve">като </w:t>
      </w:r>
      <w:r w:rsidR="00FC7669" w:rsidRPr="00304D74">
        <w:rPr>
          <w:lang w:eastAsia="bg-BG" w:bidi="bg-BG"/>
        </w:rPr>
        <w:t>момичетата</w:t>
      </w:r>
      <w:r w:rsidR="00FC7669">
        <w:rPr>
          <w:lang w:eastAsia="bg-BG" w:bidi="bg-BG"/>
        </w:rPr>
        <w:t xml:space="preserve"> </w:t>
      </w:r>
      <w:r w:rsidR="00FC7669" w:rsidRPr="00304D74">
        <w:rPr>
          <w:lang w:eastAsia="bg-BG" w:bidi="bg-BG"/>
        </w:rPr>
        <w:t xml:space="preserve">са насочвани към </w:t>
      </w:r>
      <w:r w:rsidR="00CC6D32">
        <w:rPr>
          <w:lang w:eastAsia="bg-BG" w:bidi="bg-BG"/>
        </w:rPr>
        <w:t xml:space="preserve">смятаните за </w:t>
      </w:r>
      <w:r w:rsidR="00FC7669">
        <w:rPr>
          <w:lang w:eastAsia="bg-BG" w:bidi="bg-BG"/>
        </w:rPr>
        <w:t>„</w:t>
      </w:r>
      <w:r w:rsidR="00FC7669" w:rsidRPr="00304D74">
        <w:rPr>
          <w:lang w:eastAsia="bg-BG" w:bidi="bg-BG"/>
        </w:rPr>
        <w:t>женски</w:t>
      </w:r>
      <w:r w:rsidR="00FC7669">
        <w:rPr>
          <w:lang w:eastAsia="bg-BG" w:bidi="bg-BG"/>
        </w:rPr>
        <w:t>“</w:t>
      </w:r>
      <w:r w:rsidR="00FC7669" w:rsidRPr="00304D74">
        <w:rPr>
          <w:lang w:eastAsia="bg-BG" w:bidi="bg-BG"/>
        </w:rPr>
        <w:t xml:space="preserve"> професии, а те по правило са по-ниско платени</w:t>
      </w:r>
      <w:r w:rsidR="00FC7669">
        <w:rPr>
          <w:lang w:eastAsia="bg-BG" w:bidi="bg-BG"/>
        </w:rPr>
        <w:t>.</w:t>
      </w:r>
      <w:r w:rsidR="00FC7669" w:rsidRPr="00AA1C42">
        <w:rPr>
          <w:bCs/>
          <w:i/>
          <w:lang w:eastAsia="bg-BG" w:bidi="bg-BG"/>
        </w:rPr>
        <w:t xml:space="preserve"> </w:t>
      </w:r>
      <w:r w:rsidR="001571D5">
        <w:rPr>
          <w:bCs/>
          <w:iCs/>
          <w:lang w:eastAsia="bg-BG" w:bidi="bg-BG"/>
        </w:rPr>
        <w:t>В</w:t>
      </w:r>
      <w:r w:rsidR="001571D5" w:rsidRPr="001571D5">
        <w:rPr>
          <w:bCs/>
          <w:iCs/>
          <w:lang w:eastAsia="bg-BG" w:bidi="bg-BG"/>
        </w:rPr>
        <w:t xml:space="preserve"> к</w:t>
      </w:r>
      <w:r w:rsidR="00AA1C42" w:rsidRPr="00304D74">
        <w:rPr>
          <w:bCs/>
          <w:iCs/>
          <w:lang w:eastAsia="bg-BG" w:bidi="bg-BG"/>
        </w:rPr>
        <w:t xml:space="preserve">ариерното </w:t>
      </w:r>
      <w:r w:rsidR="001571D5">
        <w:rPr>
          <w:bCs/>
          <w:iCs/>
          <w:lang w:eastAsia="bg-BG" w:bidi="bg-BG"/>
        </w:rPr>
        <w:t xml:space="preserve">си </w:t>
      </w:r>
      <w:r w:rsidR="00AA1C42" w:rsidRPr="00304D74">
        <w:rPr>
          <w:bCs/>
          <w:iCs/>
          <w:lang w:eastAsia="bg-BG" w:bidi="bg-BG"/>
        </w:rPr>
        <w:t xml:space="preserve">развитие </w:t>
      </w:r>
      <w:r w:rsidR="00AA1C42" w:rsidRPr="00304D74">
        <w:rPr>
          <w:lang w:eastAsia="bg-BG" w:bidi="bg-BG"/>
        </w:rPr>
        <w:t xml:space="preserve">жените са изправени пред по-големи пречки при включване </w:t>
      </w:r>
      <w:r w:rsidR="00FC7669">
        <w:rPr>
          <w:lang w:eastAsia="bg-BG" w:bidi="bg-BG"/>
        </w:rPr>
        <w:t>на</w:t>
      </w:r>
      <w:r w:rsidR="00AA1C42" w:rsidRPr="00304D74">
        <w:rPr>
          <w:lang w:eastAsia="bg-BG" w:bidi="bg-BG"/>
        </w:rPr>
        <w:t xml:space="preserve"> пазара на труда, </w:t>
      </w:r>
      <w:r w:rsidR="00992AAE">
        <w:rPr>
          <w:lang w:eastAsia="bg-BG" w:bidi="bg-BG"/>
        </w:rPr>
        <w:t xml:space="preserve">прекъсвания на професионалната дейност </w:t>
      </w:r>
      <w:r w:rsidR="00CC6D32">
        <w:rPr>
          <w:lang w:eastAsia="bg-BG" w:bidi="bg-BG"/>
        </w:rPr>
        <w:t xml:space="preserve">поради </w:t>
      </w:r>
      <w:r w:rsidR="00AA1C42" w:rsidRPr="00304D74">
        <w:rPr>
          <w:lang w:eastAsia="bg-BG" w:bidi="bg-BG"/>
        </w:rPr>
        <w:t xml:space="preserve">ползването на по-дълъг отпуск по майчинство, трудно балансиране на работата и семейните задължения, </w:t>
      </w:r>
      <w:r w:rsidR="0002315A">
        <w:rPr>
          <w:lang w:eastAsia="bg-BG" w:bidi="bg-BG"/>
        </w:rPr>
        <w:t xml:space="preserve">което </w:t>
      </w:r>
      <w:r w:rsidR="00AA1C42" w:rsidRPr="00304D74">
        <w:rPr>
          <w:lang w:eastAsia="bg-BG" w:bidi="bg-BG"/>
        </w:rPr>
        <w:t xml:space="preserve">забавя </w:t>
      </w:r>
      <w:r w:rsidR="003A28EE" w:rsidRPr="00255D6A">
        <w:rPr>
          <w:lang w:eastAsia="bg-BG" w:bidi="bg-BG"/>
        </w:rPr>
        <w:t xml:space="preserve">и затруднява </w:t>
      </w:r>
      <w:r w:rsidR="0002315A" w:rsidRPr="00255D6A">
        <w:rPr>
          <w:lang w:eastAsia="bg-BG" w:bidi="bg-BG"/>
        </w:rPr>
        <w:t>професионалната</w:t>
      </w:r>
      <w:r w:rsidR="00406AC9">
        <w:rPr>
          <w:lang w:eastAsia="bg-BG" w:bidi="bg-BG"/>
        </w:rPr>
        <w:t xml:space="preserve"> им</w:t>
      </w:r>
      <w:r w:rsidR="0002315A" w:rsidRPr="00255D6A">
        <w:rPr>
          <w:lang w:eastAsia="bg-BG" w:bidi="bg-BG"/>
        </w:rPr>
        <w:t xml:space="preserve"> реализ</w:t>
      </w:r>
      <w:r w:rsidR="00406AC9">
        <w:rPr>
          <w:lang w:eastAsia="bg-BG" w:bidi="bg-BG"/>
        </w:rPr>
        <w:t>а</w:t>
      </w:r>
      <w:r w:rsidR="0002315A" w:rsidRPr="00255D6A">
        <w:rPr>
          <w:lang w:eastAsia="bg-BG" w:bidi="bg-BG"/>
        </w:rPr>
        <w:t>ция.</w:t>
      </w:r>
      <w:r w:rsidR="00AA1C42" w:rsidRPr="00304D74">
        <w:rPr>
          <w:lang w:eastAsia="bg-BG" w:bidi="bg-BG"/>
        </w:rPr>
        <w:t xml:space="preserve"> </w:t>
      </w:r>
      <w:r w:rsidR="00255D6A" w:rsidRPr="00255D6A">
        <w:rPr>
          <w:lang w:eastAsia="bg-BG" w:bidi="bg-BG"/>
        </w:rPr>
        <w:t>Н</w:t>
      </w:r>
      <w:r w:rsidR="00255D6A" w:rsidRPr="00304D74">
        <w:rPr>
          <w:lang w:eastAsia="bg-BG" w:bidi="bg-BG"/>
        </w:rPr>
        <w:t>авлизането на нови производствени технологии и изискванията за непрекъснато повишаване на професионалната квалификация, съчетаването на професионалната реализация и семейните ангажименти п</w:t>
      </w:r>
      <w:r w:rsidR="00406AC9">
        <w:rPr>
          <w:lang w:eastAsia="bg-BG" w:bidi="bg-BG"/>
        </w:rPr>
        <w:t>онякога п</w:t>
      </w:r>
      <w:r w:rsidR="00255D6A" w:rsidRPr="00304D74">
        <w:rPr>
          <w:lang w:eastAsia="bg-BG" w:bidi="bg-BG"/>
        </w:rPr>
        <w:t>оставя жените пред алтернативен избор – работа или семейство</w:t>
      </w:r>
      <w:r w:rsidR="00FC7669">
        <w:rPr>
          <w:lang w:eastAsia="bg-BG" w:bidi="bg-BG"/>
        </w:rPr>
        <w:t>.</w:t>
      </w:r>
      <w:r w:rsidR="00255D6A" w:rsidRPr="00304D74">
        <w:rPr>
          <w:lang w:eastAsia="bg-BG" w:bidi="bg-BG"/>
        </w:rPr>
        <w:t xml:space="preserve"> </w:t>
      </w:r>
      <w:r w:rsidR="00D87B31" w:rsidRPr="005C65AB">
        <w:rPr>
          <w:lang w:eastAsia="bg-BG" w:bidi="bg-BG"/>
        </w:rPr>
        <w:t xml:space="preserve">По данни Евростат през 2019 г. в България делът на жените работещи в сектор "Информационни и комуникационни технологии"  е 28% от заетите в сектора, при среден процент в ЕС </w:t>
      </w:r>
      <w:r w:rsidR="00D87B31" w:rsidRPr="005C65AB">
        <w:rPr>
          <w:lang w:val="en-US" w:eastAsia="bg-BG" w:bidi="bg-BG"/>
        </w:rPr>
        <w:t>(</w:t>
      </w:r>
      <w:r w:rsidR="00D87B31" w:rsidRPr="005C65AB">
        <w:rPr>
          <w:lang w:eastAsia="bg-BG" w:bidi="bg-BG"/>
        </w:rPr>
        <w:t>28</w:t>
      </w:r>
      <w:r w:rsidR="00D87B31" w:rsidRPr="005C65AB">
        <w:rPr>
          <w:lang w:val="en-US" w:eastAsia="bg-BG" w:bidi="bg-BG"/>
        </w:rPr>
        <w:t>)</w:t>
      </w:r>
      <w:r w:rsidR="00D87B31" w:rsidRPr="005C65AB">
        <w:rPr>
          <w:lang w:eastAsia="bg-BG" w:bidi="bg-BG"/>
        </w:rPr>
        <w:t xml:space="preserve"> -17,7%, което поставя страната ни на второ място в ЕС (след Латвия с 36,5%). </w:t>
      </w:r>
    </w:p>
    <w:p w14:paraId="1176AD79" w14:textId="4A40C63D" w:rsidR="00B01171" w:rsidRPr="00B96BC0" w:rsidRDefault="00AA1C42" w:rsidP="00FC7669">
      <w:pPr>
        <w:ind w:firstLine="709"/>
        <w:jc w:val="both"/>
      </w:pPr>
      <w:r w:rsidRPr="00676771">
        <w:rPr>
          <w:rFonts w:cs="Noto Sans Light"/>
          <w:color w:val="000000"/>
        </w:rPr>
        <w:t xml:space="preserve">Около 3 % от жените </w:t>
      </w:r>
      <w:r w:rsidR="00992C6A">
        <w:rPr>
          <w:rFonts w:cs="Noto Sans Light"/>
          <w:color w:val="000000"/>
        </w:rPr>
        <w:t xml:space="preserve">в България </w:t>
      </w:r>
      <w:r w:rsidRPr="00676771">
        <w:rPr>
          <w:rFonts w:cs="Noto Sans Light"/>
          <w:color w:val="000000"/>
        </w:rPr>
        <w:t>работят на непълно работно време в сравнение с 2 % от мъ</w:t>
      </w:r>
      <w:r w:rsidRPr="00676771">
        <w:rPr>
          <w:rFonts w:cs="Noto Sans Light"/>
          <w:color w:val="000000"/>
        </w:rPr>
        <w:softHyphen/>
        <w:t>жете, като това са най-ниските проценти в ЕС</w:t>
      </w:r>
      <w:r>
        <w:rPr>
          <w:rStyle w:val="FootnoteReference"/>
          <w:rFonts w:cs="Noto Sans Light"/>
          <w:color w:val="000000"/>
        </w:rPr>
        <w:footnoteReference w:id="33"/>
      </w:r>
      <w:r w:rsidRPr="00676771">
        <w:rPr>
          <w:rFonts w:cs="Noto Sans Light"/>
          <w:color w:val="000000"/>
        </w:rPr>
        <w:t>.</w:t>
      </w:r>
      <w:r w:rsidR="00B926BE">
        <w:rPr>
          <w:rFonts w:cs="Noto Sans Light"/>
          <w:color w:val="000000"/>
        </w:rPr>
        <w:t xml:space="preserve"> </w:t>
      </w:r>
      <w:r w:rsidR="00B96BC0">
        <w:rPr>
          <w:rFonts w:cs="Noto Sans Light"/>
          <w:color w:val="000000"/>
        </w:rPr>
        <w:t>Навлизащите нови форми на заетост в резултат на динамичните технол</w:t>
      </w:r>
      <w:r w:rsidR="00205FF9">
        <w:rPr>
          <w:rFonts w:cs="Noto Sans Light"/>
          <w:color w:val="000000"/>
        </w:rPr>
        <w:t>о</w:t>
      </w:r>
      <w:r w:rsidR="00B96BC0">
        <w:rPr>
          <w:rFonts w:cs="Noto Sans Light"/>
          <w:color w:val="000000"/>
        </w:rPr>
        <w:t xml:space="preserve">гични процеси и цифровизация се очаква да засилят </w:t>
      </w:r>
      <w:r w:rsidR="00205FF9">
        <w:rPr>
          <w:rFonts w:cs="Noto Sans Light"/>
          <w:color w:val="000000"/>
        </w:rPr>
        <w:t xml:space="preserve">дела </w:t>
      </w:r>
      <w:r w:rsidR="00CC6D32">
        <w:rPr>
          <w:rFonts w:cs="Noto Sans Light"/>
          <w:color w:val="000000"/>
        </w:rPr>
        <w:t xml:space="preserve">на работата </w:t>
      </w:r>
      <w:r w:rsidR="00205FF9">
        <w:rPr>
          <w:rFonts w:cs="Noto Sans Light"/>
          <w:color w:val="000000"/>
        </w:rPr>
        <w:t xml:space="preserve">на </w:t>
      </w:r>
      <w:r w:rsidR="00CC6D32">
        <w:rPr>
          <w:rFonts w:cs="Noto Sans Light"/>
          <w:color w:val="000000"/>
        </w:rPr>
        <w:t xml:space="preserve">непълно работно време, </w:t>
      </w:r>
      <w:r w:rsidR="00205FF9">
        <w:rPr>
          <w:rFonts w:cs="Noto Sans Light"/>
          <w:color w:val="000000"/>
        </w:rPr>
        <w:t>работата от разстояние, надомната работа</w:t>
      </w:r>
      <w:r w:rsidR="00CC6D32">
        <w:rPr>
          <w:rFonts w:cs="Noto Sans Light"/>
          <w:color w:val="000000"/>
        </w:rPr>
        <w:t xml:space="preserve"> и др., </w:t>
      </w:r>
      <w:r w:rsidR="00205FF9">
        <w:rPr>
          <w:rFonts w:cs="Noto Sans Light"/>
          <w:color w:val="000000"/>
        </w:rPr>
        <w:t xml:space="preserve">което </w:t>
      </w:r>
      <w:r w:rsidR="00CC6D32">
        <w:rPr>
          <w:rFonts w:cs="Noto Sans Light"/>
          <w:color w:val="000000"/>
        </w:rPr>
        <w:t xml:space="preserve">от своя страна </w:t>
      </w:r>
      <w:r w:rsidR="00205FF9">
        <w:rPr>
          <w:rFonts w:cs="Noto Sans Light"/>
          <w:color w:val="000000"/>
        </w:rPr>
        <w:t>е възможно да повлияе негативно</w:t>
      </w:r>
      <w:r w:rsidR="00406AC9">
        <w:rPr>
          <w:rFonts w:cs="Noto Sans Light"/>
          <w:color w:val="000000"/>
        </w:rPr>
        <w:t xml:space="preserve"> върху</w:t>
      </w:r>
      <w:r w:rsidR="00205FF9">
        <w:rPr>
          <w:rFonts w:cs="Noto Sans Light"/>
          <w:color w:val="000000"/>
        </w:rPr>
        <w:t xml:space="preserve"> разликата по пол в заплащането.  </w:t>
      </w:r>
    </w:p>
    <w:p w14:paraId="0BBF2884" w14:textId="713376B6" w:rsidR="002120D1" w:rsidRDefault="002120D1" w:rsidP="00113813">
      <w:pPr>
        <w:ind w:firstLine="708"/>
        <w:jc w:val="both"/>
      </w:pPr>
      <w:r>
        <w:rPr>
          <w:rFonts w:eastAsia="MS Reference Sans Serif"/>
          <w:color w:val="000000"/>
          <w:lang w:eastAsia="bg-BG" w:bidi="bg-BG"/>
        </w:rPr>
        <w:t>Л</w:t>
      </w:r>
      <w:r w:rsidRPr="00CD6907">
        <w:rPr>
          <w:rFonts w:eastAsia="MS Reference Sans Serif"/>
          <w:color w:val="000000"/>
          <w:lang w:eastAsia="bg-BG" w:bidi="bg-BG"/>
        </w:rPr>
        <w:t>ипса</w:t>
      </w:r>
      <w:r>
        <w:rPr>
          <w:rFonts w:eastAsia="MS Reference Sans Serif"/>
          <w:color w:val="000000"/>
          <w:lang w:eastAsia="bg-BG" w:bidi="bg-BG"/>
        </w:rPr>
        <w:t>та</w:t>
      </w:r>
      <w:r w:rsidRPr="00CD6907">
        <w:rPr>
          <w:rFonts w:eastAsia="MS Reference Sans Serif"/>
          <w:color w:val="000000"/>
          <w:lang w:eastAsia="bg-BG" w:bidi="bg-BG"/>
        </w:rPr>
        <w:t xml:space="preserve"> на информация </w:t>
      </w:r>
      <w:r>
        <w:rPr>
          <w:rFonts w:eastAsia="MS Reference Sans Serif"/>
          <w:color w:val="000000"/>
          <w:lang w:eastAsia="bg-BG" w:bidi="bg-BG"/>
        </w:rPr>
        <w:t xml:space="preserve">и прозрачност </w:t>
      </w:r>
      <w:r w:rsidRPr="00CD6907">
        <w:rPr>
          <w:rFonts w:eastAsia="MS Reference Sans Serif"/>
          <w:color w:val="000000"/>
          <w:lang w:eastAsia="bg-BG" w:bidi="bg-BG"/>
        </w:rPr>
        <w:t>относно индивидуализираната система за заплащане, прилагана от работодател</w:t>
      </w:r>
      <w:r w:rsidR="00BC0713">
        <w:rPr>
          <w:rFonts w:eastAsia="MS Reference Sans Serif"/>
          <w:color w:val="000000"/>
          <w:lang w:eastAsia="bg-BG" w:bidi="bg-BG"/>
        </w:rPr>
        <w:t>ите</w:t>
      </w:r>
      <w:r w:rsidRPr="00CD6907">
        <w:rPr>
          <w:rFonts w:eastAsia="MS Reference Sans Serif"/>
          <w:color w:val="000000"/>
          <w:lang w:eastAsia="bg-BG" w:bidi="bg-BG"/>
        </w:rPr>
        <w:t xml:space="preserve">, създава предпоставки за </w:t>
      </w:r>
      <w:r w:rsidR="00BC0713">
        <w:rPr>
          <w:rFonts w:eastAsia="MS Reference Sans Serif"/>
          <w:color w:val="000000"/>
          <w:lang w:eastAsia="bg-BG" w:bidi="bg-BG"/>
        </w:rPr>
        <w:t xml:space="preserve">разлики </w:t>
      </w:r>
      <w:r w:rsidRPr="00CD6907">
        <w:rPr>
          <w:rFonts w:eastAsia="MS Reference Sans Serif"/>
          <w:color w:val="000000"/>
          <w:lang w:eastAsia="bg-BG" w:bidi="bg-BG"/>
        </w:rPr>
        <w:t>в заплащането между служители на сходни нива.</w:t>
      </w:r>
    </w:p>
    <w:p w14:paraId="4F418049" w14:textId="48FA5A32" w:rsidR="00113813" w:rsidRDefault="00113813" w:rsidP="00113813">
      <w:pPr>
        <w:ind w:firstLine="708"/>
        <w:jc w:val="both"/>
      </w:pPr>
      <w:r w:rsidRPr="00ED582D">
        <w:t xml:space="preserve">По-високата безработица сред жените </w:t>
      </w:r>
      <w:r>
        <w:t xml:space="preserve">и/или ниското заплащане </w:t>
      </w:r>
      <w:r w:rsidRPr="00ED582D">
        <w:t>води до редица други негативни последици</w:t>
      </w:r>
      <w:r>
        <w:t>. П</w:t>
      </w:r>
      <w:r w:rsidRPr="00ED582D">
        <w:t>овишава се рискът от изпадане в бедност</w:t>
      </w:r>
      <w:r w:rsidR="00097FA5">
        <w:rPr>
          <w:rStyle w:val="FootnoteReference"/>
        </w:rPr>
        <w:footnoteReference w:id="34"/>
      </w:r>
      <w:r>
        <w:t xml:space="preserve">, </w:t>
      </w:r>
      <w:r w:rsidRPr="00ED582D">
        <w:t>социална изолация</w:t>
      </w:r>
      <w:r>
        <w:t xml:space="preserve"> и икономическа зависимост</w:t>
      </w:r>
      <w:r w:rsidRPr="00ED582D">
        <w:rPr>
          <w:lang w:val="en-US"/>
        </w:rPr>
        <w:t>,</w:t>
      </w:r>
      <w:r w:rsidRPr="00ED582D">
        <w:t xml:space="preserve"> което от своя страна увеличава вероятността</w:t>
      </w:r>
      <w:r w:rsidR="00FA546D">
        <w:t xml:space="preserve"> те</w:t>
      </w:r>
      <w:r w:rsidRPr="00ED582D">
        <w:t xml:space="preserve"> да станат жертви на домашно </w:t>
      </w:r>
      <w:r>
        <w:t xml:space="preserve">и </w:t>
      </w:r>
      <w:r w:rsidRPr="00ED582D">
        <w:t xml:space="preserve">насилие, основано на пола. </w:t>
      </w:r>
    </w:p>
    <w:p w14:paraId="2B3811CA" w14:textId="3D279E2D" w:rsidR="00580FD4" w:rsidRDefault="00113813" w:rsidP="00580FD4">
      <w:pPr>
        <w:widowControl w:val="0"/>
        <w:ind w:firstLine="709"/>
        <w:jc w:val="both"/>
        <w:rPr>
          <w:rFonts w:eastAsia="MS Reference Sans Serif"/>
          <w:color w:val="000000"/>
          <w:lang w:eastAsia="bg-BG" w:bidi="bg-BG"/>
        </w:rPr>
      </w:pPr>
      <w:r>
        <w:rPr>
          <w:rFonts w:eastAsia="MS Reference Sans Serif"/>
          <w:color w:val="000000"/>
          <w:lang w:eastAsia="bg-BG" w:bidi="bg-BG"/>
        </w:rPr>
        <w:t xml:space="preserve">Натрупаните през живота разлики в заетостта и заплащането на жените и мъжете </w:t>
      </w:r>
      <w:r>
        <w:rPr>
          <w:rFonts w:eastAsia="MS Reference Sans Serif"/>
          <w:color w:val="000000"/>
          <w:lang w:eastAsia="bg-BG" w:bidi="bg-BG"/>
        </w:rPr>
        <w:lastRenderedPageBreak/>
        <w:t>водят до още по-големи различия в пенсиите</w:t>
      </w:r>
      <w:r w:rsidR="0032345E">
        <w:rPr>
          <w:rFonts w:eastAsia="MS Reference Sans Serif"/>
          <w:color w:val="000000"/>
          <w:lang w:eastAsia="bg-BG" w:bidi="bg-BG"/>
        </w:rPr>
        <w:t xml:space="preserve"> – </w:t>
      </w:r>
      <w:r w:rsidR="005B3B20">
        <w:rPr>
          <w:rFonts w:eastAsia="MS Reference Sans Serif"/>
          <w:color w:val="000000"/>
          <w:lang w:eastAsia="bg-BG" w:bidi="bg-BG"/>
        </w:rPr>
        <w:t>2</w:t>
      </w:r>
      <w:r w:rsidR="004A00AE">
        <w:rPr>
          <w:rFonts w:eastAsia="MS Reference Sans Serif"/>
          <w:color w:val="000000"/>
          <w:lang w:eastAsia="bg-BG" w:bidi="bg-BG"/>
        </w:rPr>
        <w:t>6,5</w:t>
      </w:r>
      <w:r w:rsidR="006F79F6">
        <w:rPr>
          <w:rFonts w:eastAsia="MS Reference Sans Serif"/>
          <w:color w:val="000000"/>
          <w:lang w:eastAsia="bg-BG" w:bidi="bg-BG"/>
        </w:rPr>
        <w:t>%</w:t>
      </w:r>
      <w:r w:rsidR="004A00AE">
        <w:rPr>
          <w:rFonts w:eastAsia="MS Reference Sans Serif"/>
          <w:color w:val="000000"/>
          <w:lang w:eastAsia="bg-BG" w:bidi="bg-BG"/>
        </w:rPr>
        <w:t xml:space="preserve"> в полза на мъжете в </w:t>
      </w:r>
      <w:r w:rsidR="0032345E">
        <w:rPr>
          <w:rFonts w:eastAsia="MS Reference Sans Serif"/>
          <w:color w:val="000000"/>
          <w:lang w:eastAsia="bg-BG" w:bidi="bg-BG"/>
        </w:rPr>
        <w:t xml:space="preserve">България, </w:t>
      </w:r>
      <w:r w:rsidR="004A00AE">
        <w:rPr>
          <w:rFonts w:eastAsia="MS Reference Sans Serif"/>
          <w:color w:val="000000"/>
          <w:lang w:eastAsia="bg-BG" w:bidi="bg-BG"/>
        </w:rPr>
        <w:t xml:space="preserve">при </w:t>
      </w:r>
      <w:r w:rsidR="0032345E">
        <w:rPr>
          <w:rFonts w:eastAsia="MS Reference Sans Serif"/>
          <w:color w:val="000000"/>
          <w:lang w:eastAsia="bg-BG" w:bidi="bg-BG"/>
        </w:rPr>
        <w:t>30,1% средно в ЕС.</w:t>
      </w:r>
      <w:r w:rsidR="00283518" w:rsidRPr="00283518">
        <w:rPr>
          <w:rFonts w:eastAsiaTheme="minorHAnsi"/>
          <w:noProof/>
        </w:rPr>
        <w:t xml:space="preserve"> </w:t>
      </w:r>
      <w:r w:rsidR="00143F15">
        <w:rPr>
          <w:rFonts w:eastAsiaTheme="minorHAnsi"/>
          <w:noProof/>
        </w:rPr>
        <w:t xml:space="preserve">Това излага на </w:t>
      </w:r>
      <w:r w:rsidR="00C91D83">
        <w:rPr>
          <w:rFonts w:eastAsiaTheme="minorHAnsi"/>
          <w:noProof/>
        </w:rPr>
        <w:t xml:space="preserve">риск от бедност </w:t>
      </w:r>
      <w:r w:rsidR="00F626CC">
        <w:rPr>
          <w:rFonts w:eastAsiaTheme="minorHAnsi"/>
          <w:noProof/>
        </w:rPr>
        <w:t xml:space="preserve">и материални лишения </w:t>
      </w:r>
      <w:r w:rsidR="00C91D83">
        <w:rPr>
          <w:rFonts w:eastAsiaTheme="minorHAnsi"/>
          <w:noProof/>
        </w:rPr>
        <w:t>възрастните жени</w:t>
      </w:r>
      <w:r w:rsidR="00F626CC">
        <w:rPr>
          <w:rStyle w:val="FootnoteReference"/>
          <w:rFonts w:eastAsiaTheme="minorHAnsi"/>
          <w:noProof/>
        </w:rPr>
        <w:footnoteReference w:id="35"/>
      </w:r>
      <w:r w:rsidR="00C91D83">
        <w:rPr>
          <w:rFonts w:eastAsiaTheme="minorHAnsi"/>
          <w:noProof/>
        </w:rPr>
        <w:t>.</w:t>
      </w:r>
      <w:r w:rsidR="00DB40CD">
        <w:rPr>
          <w:rFonts w:eastAsiaTheme="minorHAnsi"/>
          <w:noProof/>
        </w:rPr>
        <w:t xml:space="preserve"> </w:t>
      </w:r>
    </w:p>
    <w:p w14:paraId="040C65B1" w14:textId="74CD7DB9" w:rsidR="00580FD4" w:rsidRDefault="002E5BED" w:rsidP="00580FD4">
      <w:pPr>
        <w:widowControl w:val="0"/>
        <w:ind w:firstLine="709"/>
        <w:jc w:val="both"/>
      </w:pPr>
      <w:r>
        <w:rPr>
          <w:rFonts w:eastAsia="MS Reference Sans Serif"/>
          <w:color w:val="000000"/>
          <w:lang w:eastAsia="bg-BG" w:bidi="bg-BG"/>
        </w:rPr>
        <w:t xml:space="preserve">В отговор на предизвикателствата </w:t>
      </w:r>
      <w:r w:rsidRPr="00ED582D">
        <w:t xml:space="preserve">са </w:t>
      </w:r>
      <w:r w:rsidR="00B96BC0">
        <w:rPr>
          <w:rFonts w:eastAsia="MS Reference Sans Serif"/>
          <w:color w:val="000000"/>
          <w:lang w:eastAsia="bg-BG" w:bidi="bg-BG"/>
        </w:rPr>
        <w:t>н</w:t>
      </w:r>
      <w:r w:rsidR="00B96BC0" w:rsidRPr="00ED582D">
        <w:t xml:space="preserve">аложителни </w:t>
      </w:r>
      <w:r w:rsidRPr="00ED582D">
        <w:t>настойчиви политики, които да намалят разликите в заплащането</w:t>
      </w:r>
      <w:r>
        <w:t>, доходите</w:t>
      </w:r>
      <w:r w:rsidRPr="00ED582D">
        <w:t xml:space="preserve"> и пенсиите на мъжете и жените. </w:t>
      </w:r>
      <w:r w:rsidR="008625FF">
        <w:t>Неотложно е</w:t>
      </w:r>
      <w:r w:rsidR="00DC236D">
        <w:t xml:space="preserve"> засилван</w:t>
      </w:r>
      <w:r w:rsidR="00580FD4">
        <w:t xml:space="preserve">е </w:t>
      </w:r>
      <w:r w:rsidR="00856BE8">
        <w:t xml:space="preserve">на </w:t>
      </w:r>
      <w:r w:rsidR="00580FD4">
        <w:t xml:space="preserve">участието на жените на пазара </w:t>
      </w:r>
      <w:r w:rsidR="00DC236D">
        <w:t>на труда</w:t>
      </w:r>
      <w:r w:rsidR="008625FF">
        <w:t>;</w:t>
      </w:r>
      <w:r w:rsidR="00DC236D">
        <w:t xml:space="preserve"> </w:t>
      </w:r>
      <w:r w:rsidR="004A00AE">
        <w:t>по</w:t>
      </w:r>
      <w:r w:rsidR="00856BE8">
        <w:t>-</w:t>
      </w:r>
      <w:r w:rsidR="00DC236D">
        <w:t>балансиран</w:t>
      </w:r>
      <w:r w:rsidR="004A00AE">
        <w:t>а</w:t>
      </w:r>
      <w:r w:rsidR="00C4069E">
        <w:t xml:space="preserve"> </w:t>
      </w:r>
      <w:r w:rsidR="00DC236D">
        <w:t xml:space="preserve">заетост </w:t>
      </w:r>
      <w:r w:rsidR="004A00AE">
        <w:t xml:space="preserve">по пол </w:t>
      </w:r>
      <w:r w:rsidR="00DC236D">
        <w:t>по икономически дейности</w:t>
      </w:r>
      <w:r w:rsidR="00562D41">
        <w:t>;</w:t>
      </w:r>
      <w:r w:rsidR="00DC236D">
        <w:t xml:space="preserve"> </w:t>
      </w:r>
      <w:r w:rsidR="008625FF">
        <w:t>преодолява</w:t>
      </w:r>
      <w:r w:rsidR="008C6BEA">
        <w:t>не на</w:t>
      </w:r>
      <w:r w:rsidR="008625FF">
        <w:t xml:space="preserve"> стерео</w:t>
      </w:r>
      <w:r w:rsidR="004A00AE">
        <w:t>ти</w:t>
      </w:r>
      <w:r w:rsidR="005C65AB">
        <w:t>пите по пол</w:t>
      </w:r>
      <w:r w:rsidR="005C65AB">
        <w:rPr>
          <w:lang w:val="en-US"/>
        </w:rPr>
        <w:t xml:space="preserve"> </w:t>
      </w:r>
      <w:r w:rsidR="008625FF">
        <w:t>по отношение на „женски“ и „мъжки“ професии</w:t>
      </w:r>
      <w:r w:rsidR="008C6BEA">
        <w:t>; професионално ориентиране и обучение</w:t>
      </w:r>
      <w:r w:rsidR="008625FF">
        <w:t>; привличане на жените във високоплатени професии; насърчаване на професионалн</w:t>
      </w:r>
      <w:r w:rsidR="006D5CCF">
        <w:t>ата</w:t>
      </w:r>
      <w:r w:rsidR="008625FF">
        <w:t xml:space="preserve"> реализ</w:t>
      </w:r>
      <w:r w:rsidR="006D5CCF">
        <w:t>ация</w:t>
      </w:r>
      <w:r w:rsidR="008625FF">
        <w:t xml:space="preserve"> и кариерното развитие на жените; </w:t>
      </w:r>
      <w:r w:rsidR="00562D41">
        <w:t xml:space="preserve">съчетаване на професионалния и личния живот; </w:t>
      </w:r>
      <w:r w:rsidR="00C4069E">
        <w:t xml:space="preserve">условия за непрекъснато повишаване на професионалната квалификация; </w:t>
      </w:r>
      <w:r w:rsidR="003E21E3">
        <w:t xml:space="preserve">осигуряване на </w:t>
      </w:r>
      <w:r w:rsidR="00562D41">
        <w:t xml:space="preserve">баланс между гъвкавостта на заетостта и сигурността на работниците при новите форми на заетост; </w:t>
      </w:r>
      <w:r w:rsidR="003E21E3">
        <w:t xml:space="preserve">контрол върху спазването на </w:t>
      </w:r>
      <w:r w:rsidR="00B00FBD">
        <w:t>осигурителни</w:t>
      </w:r>
      <w:r w:rsidR="003E21E3">
        <w:t>те</w:t>
      </w:r>
      <w:r w:rsidR="00B00FBD">
        <w:t xml:space="preserve"> права в периодите на наложителни професионални прекъсвания; </w:t>
      </w:r>
      <w:r w:rsidR="003E21E3">
        <w:t xml:space="preserve">изравняване на условията за пенсиониране на жените и мъжете; </w:t>
      </w:r>
      <w:r w:rsidR="00383DF2">
        <w:t xml:space="preserve">засилване на ролята на колективното трудово договаряне; </w:t>
      </w:r>
      <w:r w:rsidR="008434B7">
        <w:t>сътрудничество със социалните партньори и други заинтере</w:t>
      </w:r>
      <w:r w:rsidR="00580FD4">
        <w:t>совани страни.</w:t>
      </w:r>
    </w:p>
    <w:p w14:paraId="4BB787BB" w14:textId="4B3F5980" w:rsidR="003659CC" w:rsidRPr="00580FD4" w:rsidRDefault="003659CC" w:rsidP="00580FD4">
      <w:pPr>
        <w:widowControl w:val="0"/>
        <w:ind w:firstLine="709"/>
        <w:jc w:val="both"/>
        <w:rPr>
          <w:rFonts w:eastAsia="MS Reference Sans Serif"/>
          <w:color w:val="000000"/>
          <w:lang w:eastAsia="bg-BG" w:bidi="bg-BG"/>
        </w:rPr>
      </w:pPr>
      <w:r w:rsidRPr="00ED582D">
        <w:t xml:space="preserve">Премахването на разликата в заплащането на жените и мъжете кореспондира пряко с увеличаване на доходите, които жените получават през живота си. Това не само би довело до </w:t>
      </w:r>
      <w:r w:rsidR="00673B16">
        <w:t>намаляване</w:t>
      </w:r>
      <w:r w:rsidR="00673B16" w:rsidRPr="00ED582D">
        <w:t xml:space="preserve"> </w:t>
      </w:r>
      <w:r w:rsidRPr="00ED582D">
        <w:t xml:space="preserve">на риска от бедност при жените в трудоспособна възраст, но също така намалява </w:t>
      </w:r>
      <w:r w:rsidR="00ED664A">
        <w:t>риска</w:t>
      </w:r>
      <w:r w:rsidR="00ED664A" w:rsidRPr="00ED582D">
        <w:t xml:space="preserve"> </w:t>
      </w:r>
      <w:r w:rsidRPr="00ED582D">
        <w:t>от бедност след пенсиониране</w:t>
      </w:r>
      <w:r w:rsidR="00F84F49">
        <w:t>то им</w:t>
      </w:r>
      <w:r w:rsidRPr="00ED582D">
        <w:t>.</w:t>
      </w:r>
      <w:r w:rsidR="009D2CB1">
        <w:t xml:space="preserve"> </w:t>
      </w:r>
      <w:r w:rsidRPr="00ED582D">
        <w:t xml:space="preserve">Работодателите могат да се възползват по-ефективно от талантите и уменията на жените, като </w:t>
      </w:r>
      <w:r w:rsidRPr="00664C1D">
        <w:t xml:space="preserve">въвеждат разнообразни мерки за по-добро съвместяване на професионалния и семейния живот, за тяхното обучение, квалификация и подкрепа за </w:t>
      </w:r>
      <w:r w:rsidR="00673B16">
        <w:t xml:space="preserve">кариерното им </w:t>
      </w:r>
      <w:r w:rsidRPr="00664C1D">
        <w:t>развитие.</w:t>
      </w:r>
    </w:p>
    <w:p w14:paraId="5ADEF077" w14:textId="77777777" w:rsidR="00213C4C" w:rsidRPr="00ED582D" w:rsidRDefault="00213C4C" w:rsidP="00213C4C">
      <w:pPr>
        <w:jc w:val="both"/>
        <w:rPr>
          <w:b/>
        </w:rPr>
      </w:pPr>
    </w:p>
    <w:p w14:paraId="35BBF5C6" w14:textId="77777777" w:rsidR="00ED582D" w:rsidRDefault="00835E35" w:rsidP="00ED582D">
      <w:pPr>
        <w:ind w:firstLine="851"/>
        <w:jc w:val="both"/>
        <w:rPr>
          <w:b/>
        </w:rPr>
      </w:pPr>
      <w:r>
        <w:rPr>
          <w:b/>
        </w:rPr>
        <w:t>Ключови действия за постигане на напредък в приоритетна област са:</w:t>
      </w:r>
    </w:p>
    <w:p w14:paraId="06D08007" w14:textId="001072B9" w:rsidR="00835E35" w:rsidRPr="0065422C" w:rsidRDefault="00835E35" w:rsidP="00ED582D">
      <w:pPr>
        <w:ind w:firstLine="851"/>
        <w:jc w:val="both"/>
        <w:rPr>
          <w:highlight w:val="yellow"/>
        </w:rPr>
      </w:pPr>
    </w:p>
    <w:p w14:paraId="7D2AC345" w14:textId="77777777" w:rsidR="00ED664A" w:rsidRDefault="006E5A79" w:rsidP="00ED664A">
      <w:pPr>
        <w:ind w:firstLine="851"/>
        <w:jc w:val="both"/>
        <w:rPr>
          <w:b/>
          <w:bCs/>
        </w:rPr>
      </w:pPr>
      <w:r w:rsidRPr="00212207">
        <w:rPr>
          <w:b/>
          <w:bCs/>
        </w:rPr>
        <w:t>1.</w:t>
      </w:r>
      <w:r w:rsidRPr="00ED664A">
        <w:rPr>
          <w:b/>
          <w:bCs/>
        </w:rPr>
        <w:t xml:space="preserve"> </w:t>
      </w:r>
      <w:r w:rsidR="00ED582D" w:rsidRPr="00ED664A">
        <w:rPr>
          <w:b/>
          <w:bCs/>
        </w:rPr>
        <w:t xml:space="preserve">Повишаване на информираността на обществото за </w:t>
      </w:r>
      <w:r w:rsidR="0054643F" w:rsidRPr="00ED664A">
        <w:rPr>
          <w:b/>
          <w:bCs/>
        </w:rPr>
        <w:t>разликата по пол в заплащането</w:t>
      </w:r>
      <w:r w:rsidR="00B175E7" w:rsidRPr="00311582">
        <w:rPr>
          <w:b/>
          <w:bCs/>
        </w:rPr>
        <w:t xml:space="preserve"> и</w:t>
      </w:r>
      <w:r w:rsidR="0054643F" w:rsidRPr="00311582">
        <w:rPr>
          <w:b/>
          <w:bCs/>
        </w:rPr>
        <w:t xml:space="preserve"> </w:t>
      </w:r>
      <w:r w:rsidR="00ED582D" w:rsidRPr="00311582">
        <w:rPr>
          <w:b/>
          <w:bCs/>
        </w:rPr>
        <w:t>връзката между заплащането, доходите и съответните социалн</w:t>
      </w:r>
      <w:r w:rsidR="00B175E7" w:rsidRPr="002A78D5">
        <w:rPr>
          <w:b/>
          <w:bCs/>
        </w:rPr>
        <w:t>о-осигурителни</w:t>
      </w:r>
      <w:r w:rsidR="00ED582D" w:rsidRPr="002A78D5">
        <w:rPr>
          <w:b/>
          <w:bCs/>
        </w:rPr>
        <w:t xml:space="preserve"> права, включително пенсионните;</w:t>
      </w:r>
    </w:p>
    <w:p w14:paraId="7A53DFCD" w14:textId="4C32FB1D" w:rsidR="00ED582D" w:rsidRPr="000058B5" w:rsidRDefault="006E5A79" w:rsidP="00212207">
      <w:pPr>
        <w:ind w:firstLine="851"/>
        <w:jc w:val="both"/>
        <w:rPr>
          <w:b/>
          <w:bCs/>
        </w:rPr>
      </w:pPr>
      <w:r w:rsidRPr="00ED664A">
        <w:rPr>
          <w:b/>
          <w:bCs/>
        </w:rPr>
        <w:t xml:space="preserve">2. </w:t>
      </w:r>
      <w:r w:rsidR="00ED582D" w:rsidRPr="00ED664A">
        <w:rPr>
          <w:b/>
          <w:bCs/>
        </w:rPr>
        <w:t>Повишаване на осведомеността за образователни и професионални възможнос</w:t>
      </w:r>
      <w:r w:rsidR="00ED582D" w:rsidRPr="00311582">
        <w:rPr>
          <w:b/>
          <w:bCs/>
        </w:rPr>
        <w:t>ти за обучение</w:t>
      </w:r>
      <w:r w:rsidR="00703D4F" w:rsidRPr="00311582">
        <w:rPr>
          <w:b/>
          <w:bCs/>
        </w:rPr>
        <w:t xml:space="preserve"> и квалификация</w:t>
      </w:r>
      <w:r w:rsidR="00212207">
        <w:rPr>
          <w:b/>
          <w:bCs/>
          <w:lang w:val="en-US"/>
        </w:rPr>
        <w:t xml:space="preserve"> </w:t>
      </w:r>
      <w:r w:rsidR="00212207">
        <w:rPr>
          <w:b/>
          <w:bCs/>
        </w:rPr>
        <w:t>и н</w:t>
      </w:r>
      <w:r w:rsidR="00ED582D" w:rsidRPr="002A78D5">
        <w:rPr>
          <w:b/>
          <w:bCs/>
        </w:rPr>
        <w:t>асърчава</w:t>
      </w:r>
      <w:r w:rsidR="00212207">
        <w:rPr>
          <w:b/>
          <w:bCs/>
        </w:rPr>
        <w:t>не на равнопоставеността</w:t>
      </w:r>
      <w:r w:rsidR="003659CC" w:rsidRPr="002A78D5">
        <w:rPr>
          <w:b/>
          <w:bCs/>
        </w:rPr>
        <w:t xml:space="preserve"> между жените и мъжете</w:t>
      </w:r>
      <w:r w:rsidR="00ED582D" w:rsidRPr="00AE66EF">
        <w:rPr>
          <w:b/>
          <w:bCs/>
        </w:rPr>
        <w:t xml:space="preserve"> на всички нива и в различните </w:t>
      </w:r>
      <w:r w:rsidR="00212207">
        <w:rPr>
          <w:b/>
          <w:bCs/>
        </w:rPr>
        <w:t>форми на образование и обучение</w:t>
      </w:r>
      <w:r w:rsidR="00ED582D" w:rsidRPr="00AE66EF">
        <w:rPr>
          <w:b/>
          <w:bCs/>
        </w:rPr>
        <w:t>;</w:t>
      </w:r>
      <w:r w:rsidR="00FD3E57" w:rsidRPr="000058B5">
        <w:rPr>
          <w:b/>
          <w:bCs/>
        </w:rPr>
        <w:t xml:space="preserve"> </w:t>
      </w:r>
    </w:p>
    <w:p w14:paraId="7EBDB394" w14:textId="7F23E2A5" w:rsidR="00ED582D" w:rsidRPr="00ED664A" w:rsidRDefault="001A271C" w:rsidP="00ED664A">
      <w:pPr>
        <w:pStyle w:val="ListParagraph"/>
        <w:ind w:left="0" w:firstLine="851"/>
        <w:jc w:val="both"/>
        <w:rPr>
          <w:b/>
          <w:bCs/>
        </w:rPr>
      </w:pPr>
      <w:r>
        <w:rPr>
          <w:b/>
          <w:bCs/>
        </w:rPr>
        <w:t>3</w:t>
      </w:r>
      <w:r w:rsidR="006E5A79" w:rsidRPr="00ED664A">
        <w:rPr>
          <w:b/>
          <w:bCs/>
        </w:rPr>
        <w:t xml:space="preserve">. </w:t>
      </w:r>
      <w:r w:rsidR="0054643F" w:rsidRPr="00ED664A">
        <w:rPr>
          <w:b/>
          <w:bCs/>
        </w:rPr>
        <w:t>Прилаг</w:t>
      </w:r>
      <w:r w:rsidR="00ED582D" w:rsidRPr="00ED664A">
        <w:rPr>
          <w:b/>
          <w:bCs/>
        </w:rPr>
        <w:t xml:space="preserve">ане на мерки за </w:t>
      </w:r>
      <w:r w:rsidR="009169D3">
        <w:rPr>
          <w:b/>
          <w:bCs/>
        </w:rPr>
        <w:t>повишаване адекватността на пенсиите и намаляване на разликите</w:t>
      </w:r>
      <w:r w:rsidR="00ED582D" w:rsidRPr="00ED664A">
        <w:rPr>
          <w:b/>
          <w:bCs/>
        </w:rPr>
        <w:t xml:space="preserve"> между жените и мъжете;</w:t>
      </w:r>
    </w:p>
    <w:p w14:paraId="319EF4BC" w14:textId="7F60ED15" w:rsidR="00666881" w:rsidRPr="00ED664A" w:rsidRDefault="001A271C" w:rsidP="00ED664A">
      <w:pPr>
        <w:pStyle w:val="ListParagraph"/>
        <w:ind w:left="0" w:firstLine="851"/>
        <w:jc w:val="both"/>
        <w:rPr>
          <w:b/>
          <w:bCs/>
        </w:rPr>
      </w:pPr>
      <w:r>
        <w:rPr>
          <w:b/>
          <w:bCs/>
        </w:rPr>
        <w:t>4</w:t>
      </w:r>
      <w:r w:rsidR="006E5A79" w:rsidRPr="00ED664A">
        <w:rPr>
          <w:b/>
          <w:bCs/>
        </w:rPr>
        <w:t xml:space="preserve">. </w:t>
      </w:r>
      <w:r w:rsidR="00ED582D" w:rsidRPr="00ED664A">
        <w:rPr>
          <w:b/>
          <w:bCs/>
        </w:rPr>
        <w:t>Утвърждаване на ролята и значението на колективните трудови договори за намаляване на разликите по пол в заплащането и доходите.</w:t>
      </w:r>
    </w:p>
    <w:p w14:paraId="6AFFDBB2" w14:textId="77777777" w:rsidR="00666881" w:rsidRPr="00ED664A" w:rsidRDefault="00666881" w:rsidP="00ED664A">
      <w:pPr>
        <w:ind w:firstLine="851"/>
        <w:jc w:val="both"/>
        <w:rPr>
          <w:b/>
          <w:highlight w:val="yellow"/>
        </w:rPr>
      </w:pPr>
    </w:p>
    <w:p w14:paraId="1995002E" w14:textId="34F66BD2" w:rsidR="00272F71" w:rsidRDefault="00580FD4" w:rsidP="00854418">
      <w:pPr>
        <w:ind w:firstLine="851"/>
        <w:jc w:val="both"/>
        <w:rPr>
          <w:b/>
          <w:lang w:eastAsia="bg-BG"/>
        </w:rPr>
      </w:pPr>
      <w:r>
        <w:rPr>
          <w:b/>
          <w:lang w:eastAsia="bg-BG"/>
        </w:rPr>
        <w:t xml:space="preserve">ПРИОРИТЕТНА ОБЛАСТ </w:t>
      </w:r>
      <w:r w:rsidRPr="00580FD4">
        <w:rPr>
          <w:b/>
          <w:lang w:eastAsia="bg-BG"/>
        </w:rPr>
        <w:t xml:space="preserve">3: </w:t>
      </w:r>
      <w:r w:rsidR="00EC6530">
        <w:rPr>
          <w:b/>
          <w:lang w:eastAsia="bg-BG"/>
        </w:rPr>
        <w:t>Насърчаване на равнопоставеността на</w:t>
      </w:r>
      <w:r w:rsidR="003659CC" w:rsidRPr="00580FD4">
        <w:rPr>
          <w:b/>
          <w:lang w:eastAsia="bg-BG"/>
        </w:rPr>
        <w:t xml:space="preserve"> жените и мъжете в процесите на вземане на решение</w:t>
      </w:r>
      <w:r w:rsidR="003659CC" w:rsidRPr="003659CC">
        <w:rPr>
          <w:b/>
          <w:lang w:eastAsia="bg-BG"/>
        </w:rPr>
        <w:t xml:space="preserve"> </w:t>
      </w:r>
    </w:p>
    <w:p w14:paraId="5F3C9AAA" w14:textId="77777777" w:rsidR="00580FD4" w:rsidRPr="003659CC" w:rsidRDefault="00580FD4" w:rsidP="003659CC">
      <w:pPr>
        <w:ind w:firstLine="708"/>
        <w:jc w:val="both"/>
        <w:rPr>
          <w:b/>
          <w:lang w:eastAsia="bg-BG"/>
        </w:rPr>
      </w:pPr>
    </w:p>
    <w:p w14:paraId="4062A851" w14:textId="0E9E9357" w:rsidR="00606241" w:rsidRPr="00606241" w:rsidRDefault="00606241" w:rsidP="005B1FF3">
      <w:pPr>
        <w:ind w:firstLine="851"/>
        <w:jc w:val="both"/>
      </w:pPr>
      <w:r>
        <w:t xml:space="preserve">Жените и мъжете </w:t>
      </w:r>
      <w:r w:rsidR="00271914">
        <w:t xml:space="preserve">трябва да </w:t>
      </w:r>
      <w:r>
        <w:t>имат равни възможности да участват равноправно в процесите на вземане на решения на всички нива, в управлението на бизнес организации</w:t>
      </w:r>
      <w:r w:rsidR="00F075BE">
        <w:t>те</w:t>
      </w:r>
      <w:r>
        <w:t xml:space="preserve">, </w:t>
      </w:r>
      <w:r w:rsidR="00200798">
        <w:t xml:space="preserve">държавата, </w:t>
      </w:r>
      <w:r>
        <w:t>общ</w:t>
      </w:r>
      <w:r w:rsidR="00200798">
        <w:t>ествени</w:t>
      </w:r>
      <w:r w:rsidR="00F075BE">
        <w:t>те</w:t>
      </w:r>
      <w:r w:rsidR="00200798">
        <w:t xml:space="preserve"> организации</w:t>
      </w:r>
      <w:r>
        <w:t>.</w:t>
      </w:r>
      <w:r>
        <w:rPr>
          <w:lang w:val="en-US"/>
        </w:rPr>
        <w:t xml:space="preserve"> </w:t>
      </w:r>
      <w:r>
        <w:t xml:space="preserve">Жените и мъжете трябва да имат свободен избор на кариера, включително в </w:t>
      </w:r>
      <w:r w:rsidR="005039AE">
        <w:t>икономическото</w:t>
      </w:r>
      <w:r w:rsidR="00E6475D">
        <w:t>, общественото</w:t>
      </w:r>
      <w:r>
        <w:t xml:space="preserve"> и политическото управление. </w:t>
      </w:r>
    </w:p>
    <w:p w14:paraId="4860C60C" w14:textId="41C405B7" w:rsidR="008A2014" w:rsidRDefault="00E6475D" w:rsidP="00492812">
      <w:pPr>
        <w:ind w:firstLine="851"/>
        <w:jc w:val="both"/>
        <w:rPr>
          <w:lang w:eastAsia="bg-BG"/>
        </w:rPr>
      </w:pPr>
      <w:r>
        <w:rPr>
          <w:lang w:eastAsia="bg-BG"/>
        </w:rPr>
        <w:t>Жените и мъжете са приблизително равно разпределени сред населението на България</w:t>
      </w:r>
      <w:r>
        <w:rPr>
          <w:rStyle w:val="FootnoteReference"/>
          <w:lang w:eastAsia="bg-BG"/>
        </w:rPr>
        <w:footnoteReference w:id="36"/>
      </w:r>
      <w:r>
        <w:rPr>
          <w:lang w:eastAsia="bg-BG"/>
        </w:rPr>
        <w:t xml:space="preserve"> и имат регламентиран равен достъп до образование и възможности за </w:t>
      </w:r>
      <w:r>
        <w:rPr>
          <w:lang w:eastAsia="bg-BG"/>
        </w:rPr>
        <w:lastRenderedPageBreak/>
        <w:t xml:space="preserve">реализация. </w:t>
      </w:r>
      <w:r w:rsidR="00205552">
        <w:rPr>
          <w:lang w:eastAsia="bg-BG"/>
        </w:rPr>
        <w:t>Ж</w:t>
      </w:r>
      <w:r>
        <w:rPr>
          <w:lang w:eastAsia="bg-BG"/>
        </w:rPr>
        <w:t xml:space="preserve">ените преобладават сред лицата с висше образование, </w:t>
      </w:r>
      <w:r w:rsidR="00205552">
        <w:rPr>
          <w:lang w:eastAsia="bg-BG"/>
        </w:rPr>
        <w:t>но</w:t>
      </w:r>
      <w:r>
        <w:rPr>
          <w:lang w:eastAsia="bg-BG"/>
        </w:rPr>
        <w:t xml:space="preserve"> са по-слабо представени на </w:t>
      </w:r>
      <w:r w:rsidR="003849EA">
        <w:rPr>
          <w:lang w:eastAsia="bg-BG"/>
        </w:rPr>
        <w:t xml:space="preserve">висши </w:t>
      </w:r>
      <w:r>
        <w:rPr>
          <w:lang w:eastAsia="bg-BG"/>
        </w:rPr>
        <w:t xml:space="preserve">ръководни длъжности в </w:t>
      </w:r>
      <w:r w:rsidR="00200798">
        <w:rPr>
          <w:lang w:eastAsia="bg-BG"/>
        </w:rPr>
        <w:t>полити</w:t>
      </w:r>
      <w:r w:rsidR="003849EA">
        <w:rPr>
          <w:lang w:eastAsia="bg-BG"/>
        </w:rPr>
        <w:t>ката</w:t>
      </w:r>
      <w:r w:rsidR="00200798">
        <w:rPr>
          <w:lang w:eastAsia="bg-BG"/>
        </w:rPr>
        <w:t xml:space="preserve">, в </w:t>
      </w:r>
      <w:r>
        <w:rPr>
          <w:lang w:eastAsia="bg-BG"/>
        </w:rPr>
        <w:t>бизнеса</w:t>
      </w:r>
      <w:r w:rsidR="005039AE">
        <w:rPr>
          <w:lang w:eastAsia="bg-BG"/>
        </w:rPr>
        <w:t xml:space="preserve"> и</w:t>
      </w:r>
      <w:r w:rsidRPr="0073085F">
        <w:rPr>
          <w:lang w:eastAsia="bg-BG"/>
        </w:rPr>
        <w:t xml:space="preserve"> </w:t>
      </w:r>
      <w:r w:rsidR="00200798">
        <w:rPr>
          <w:lang w:eastAsia="bg-BG"/>
        </w:rPr>
        <w:t xml:space="preserve">в </w:t>
      </w:r>
      <w:r w:rsidR="003849EA">
        <w:rPr>
          <w:lang w:eastAsia="bg-BG"/>
        </w:rPr>
        <w:t>публични</w:t>
      </w:r>
      <w:r w:rsidR="005039AE">
        <w:rPr>
          <w:lang w:eastAsia="bg-BG"/>
        </w:rPr>
        <w:t>те</w:t>
      </w:r>
      <w:r>
        <w:rPr>
          <w:lang w:eastAsia="bg-BG"/>
        </w:rPr>
        <w:t xml:space="preserve"> организации</w:t>
      </w:r>
      <w:r w:rsidR="00205552">
        <w:rPr>
          <w:lang w:eastAsia="bg-BG"/>
        </w:rPr>
        <w:t>.</w:t>
      </w:r>
    </w:p>
    <w:p w14:paraId="2361BCE4" w14:textId="0644D2A8" w:rsidR="001E52EA" w:rsidRDefault="00492812" w:rsidP="008A2014">
      <w:pPr>
        <w:ind w:firstLine="851"/>
        <w:jc w:val="both"/>
        <w:rPr>
          <w:color w:val="000000"/>
          <w:lang w:eastAsia="bg-BG"/>
        </w:rPr>
      </w:pPr>
      <w:r w:rsidRPr="00492812">
        <w:rPr>
          <w:rFonts w:cs="Noto Sans Light"/>
          <w:color w:val="000000"/>
        </w:rPr>
        <w:t>В областта на политическ</w:t>
      </w:r>
      <w:r w:rsidR="00032767">
        <w:rPr>
          <w:rFonts w:cs="Noto Sans Light"/>
          <w:color w:val="000000"/>
        </w:rPr>
        <w:t>ата власт</w:t>
      </w:r>
      <w:r w:rsidRPr="00492812">
        <w:rPr>
          <w:rFonts w:cs="Noto Sans Light"/>
          <w:color w:val="000000"/>
        </w:rPr>
        <w:t xml:space="preserve"> делът на жените министри в периода 2005</w:t>
      </w:r>
      <w:r w:rsidR="007029AC">
        <w:rPr>
          <w:rFonts w:cs="Noto Sans Light"/>
          <w:color w:val="000000"/>
        </w:rPr>
        <w:t>-</w:t>
      </w:r>
      <w:r w:rsidRPr="00492812">
        <w:rPr>
          <w:rFonts w:cs="Noto Sans Light"/>
          <w:color w:val="000000"/>
        </w:rPr>
        <w:t>201</w:t>
      </w:r>
      <w:r w:rsidR="00D349F0">
        <w:rPr>
          <w:rFonts w:cs="Noto Sans Light"/>
          <w:color w:val="000000"/>
          <w:lang w:val="en-US"/>
        </w:rPr>
        <w:t>9</w:t>
      </w:r>
      <w:r w:rsidRPr="00492812">
        <w:rPr>
          <w:rFonts w:cs="Noto Sans Light"/>
          <w:color w:val="000000"/>
        </w:rPr>
        <w:t xml:space="preserve"> г. се е увеличил от 26% на 3</w:t>
      </w:r>
      <w:r w:rsidR="00D349F0">
        <w:rPr>
          <w:rFonts w:cs="Noto Sans Light"/>
          <w:color w:val="000000"/>
          <w:lang w:val="en-US"/>
        </w:rPr>
        <w:t>5</w:t>
      </w:r>
      <w:r w:rsidRPr="00492812">
        <w:rPr>
          <w:rFonts w:cs="Noto Sans Light"/>
          <w:color w:val="000000"/>
        </w:rPr>
        <w:t>%</w:t>
      </w:r>
      <w:r w:rsidR="00F40D9A">
        <w:rPr>
          <w:rStyle w:val="FootnoteReference"/>
          <w:rFonts w:cs="Noto Sans Light"/>
          <w:color w:val="000000"/>
        </w:rPr>
        <w:footnoteReference w:id="37"/>
      </w:r>
      <w:r w:rsidRPr="00492812">
        <w:rPr>
          <w:rFonts w:cs="Noto Sans Light"/>
          <w:color w:val="000000"/>
        </w:rPr>
        <w:t>.</w:t>
      </w:r>
      <w:r w:rsidRPr="00492812">
        <w:rPr>
          <w:rStyle w:val="tlid-translation"/>
        </w:rPr>
        <w:t xml:space="preserve"> </w:t>
      </w:r>
      <w:r w:rsidR="00052249">
        <w:rPr>
          <w:rStyle w:val="tlid-translation"/>
        </w:rPr>
        <w:t>П</w:t>
      </w:r>
      <w:r w:rsidR="00EB1AA7">
        <w:rPr>
          <w:rStyle w:val="tlid-translation"/>
        </w:rPr>
        <w:t xml:space="preserve">рез 2020 г. </w:t>
      </w:r>
      <w:r w:rsidR="00052249">
        <w:rPr>
          <w:rStyle w:val="tlid-translation"/>
        </w:rPr>
        <w:t>жените</w:t>
      </w:r>
      <w:r w:rsidR="00EB1AA7">
        <w:rPr>
          <w:rStyle w:val="tlid-translation"/>
        </w:rPr>
        <w:t xml:space="preserve"> </w:t>
      </w:r>
      <w:r w:rsidR="00052249">
        <w:rPr>
          <w:rStyle w:val="tlid-translation"/>
        </w:rPr>
        <w:t xml:space="preserve">са </w:t>
      </w:r>
      <w:r w:rsidR="008970F8">
        <w:rPr>
          <w:rStyle w:val="tlid-translation"/>
        </w:rPr>
        <w:t xml:space="preserve">половината от </w:t>
      </w:r>
      <w:r w:rsidR="00052249">
        <w:rPr>
          <w:rStyle w:val="tlid-translation"/>
        </w:rPr>
        <w:t>вицепр</w:t>
      </w:r>
      <w:r w:rsidR="00F075BE">
        <w:rPr>
          <w:rStyle w:val="tlid-translation"/>
        </w:rPr>
        <w:t>емиерите в правителството, ж</w:t>
      </w:r>
      <w:r w:rsidR="00E93BED">
        <w:rPr>
          <w:rStyle w:val="tlid-translation"/>
        </w:rPr>
        <w:t xml:space="preserve">ена е вицепрезидент. </w:t>
      </w:r>
      <w:r w:rsidR="00052249">
        <w:rPr>
          <w:rStyle w:val="tlid-translation"/>
        </w:rPr>
        <w:t>Ж</w:t>
      </w:r>
      <w:r w:rsidR="00EB1AA7" w:rsidRPr="002D00FD">
        <w:rPr>
          <w:rStyle w:val="tlid-translation"/>
        </w:rPr>
        <w:t>ени</w:t>
      </w:r>
      <w:r w:rsidR="00EB1AA7">
        <w:rPr>
          <w:rStyle w:val="tlid-translation"/>
        </w:rPr>
        <w:t>те са близо</w:t>
      </w:r>
      <w:r w:rsidR="00EB1AA7">
        <w:rPr>
          <w:rStyle w:val="tlid-translation"/>
          <w:lang w:val="en-US"/>
        </w:rPr>
        <w:t xml:space="preserve"> 27%</w:t>
      </w:r>
      <w:r w:rsidR="00EB1AA7">
        <w:rPr>
          <w:rStyle w:val="tlid-translation"/>
        </w:rPr>
        <w:t xml:space="preserve"> от народните представители</w:t>
      </w:r>
      <w:r w:rsidR="008A2014">
        <w:rPr>
          <w:rStyle w:val="FootnoteReference"/>
        </w:rPr>
        <w:footnoteReference w:id="38"/>
      </w:r>
      <w:r w:rsidR="00EB1AA7">
        <w:rPr>
          <w:rStyle w:val="tlid-translation"/>
        </w:rPr>
        <w:t>,</w:t>
      </w:r>
      <w:r w:rsidR="00EB1AA7" w:rsidRPr="002D00FD">
        <w:rPr>
          <w:rStyle w:val="tlid-translation"/>
        </w:rPr>
        <w:t xml:space="preserve"> </w:t>
      </w:r>
      <w:r w:rsidR="00EB1AA7">
        <w:rPr>
          <w:rStyle w:val="tlid-translation"/>
        </w:rPr>
        <w:t>в т.ч. и</w:t>
      </w:r>
      <w:r w:rsidR="00EB1AA7">
        <w:rPr>
          <w:rStyle w:val="tlid-translation"/>
          <w:lang w:val="en-US"/>
        </w:rPr>
        <w:t xml:space="preserve"> </w:t>
      </w:r>
      <w:r w:rsidR="00EB1AA7" w:rsidRPr="002D00FD">
        <w:rPr>
          <w:rStyle w:val="tlid-translation"/>
        </w:rPr>
        <w:t>председателя</w:t>
      </w:r>
      <w:r w:rsidR="00EB1AA7">
        <w:rPr>
          <w:rStyle w:val="tlid-translation"/>
        </w:rPr>
        <w:t>т</w:t>
      </w:r>
      <w:r w:rsidR="00EB1AA7" w:rsidRPr="002D00FD">
        <w:rPr>
          <w:rStyle w:val="tlid-translation"/>
        </w:rPr>
        <w:t xml:space="preserve"> на Народното събрание на Република България. </w:t>
      </w:r>
      <w:r w:rsidR="00EB1AA7">
        <w:rPr>
          <w:rStyle w:val="tlid-translation"/>
        </w:rPr>
        <w:t xml:space="preserve">Същият е делът на жените общински съветници. </w:t>
      </w:r>
      <w:r w:rsidR="003214EF">
        <w:rPr>
          <w:rStyle w:val="tlid-translation"/>
        </w:rPr>
        <w:t>К</w:t>
      </w:r>
      <w:r w:rsidR="00461F92">
        <w:rPr>
          <w:rStyle w:val="tlid-translation"/>
        </w:rPr>
        <w:t xml:space="preserve">метът на </w:t>
      </w:r>
      <w:r w:rsidR="003214EF">
        <w:rPr>
          <w:rStyle w:val="tlid-translation"/>
        </w:rPr>
        <w:t xml:space="preserve">най-голямата община и </w:t>
      </w:r>
      <w:r w:rsidR="00461F92">
        <w:rPr>
          <w:rStyle w:val="tlid-translation"/>
        </w:rPr>
        <w:t>столица</w:t>
      </w:r>
      <w:r w:rsidR="003214EF">
        <w:rPr>
          <w:rStyle w:val="tlid-translation"/>
        </w:rPr>
        <w:t xml:space="preserve"> е жена </w:t>
      </w:r>
      <w:r w:rsidR="00A94F9D">
        <w:rPr>
          <w:rStyle w:val="tlid-translation"/>
        </w:rPr>
        <w:t xml:space="preserve">вече </w:t>
      </w:r>
      <w:r w:rsidR="005039AE">
        <w:rPr>
          <w:rStyle w:val="tlid-translation"/>
        </w:rPr>
        <w:t>четвърти</w:t>
      </w:r>
      <w:r w:rsidR="003214EF">
        <w:rPr>
          <w:rStyle w:val="tlid-translation"/>
        </w:rPr>
        <w:t xml:space="preserve"> мандат</w:t>
      </w:r>
      <w:r w:rsidR="00461F92">
        <w:rPr>
          <w:rStyle w:val="tlid-translation"/>
        </w:rPr>
        <w:t xml:space="preserve">. От </w:t>
      </w:r>
      <w:r w:rsidR="00D22093">
        <w:rPr>
          <w:rStyle w:val="tlid-translation"/>
        </w:rPr>
        <w:t>присъединяването на Република България към ЕС</w:t>
      </w:r>
      <w:r w:rsidR="00461F92">
        <w:rPr>
          <w:rStyle w:val="tlid-translation"/>
        </w:rPr>
        <w:t xml:space="preserve"> през 2007 г. </w:t>
      </w:r>
      <w:r w:rsidR="00D22093">
        <w:rPr>
          <w:rStyle w:val="tlid-translation"/>
        </w:rPr>
        <w:t>всички номинирани от страната</w:t>
      </w:r>
      <w:r w:rsidR="00F075BE">
        <w:rPr>
          <w:rStyle w:val="tlid-translation"/>
        </w:rPr>
        <w:t xml:space="preserve"> ни за к</w:t>
      </w:r>
      <w:r w:rsidR="00D22093">
        <w:rPr>
          <w:rStyle w:val="tlid-translation"/>
        </w:rPr>
        <w:t xml:space="preserve">омисари в ЕК са </w:t>
      </w:r>
      <w:r w:rsidR="00461F92">
        <w:rPr>
          <w:rStyle w:val="tlid-translation"/>
        </w:rPr>
        <w:t xml:space="preserve">жени. </w:t>
      </w:r>
      <w:r w:rsidR="00D719AD">
        <w:rPr>
          <w:color w:val="000000"/>
          <w:lang w:eastAsia="bg-BG"/>
        </w:rPr>
        <w:t>Съотношението жени</w:t>
      </w:r>
      <w:r w:rsidR="00F075BE">
        <w:rPr>
          <w:color w:val="000000"/>
          <w:lang w:eastAsia="bg-BG"/>
        </w:rPr>
        <w:t>/</w:t>
      </w:r>
      <w:r w:rsidR="00D719AD">
        <w:rPr>
          <w:color w:val="000000"/>
          <w:lang w:eastAsia="bg-BG"/>
        </w:rPr>
        <w:t>мъже на българските представители в Европейския парламент е 30</w:t>
      </w:r>
      <w:r w:rsidR="001E52EA">
        <w:rPr>
          <w:color w:val="000000"/>
          <w:lang w:eastAsia="bg-BG"/>
        </w:rPr>
        <w:t>%</w:t>
      </w:r>
      <w:r w:rsidR="00F075BE">
        <w:rPr>
          <w:color w:val="000000"/>
          <w:lang w:eastAsia="bg-BG"/>
        </w:rPr>
        <w:t>/</w:t>
      </w:r>
      <w:r w:rsidR="00D719AD">
        <w:rPr>
          <w:color w:val="000000"/>
          <w:lang w:eastAsia="bg-BG"/>
        </w:rPr>
        <w:t>70</w:t>
      </w:r>
      <w:r w:rsidR="001E52EA">
        <w:rPr>
          <w:color w:val="000000"/>
          <w:lang w:eastAsia="bg-BG"/>
        </w:rPr>
        <w:t>%</w:t>
      </w:r>
      <w:r w:rsidR="00D719AD">
        <w:rPr>
          <w:color w:val="000000"/>
          <w:lang w:eastAsia="bg-BG"/>
        </w:rPr>
        <w:t xml:space="preserve">. </w:t>
      </w:r>
      <w:r w:rsidR="00480DFE">
        <w:rPr>
          <w:color w:val="000000"/>
          <w:lang w:eastAsia="bg-BG"/>
        </w:rPr>
        <w:t>Жени са р</w:t>
      </w:r>
      <w:r w:rsidR="00827410">
        <w:rPr>
          <w:color w:val="000000"/>
          <w:lang w:eastAsia="bg-BG"/>
        </w:rPr>
        <w:t>ъководителите на Комисията за защита от дискриминация,</w:t>
      </w:r>
      <w:r w:rsidR="00D22093" w:rsidRPr="00D22093">
        <w:rPr>
          <w:color w:val="000000"/>
          <w:lang w:eastAsia="bg-BG"/>
        </w:rPr>
        <w:t xml:space="preserve"> </w:t>
      </w:r>
      <w:r w:rsidR="00D22093">
        <w:rPr>
          <w:color w:val="000000"/>
          <w:lang w:eastAsia="bg-BG"/>
        </w:rPr>
        <w:t>Омбудсмана,</w:t>
      </w:r>
      <w:r w:rsidR="00827410">
        <w:rPr>
          <w:color w:val="000000"/>
          <w:lang w:eastAsia="bg-BG"/>
        </w:rPr>
        <w:t xml:space="preserve"> Съвета за електронни медии,</w:t>
      </w:r>
      <w:r w:rsidR="00D22093">
        <w:rPr>
          <w:color w:val="000000"/>
          <w:lang w:eastAsia="bg-BG"/>
        </w:rPr>
        <w:t xml:space="preserve"> </w:t>
      </w:r>
      <w:r w:rsidR="00827410">
        <w:rPr>
          <w:color w:val="000000"/>
          <w:lang w:eastAsia="bg-BG"/>
        </w:rPr>
        <w:t>Българския олимпийски комитет</w:t>
      </w:r>
      <w:r w:rsidR="007A451B">
        <w:rPr>
          <w:color w:val="000000"/>
          <w:lang w:eastAsia="bg-BG"/>
        </w:rPr>
        <w:t xml:space="preserve"> и др.</w:t>
      </w:r>
    </w:p>
    <w:p w14:paraId="3FAFC456" w14:textId="6C931926" w:rsidR="00480DFE" w:rsidRDefault="00902FA1" w:rsidP="00580FD4">
      <w:pPr>
        <w:ind w:firstLine="851"/>
        <w:jc w:val="both"/>
        <w:rPr>
          <w:rStyle w:val="tlid-translation"/>
        </w:rPr>
      </w:pPr>
      <w:r w:rsidRPr="00902FA1">
        <w:rPr>
          <w:rStyle w:val="tlid-translation"/>
        </w:rPr>
        <w:t xml:space="preserve">В </w:t>
      </w:r>
      <w:r w:rsidR="007A451B">
        <w:rPr>
          <w:rStyle w:val="tlid-translation"/>
        </w:rPr>
        <w:t xml:space="preserve">областта на </w:t>
      </w:r>
      <w:r w:rsidRPr="00902FA1">
        <w:rPr>
          <w:rStyle w:val="tlid-translation"/>
        </w:rPr>
        <w:t>бизнеса към края на 2019 г.</w:t>
      </w:r>
      <w:r w:rsidR="007A451B">
        <w:rPr>
          <w:rStyle w:val="tlid-translation"/>
        </w:rPr>
        <w:t>,</w:t>
      </w:r>
      <w:r w:rsidR="00330704">
        <w:rPr>
          <w:rStyle w:val="tlid-translation"/>
        </w:rPr>
        <w:t xml:space="preserve"> </w:t>
      </w:r>
      <w:r w:rsidRPr="00902FA1">
        <w:rPr>
          <w:rFonts w:cs="Noto Sans Light"/>
          <w:color w:val="000000"/>
        </w:rPr>
        <w:t>делът на жените в управителните съвети на най-големите дружества, регистри</w:t>
      </w:r>
      <w:r w:rsidRPr="00902FA1">
        <w:rPr>
          <w:rFonts w:cs="Noto Sans Light"/>
          <w:color w:val="000000"/>
        </w:rPr>
        <w:softHyphen/>
        <w:t xml:space="preserve">рани на фондовата борса, е </w:t>
      </w:r>
      <w:r w:rsidRPr="00902FA1">
        <w:rPr>
          <w:rStyle w:val="tlid-translation"/>
        </w:rPr>
        <w:t>14,3%</w:t>
      </w:r>
      <w:r w:rsidR="00330704">
        <w:rPr>
          <w:rStyle w:val="tlid-translation"/>
        </w:rPr>
        <w:t xml:space="preserve"> (28,8% в ЕС)</w:t>
      </w:r>
      <w:r w:rsidRPr="00902FA1">
        <w:rPr>
          <w:rStyle w:val="tlid-translation"/>
        </w:rPr>
        <w:t>, делът на жените ръководители е 26,9%</w:t>
      </w:r>
      <w:r w:rsidR="00330704">
        <w:rPr>
          <w:rStyle w:val="tlid-translation"/>
        </w:rPr>
        <w:t xml:space="preserve"> (18,6% в ЕС)</w:t>
      </w:r>
      <w:r>
        <w:rPr>
          <w:rStyle w:val="FootnoteReference"/>
        </w:rPr>
        <w:footnoteReference w:id="39"/>
      </w:r>
      <w:r w:rsidRPr="00902FA1">
        <w:rPr>
          <w:rStyle w:val="tlid-translation"/>
        </w:rPr>
        <w:t>.</w:t>
      </w:r>
      <w:r w:rsidR="00360A9E">
        <w:rPr>
          <w:rStyle w:val="tlid-translation"/>
        </w:rPr>
        <w:t xml:space="preserve"> </w:t>
      </w:r>
      <w:r w:rsidR="00313D4D">
        <w:rPr>
          <w:rStyle w:val="tlid-translation"/>
        </w:rPr>
        <w:t>Ж</w:t>
      </w:r>
      <w:r w:rsidR="007446E7">
        <w:rPr>
          <w:rStyle w:val="tlid-translation"/>
        </w:rPr>
        <w:t xml:space="preserve">ените </w:t>
      </w:r>
      <w:r w:rsidR="00313D4D">
        <w:rPr>
          <w:rStyle w:val="tlid-translation"/>
        </w:rPr>
        <w:t>съставляват</w:t>
      </w:r>
      <w:r w:rsidR="007446E7">
        <w:rPr>
          <w:rStyle w:val="tlid-translation"/>
        </w:rPr>
        <w:t xml:space="preserve"> 27% в органите за управление на търговските дружества с над 50% държавно участие в капитала в системата на Министерство на икономиката</w:t>
      </w:r>
      <w:r w:rsidR="007446E7">
        <w:rPr>
          <w:rStyle w:val="FootnoteReference"/>
        </w:rPr>
        <w:footnoteReference w:id="40"/>
      </w:r>
      <w:r w:rsidR="00313D4D">
        <w:rPr>
          <w:rStyle w:val="tlid-translation"/>
        </w:rPr>
        <w:t>.</w:t>
      </w:r>
    </w:p>
    <w:p w14:paraId="7C772488" w14:textId="096AA340" w:rsidR="00FF2048" w:rsidRDefault="00BD479D" w:rsidP="00737090">
      <w:pPr>
        <w:ind w:firstLine="851"/>
        <w:jc w:val="both"/>
        <w:rPr>
          <w:rStyle w:val="tlid-translation"/>
        </w:rPr>
      </w:pPr>
      <w:r>
        <w:rPr>
          <w:lang w:eastAsia="bg-BG"/>
        </w:rPr>
        <w:t>В</w:t>
      </w:r>
      <w:r w:rsidRPr="00A94F9D">
        <w:rPr>
          <w:lang w:eastAsia="bg-BG"/>
        </w:rPr>
        <w:t>ъпреки напредък</w:t>
      </w:r>
      <w:r w:rsidR="006363A1">
        <w:rPr>
          <w:lang w:eastAsia="bg-BG"/>
        </w:rPr>
        <w:t>а</w:t>
      </w:r>
      <w:r w:rsidRPr="00A94F9D">
        <w:rPr>
          <w:lang w:eastAsia="bg-BG"/>
        </w:rPr>
        <w:t xml:space="preserve"> на страната </w:t>
      </w:r>
      <w:r>
        <w:rPr>
          <w:lang w:eastAsia="bg-BG"/>
        </w:rPr>
        <w:t>по отношение на</w:t>
      </w:r>
      <w:r w:rsidRPr="00A94F9D">
        <w:rPr>
          <w:lang w:eastAsia="bg-BG"/>
        </w:rPr>
        <w:t xml:space="preserve"> </w:t>
      </w:r>
      <w:r w:rsidR="000B627B">
        <w:rPr>
          <w:lang w:eastAsia="bg-BG"/>
        </w:rPr>
        <w:t>участие</w:t>
      </w:r>
      <w:r w:rsidR="00541D4F">
        <w:rPr>
          <w:lang w:eastAsia="bg-BG"/>
        </w:rPr>
        <w:t xml:space="preserve">то </w:t>
      </w:r>
      <w:r w:rsidRPr="00A94F9D">
        <w:rPr>
          <w:lang w:eastAsia="bg-BG"/>
        </w:rPr>
        <w:t>на по-слабо</w:t>
      </w:r>
      <w:r w:rsidRPr="00A94F9D">
        <w:rPr>
          <w:rStyle w:val="tlid-translation"/>
        </w:rPr>
        <w:t xml:space="preserve"> </w:t>
      </w:r>
      <w:r w:rsidRPr="00A94F9D">
        <w:rPr>
          <w:lang w:eastAsia="bg-BG"/>
        </w:rPr>
        <w:t>представеният пол</w:t>
      </w:r>
      <w:r w:rsidR="00541D4F">
        <w:rPr>
          <w:lang w:eastAsia="bg-BG"/>
        </w:rPr>
        <w:t xml:space="preserve"> във вземането на решения в различни области</w:t>
      </w:r>
      <w:r w:rsidRPr="00A94F9D">
        <w:rPr>
          <w:lang w:eastAsia="bg-BG"/>
        </w:rPr>
        <w:t xml:space="preserve">, </w:t>
      </w:r>
      <w:r w:rsidR="00965E4A">
        <w:rPr>
          <w:lang w:eastAsia="bg-BG"/>
        </w:rPr>
        <w:t xml:space="preserve">остават </w:t>
      </w:r>
      <w:r>
        <w:rPr>
          <w:lang w:eastAsia="bg-BG"/>
        </w:rPr>
        <w:t>п</w:t>
      </w:r>
      <w:r w:rsidR="0020298D">
        <w:rPr>
          <w:lang w:eastAsia="bg-BG"/>
        </w:rPr>
        <w:t xml:space="preserve">редизвикателствата пред </w:t>
      </w:r>
      <w:r w:rsidR="006363A1">
        <w:rPr>
          <w:lang w:eastAsia="bg-BG"/>
        </w:rPr>
        <w:t>разбиване</w:t>
      </w:r>
      <w:r w:rsidR="002B2A0A">
        <w:rPr>
          <w:lang w:eastAsia="bg-BG"/>
        </w:rPr>
        <w:t>то</w:t>
      </w:r>
      <w:r w:rsidR="006363A1">
        <w:rPr>
          <w:lang w:eastAsia="bg-BG"/>
        </w:rPr>
        <w:t xml:space="preserve"> на </w:t>
      </w:r>
      <w:r w:rsidR="007A451B">
        <w:rPr>
          <w:lang w:eastAsia="bg-BG"/>
        </w:rPr>
        <w:t xml:space="preserve">т.н. </w:t>
      </w:r>
      <w:r w:rsidR="006363A1">
        <w:rPr>
          <w:lang w:eastAsia="bg-BG"/>
        </w:rPr>
        <w:t>„стъклен</w:t>
      </w:r>
      <w:r w:rsidR="007A451B">
        <w:rPr>
          <w:lang w:eastAsia="bg-BG"/>
        </w:rPr>
        <w:t xml:space="preserve"> </w:t>
      </w:r>
      <w:r w:rsidR="006363A1">
        <w:rPr>
          <w:lang w:eastAsia="bg-BG"/>
        </w:rPr>
        <w:t xml:space="preserve">таван“ </w:t>
      </w:r>
      <w:r w:rsidR="002B2A0A">
        <w:rPr>
          <w:lang w:eastAsia="bg-BG"/>
        </w:rPr>
        <w:t xml:space="preserve">пред жените </w:t>
      </w:r>
      <w:r w:rsidR="006363A1">
        <w:rPr>
          <w:lang w:eastAsia="bg-BG"/>
        </w:rPr>
        <w:t xml:space="preserve">и </w:t>
      </w:r>
      <w:r w:rsidR="0020298D">
        <w:rPr>
          <w:lang w:eastAsia="bg-BG"/>
        </w:rPr>
        <w:t>постигане</w:t>
      </w:r>
      <w:r w:rsidR="002B2A0A">
        <w:rPr>
          <w:lang w:eastAsia="bg-BG"/>
        </w:rPr>
        <w:t>то</w:t>
      </w:r>
      <w:r w:rsidR="0020298D">
        <w:rPr>
          <w:lang w:eastAsia="bg-BG"/>
        </w:rPr>
        <w:t xml:space="preserve"> на баланс </w:t>
      </w:r>
      <w:r w:rsidR="00D10C87">
        <w:rPr>
          <w:lang w:eastAsia="bg-BG"/>
        </w:rPr>
        <w:t>по пол</w:t>
      </w:r>
      <w:r w:rsidR="006363A1">
        <w:rPr>
          <w:lang w:eastAsia="bg-BG"/>
        </w:rPr>
        <w:t xml:space="preserve"> </w:t>
      </w:r>
      <w:r w:rsidR="0020298D" w:rsidRPr="00A94F9D">
        <w:rPr>
          <w:lang w:eastAsia="bg-BG"/>
        </w:rPr>
        <w:t xml:space="preserve">на </w:t>
      </w:r>
      <w:r w:rsidR="00204150">
        <w:rPr>
          <w:lang w:eastAsia="bg-BG"/>
        </w:rPr>
        <w:t xml:space="preserve">високите </w:t>
      </w:r>
      <w:r w:rsidRPr="00A94F9D">
        <w:rPr>
          <w:lang w:eastAsia="bg-BG"/>
        </w:rPr>
        <w:t>управленски позиции</w:t>
      </w:r>
      <w:r>
        <w:rPr>
          <w:lang w:eastAsia="bg-BG"/>
        </w:rPr>
        <w:t>.</w:t>
      </w:r>
      <w:r w:rsidR="0020298D">
        <w:rPr>
          <w:lang w:eastAsia="bg-BG"/>
        </w:rPr>
        <w:t xml:space="preserve"> </w:t>
      </w:r>
      <w:r w:rsidR="007A451B">
        <w:rPr>
          <w:lang w:eastAsia="bg-BG"/>
        </w:rPr>
        <w:t>Все още с</w:t>
      </w:r>
      <w:r w:rsidR="00A73B32">
        <w:rPr>
          <w:lang w:eastAsia="bg-BG"/>
        </w:rPr>
        <w:t xml:space="preserve">тереотипите по пол, </w:t>
      </w:r>
      <w:r w:rsidR="002F51F7">
        <w:rPr>
          <w:lang w:eastAsia="bg-BG"/>
        </w:rPr>
        <w:t xml:space="preserve">по-дългите </w:t>
      </w:r>
      <w:r w:rsidR="00A73B32">
        <w:rPr>
          <w:lang w:eastAsia="bg-BG"/>
        </w:rPr>
        <w:t xml:space="preserve">прекъсвания в </w:t>
      </w:r>
      <w:r w:rsidR="00565C53">
        <w:rPr>
          <w:lang w:eastAsia="bg-BG"/>
        </w:rPr>
        <w:t>трудовия</w:t>
      </w:r>
      <w:r w:rsidR="00A73B32">
        <w:rPr>
          <w:lang w:eastAsia="bg-BG"/>
        </w:rPr>
        <w:t xml:space="preserve"> живот на жените</w:t>
      </w:r>
      <w:r w:rsidR="002B2A0A">
        <w:rPr>
          <w:lang w:eastAsia="bg-BG"/>
        </w:rPr>
        <w:t xml:space="preserve">, налагащите се отсъствия от работа по </w:t>
      </w:r>
      <w:r w:rsidR="000B55ED">
        <w:rPr>
          <w:lang w:eastAsia="bg-BG"/>
        </w:rPr>
        <w:t>домашни</w:t>
      </w:r>
      <w:r w:rsidR="002B2A0A">
        <w:rPr>
          <w:lang w:eastAsia="bg-BG"/>
        </w:rPr>
        <w:t xml:space="preserve"> причини</w:t>
      </w:r>
      <w:r w:rsidR="003C7C62">
        <w:rPr>
          <w:lang w:eastAsia="bg-BG"/>
        </w:rPr>
        <w:t xml:space="preserve">, </w:t>
      </w:r>
      <w:r w:rsidR="00D16B62">
        <w:rPr>
          <w:lang w:eastAsia="bg-BG"/>
        </w:rPr>
        <w:t xml:space="preserve">неизбежните </w:t>
      </w:r>
      <w:r w:rsidR="000B55ED">
        <w:rPr>
          <w:lang w:eastAsia="bg-BG"/>
        </w:rPr>
        <w:t>избори</w:t>
      </w:r>
      <w:r w:rsidR="003C7C62">
        <w:rPr>
          <w:lang w:eastAsia="bg-BG"/>
        </w:rPr>
        <w:t xml:space="preserve"> на жените </w:t>
      </w:r>
      <w:r w:rsidR="000B55ED">
        <w:rPr>
          <w:lang w:eastAsia="bg-BG"/>
        </w:rPr>
        <w:t>често в</w:t>
      </w:r>
      <w:r w:rsidR="003C7C62">
        <w:rPr>
          <w:lang w:eastAsia="bg-BG"/>
        </w:rPr>
        <w:t xml:space="preserve"> полза на семейството</w:t>
      </w:r>
      <w:r w:rsidR="00565C53">
        <w:rPr>
          <w:lang w:eastAsia="bg-BG"/>
        </w:rPr>
        <w:t xml:space="preserve"> вместо в полза на професионалното развитие</w:t>
      </w:r>
      <w:r w:rsidR="000B55ED">
        <w:rPr>
          <w:lang w:eastAsia="bg-BG"/>
        </w:rPr>
        <w:t xml:space="preserve">, </w:t>
      </w:r>
      <w:r w:rsidR="002B2A0A">
        <w:rPr>
          <w:lang w:eastAsia="bg-BG"/>
        </w:rPr>
        <w:t xml:space="preserve">възпрепятстват </w:t>
      </w:r>
      <w:r w:rsidR="005020C6">
        <w:rPr>
          <w:lang w:eastAsia="bg-BG"/>
        </w:rPr>
        <w:t xml:space="preserve">кариерното </w:t>
      </w:r>
      <w:r w:rsidR="009A5BC5">
        <w:rPr>
          <w:lang w:eastAsia="bg-BG"/>
        </w:rPr>
        <w:t xml:space="preserve">им </w:t>
      </w:r>
      <w:r w:rsidR="002B2A0A">
        <w:rPr>
          <w:lang w:eastAsia="bg-BG"/>
        </w:rPr>
        <w:t>израстване</w:t>
      </w:r>
      <w:r w:rsidR="00376C0E">
        <w:rPr>
          <w:lang w:eastAsia="bg-BG"/>
        </w:rPr>
        <w:t xml:space="preserve"> и заемането от тях на </w:t>
      </w:r>
      <w:r w:rsidR="005020C6">
        <w:rPr>
          <w:lang w:eastAsia="bg-BG"/>
        </w:rPr>
        <w:t>ръководни длъжности</w:t>
      </w:r>
      <w:r w:rsidR="002B2A0A">
        <w:rPr>
          <w:lang w:eastAsia="bg-BG"/>
        </w:rPr>
        <w:t>.</w:t>
      </w:r>
      <w:r w:rsidR="00A73B32">
        <w:rPr>
          <w:lang w:eastAsia="bg-BG"/>
        </w:rPr>
        <w:t xml:space="preserve"> </w:t>
      </w:r>
      <w:r w:rsidR="007A451B">
        <w:rPr>
          <w:lang w:eastAsia="bg-BG"/>
        </w:rPr>
        <w:t>Това лишава вземаните решения от цялата палитра о</w:t>
      </w:r>
      <w:r w:rsidR="001D4AEB">
        <w:rPr>
          <w:lang w:eastAsia="bg-BG"/>
        </w:rPr>
        <w:t>т таланти и умения на жените</w:t>
      </w:r>
      <w:r w:rsidR="007A451B">
        <w:rPr>
          <w:lang w:eastAsia="bg-BG"/>
        </w:rPr>
        <w:t xml:space="preserve">, </w:t>
      </w:r>
      <w:r w:rsidR="001D4AEB">
        <w:rPr>
          <w:lang w:eastAsia="bg-BG"/>
        </w:rPr>
        <w:t xml:space="preserve">от </w:t>
      </w:r>
      <w:r w:rsidR="007A451B">
        <w:rPr>
          <w:lang w:eastAsia="bg-BG"/>
        </w:rPr>
        <w:t>техните иновативни</w:t>
      </w:r>
      <w:r w:rsidR="006F28DC">
        <w:rPr>
          <w:lang w:eastAsia="bg-BG"/>
        </w:rPr>
        <w:t xml:space="preserve"> идеи, подходи и </w:t>
      </w:r>
      <w:r w:rsidR="001D4AEB">
        <w:rPr>
          <w:lang w:eastAsia="bg-BG"/>
        </w:rPr>
        <w:t xml:space="preserve">различни гледни точки, отчитащи специфичните </w:t>
      </w:r>
      <w:r w:rsidR="006F28DC">
        <w:rPr>
          <w:lang w:eastAsia="bg-BG"/>
        </w:rPr>
        <w:t xml:space="preserve">им </w:t>
      </w:r>
      <w:r w:rsidR="001D4AEB">
        <w:rPr>
          <w:lang w:eastAsia="bg-BG"/>
        </w:rPr>
        <w:t>потребности.</w:t>
      </w:r>
    </w:p>
    <w:p w14:paraId="0F163596" w14:textId="6238BA0B" w:rsidR="001E52EA" w:rsidRDefault="007A451B" w:rsidP="007A451B">
      <w:pPr>
        <w:ind w:firstLine="708"/>
        <w:jc w:val="both"/>
      </w:pPr>
      <w:r>
        <w:rPr>
          <w:color w:val="000000"/>
        </w:rPr>
        <w:t>Затова са н</w:t>
      </w:r>
      <w:r w:rsidR="00BE1145" w:rsidRPr="001D1892">
        <w:rPr>
          <w:color w:val="000000"/>
        </w:rPr>
        <w:t>еобходим</w:t>
      </w:r>
      <w:r>
        <w:rPr>
          <w:color w:val="000000"/>
        </w:rPr>
        <w:t>и</w:t>
      </w:r>
      <w:r w:rsidR="00BE1145" w:rsidRPr="001D1892">
        <w:rPr>
          <w:color w:val="000000"/>
        </w:rPr>
        <w:t xml:space="preserve"> още по-</w:t>
      </w:r>
      <w:r>
        <w:rPr>
          <w:color w:val="000000"/>
        </w:rPr>
        <w:t>засилени</w:t>
      </w:r>
      <w:r w:rsidR="00BE1145" w:rsidRPr="001D1892">
        <w:rPr>
          <w:color w:val="000000"/>
        </w:rPr>
        <w:t xml:space="preserve"> действия</w:t>
      </w:r>
      <w:r w:rsidR="005F4DF0" w:rsidRPr="001D1892">
        <w:rPr>
          <w:color w:val="000000"/>
        </w:rPr>
        <w:t xml:space="preserve"> </w:t>
      </w:r>
      <w:r w:rsidR="00BE1145" w:rsidRPr="001D1892">
        <w:rPr>
          <w:color w:val="000000"/>
        </w:rPr>
        <w:t xml:space="preserve">за </w:t>
      </w:r>
      <w:r w:rsidR="006F28DC" w:rsidRPr="001D1892">
        <w:rPr>
          <w:color w:val="000000"/>
        </w:rPr>
        <w:t xml:space="preserve">увеличаване на </w:t>
      </w:r>
      <w:r w:rsidR="003B5F6C">
        <w:rPr>
          <w:color w:val="000000"/>
        </w:rPr>
        <w:t>участието</w:t>
      </w:r>
      <w:r w:rsidR="006F28DC" w:rsidRPr="001D1892">
        <w:rPr>
          <w:color w:val="000000"/>
        </w:rPr>
        <w:t xml:space="preserve"> на по-слабо представения пол </w:t>
      </w:r>
      <w:r w:rsidR="001458FB" w:rsidRPr="001D1892">
        <w:rPr>
          <w:color w:val="000000"/>
        </w:rPr>
        <w:t>при</w:t>
      </w:r>
      <w:r w:rsidR="006F28DC" w:rsidRPr="001D1892">
        <w:rPr>
          <w:color w:val="000000"/>
        </w:rPr>
        <w:t xml:space="preserve"> </w:t>
      </w:r>
      <w:r w:rsidR="005F4DF0" w:rsidRPr="001D1892">
        <w:rPr>
          <w:color w:val="000000"/>
        </w:rPr>
        <w:t>в</w:t>
      </w:r>
      <w:r w:rsidR="006F28DC" w:rsidRPr="001D1892">
        <w:rPr>
          <w:color w:val="000000"/>
        </w:rPr>
        <w:t>земането на решения във всички области – бизнес, политика</w:t>
      </w:r>
      <w:r w:rsidR="00D10C87">
        <w:rPr>
          <w:color w:val="000000"/>
        </w:rPr>
        <w:t xml:space="preserve"> и</w:t>
      </w:r>
      <w:r w:rsidR="00580FD4">
        <w:rPr>
          <w:color w:val="000000"/>
        </w:rPr>
        <w:t xml:space="preserve"> </w:t>
      </w:r>
      <w:r>
        <w:rPr>
          <w:color w:val="000000"/>
        </w:rPr>
        <w:t xml:space="preserve">общество и най-вече такива, които са </w:t>
      </w:r>
      <w:r w:rsidR="00FD562F" w:rsidRPr="001D1892">
        <w:rPr>
          <w:color w:val="000000"/>
        </w:rPr>
        <w:t xml:space="preserve">доказали </w:t>
      </w:r>
      <w:r>
        <w:rPr>
          <w:color w:val="000000"/>
        </w:rPr>
        <w:t>своята ефективнос</w:t>
      </w:r>
      <w:r w:rsidR="00FD562F" w:rsidRPr="001D1892">
        <w:rPr>
          <w:color w:val="000000"/>
        </w:rPr>
        <w:t>т</w:t>
      </w:r>
      <w:r>
        <w:rPr>
          <w:color w:val="000000"/>
        </w:rPr>
        <w:t xml:space="preserve">. Те биха могли да бъдат както </w:t>
      </w:r>
      <w:r w:rsidR="00FD562F" w:rsidRPr="001D1892">
        <w:rPr>
          <w:color w:val="000000"/>
        </w:rPr>
        <w:t xml:space="preserve">общи </w:t>
      </w:r>
      <w:r>
        <w:rPr>
          <w:color w:val="000000"/>
        </w:rPr>
        <w:t xml:space="preserve">и </w:t>
      </w:r>
      <w:r w:rsidR="00FD562F" w:rsidRPr="001D1892">
        <w:rPr>
          <w:color w:val="000000"/>
        </w:rPr>
        <w:t>системни</w:t>
      </w:r>
      <w:r>
        <w:rPr>
          <w:color w:val="000000"/>
        </w:rPr>
        <w:t xml:space="preserve">, така </w:t>
      </w:r>
      <w:r w:rsidR="00FD562F" w:rsidRPr="001D1892">
        <w:rPr>
          <w:color w:val="000000"/>
        </w:rPr>
        <w:t xml:space="preserve">и временни </w:t>
      </w:r>
      <w:r>
        <w:rPr>
          <w:color w:val="000000"/>
        </w:rPr>
        <w:t xml:space="preserve">насърчителни </w:t>
      </w:r>
      <w:r w:rsidR="00FD562F" w:rsidRPr="001D1892">
        <w:rPr>
          <w:color w:val="000000"/>
        </w:rPr>
        <w:t>мерки</w:t>
      </w:r>
      <w:r>
        <w:rPr>
          <w:color w:val="000000"/>
        </w:rPr>
        <w:t xml:space="preserve"> за и</w:t>
      </w:r>
      <w:r w:rsidR="00E64826">
        <w:t>зравняване на ръководната роля на жените и на мъжете в обществото</w:t>
      </w:r>
      <w:r>
        <w:t>, като се използва</w:t>
      </w:r>
      <w:r w:rsidR="00E64826">
        <w:t xml:space="preserve"> широкия спектър от умения </w:t>
      </w:r>
      <w:r w:rsidR="00956977">
        <w:t>и подходи при</w:t>
      </w:r>
      <w:r w:rsidR="00E64826">
        <w:t xml:space="preserve"> вземането на решения. </w:t>
      </w:r>
    </w:p>
    <w:p w14:paraId="3EF813DF" w14:textId="77777777" w:rsidR="001F575C" w:rsidRPr="001E52EA" w:rsidRDefault="001F575C" w:rsidP="001E52EA">
      <w:pPr>
        <w:ind w:firstLine="851"/>
        <w:jc w:val="both"/>
      </w:pPr>
    </w:p>
    <w:p w14:paraId="08DBBBBE" w14:textId="266C3FBF" w:rsidR="007156BE" w:rsidRDefault="007156BE" w:rsidP="007156BE">
      <w:pPr>
        <w:ind w:firstLine="851"/>
        <w:jc w:val="both"/>
        <w:rPr>
          <w:b/>
        </w:rPr>
      </w:pPr>
      <w:r>
        <w:rPr>
          <w:b/>
        </w:rPr>
        <w:t>Ключови действия за постигане на напредък в приоритетна</w:t>
      </w:r>
      <w:r w:rsidR="00CD0937">
        <w:rPr>
          <w:b/>
        </w:rPr>
        <w:t>та</w:t>
      </w:r>
      <w:r>
        <w:rPr>
          <w:b/>
        </w:rPr>
        <w:t xml:space="preserve"> област са:</w:t>
      </w:r>
    </w:p>
    <w:p w14:paraId="47D2DC8B" w14:textId="77777777" w:rsidR="006F7AAB" w:rsidRDefault="006F7AAB" w:rsidP="007156BE">
      <w:pPr>
        <w:ind w:firstLine="851"/>
        <w:jc w:val="both"/>
        <w:rPr>
          <w:b/>
        </w:rPr>
      </w:pPr>
    </w:p>
    <w:p w14:paraId="0776ABC0" w14:textId="31A8059C" w:rsidR="006F7AAB" w:rsidRDefault="006F7AAB" w:rsidP="006F7AAB">
      <w:pPr>
        <w:ind w:firstLine="709"/>
        <w:jc w:val="both"/>
        <w:rPr>
          <w:b/>
        </w:rPr>
      </w:pPr>
      <w:r w:rsidRPr="006F7AAB">
        <w:rPr>
          <w:b/>
        </w:rPr>
        <w:t xml:space="preserve">1. </w:t>
      </w:r>
      <w:r w:rsidR="00271914">
        <w:rPr>
          <w:b/>
        </w:rPr>
        <w:t>Провеждане на с</w:t>
      </w:r>
      <w:r w:rsidR="00580FD4" w:rsidRPr="006F7AAB">
        <w:rPr>
          <w:b/>
        </w:rPr>
        <w:t xml:space="preserve">истемни и целеви мерки за </w:t>
      </w:r>
      <w:r w:rsidR="00580FD4" w:rsidRPr="006F7AAB">
        <w:rPr>
          <w:b/>
          <w:bCs/>
        </w:rPr>
        <w:t>подобряване на баланса между жените и мъжете на отговорни/ръководни длъжности и във вземането на решения в политиката, бизнеса и обществото</w:t>
      </w:r>
      <w:r w:rsidR="0049767C">
        <w:rPr>
          <w:b/>
          <w:bCs/>
          <w:lang w:val="en-US"/>
        </w:rPr>
        <w:t>;</w:t>
      </w:r>
    </w:p>
    <w:p w14:paraId="5EE359D9" w14:textId="10DACE1E" w:rsidR="00A03806" w:rsidRPr="00671E6F" w:rsidRDefault="006F7AAB" w:rsidP="006F7AAB">
      <w:pPr>
        <w:ind w:firstLine="709"/>
        <w:jc w:val="both"/>
        <w:rPr>
          <w:b/>
          <w:bCs/>
          <w:lang w:val="en-US"/>
        </w:rPr>
      </w:pPr>
      <w:r>
        <w:rPr>
          <w:b/>
        </w:rPr>
        <w:t xml:space="preserve">2. </w:t>
      </w:r>
      <w:r w:rsidR="00580FD4" w:rsidRPr="006F7AAB">
        <w:rPr>
          <w:b/>
        </w:rPr>
        <w:t xml:space="preserve">Повишаване на информираността и сътрудничеството за </w:t>
      </w:r>
      <w:r w:rsidR="00580FD4" w:rsidRPr="006F7AAB">
        <w:rPr>
          <w:b/>
          <w:bCs/>
        </w:rPr>
        <w:t>постигане на баланс между жените и мъжете на отговорни/ръководни длъжности и във вземането на решения в поли</w:t>
      </w:r>
      <w:r w:rsidR="00671E6F">
        <w:rPr>
          <w:b/>
          <w:bCs/>
        </w:rPr>
        <w:t>тиката, бизнеса и обществото</w:t>
      </w:r>
      <w:r w:rsidR="00671E6F">
        <w:rPr>
          <w:b/>
          <w:bCs/>
          <w:lang w:val="en-US"/>
        </w:rPr>
        <w:t>;</w:t>
      </w:r>
    </w:p>
    <w:p w14:paraId="554A9948" w14:textId="3522120A" w:rsidR="005A071F" w:rsidRDefault="00671E6F" w:rsidP="00671E6F">
      <w:pPr>
        <w:ind w:left="1"/>
      </w:pPr>
      <w:r>
        <w:rPr>
          <w:b/>
          <w:bCs/>
          <w:lang w:val="en-US"/>
        </w:rPr>
        <w:lastRenderedPageBreak/>
        <w:t xml:space="preserve">             </w:t>
      </w:r>
      <w:r w:rsidR="005A071F">
        <w:rPr>
          <w:b/>
          <w:bCs/>
        </w:rPr>
        <w:t>3. Осигуряване на равни възможности на жените и мъжете в кариерното развитие, чрез подобряване на баланса между жените и мъжете на всички управленски нива в дипломатическата служба</w:t>
      </w:r>
      <w:r w:rsidR="005A071F">
        <w:t>.</w:t>
      </w:r>
    </w:p>
    <w:p w14:paraId="4AE34778" w14:textId="30D928E0" w:rsidR="005971F6" w:rsidRPr="00671E6F" w:rsidRDefault="005971F6" w:rsidP="00671E6F">
      <w:pPr>
        <w:jc w:val="both"/>
        <w:rPr>
          <w:b/>
          <w:bCs/>
          <w:lang w:val="en-US"/>
        </w:rPr>
      </w:pPr>
    </w:p>
    <w:p w14:paraId="6008EC4B" w14:textId="66388ADD" w:rsidR="005971F6" w:rsidRPr="00580FD4" w:rsidRDefault="00580FD4" w:rsidP="005971F6">
      <w:pPr>
        <w:ind w:firstLine="708"/>
        <w:jc w:val="both"/>
        <w:rPr>
          <w:b/>
          <w:bCs/>
        </w:rPr>
      </w:pPr>
      <w:r w:rsidRPr="00580FD4">
        <w:rPr>
          <w:b/>
          <w:bCs/>
        </w:rPr>
        <w:t xml:space="preserve">ПРИОРИТЕТНА ОБЛАСТ 4: </w:t>
      </w:r>
      <w:r w:rsidR="005971F6" w:rsidRPr="00580FD4">
        <w:rPr>
          <w:b/>
          <w:bCs/>
        </w:rPr>
        <w:t xml:space="preserve">Борба с насилието и защита и подкрепа на жертвите </w:t>
      </w:r>
    </w:p>
    <w:p w14:paraId="515DDE66" w14:textId="77777777" w:rsidR="005971F6" w:rsidRDefault="005971F6" w:rsidP="005971F6">
      <w:pPr>
        <w:ind w:firstLine="708"/>
        <w:jc w:val="both"/>
        <w:rPr>
          <w:bCs/>
        </w:rPr>
      </w:pPr>
    </w:p>
    <w:p w14:paraId="1F055E68" w14:textId="5B0B993E" w:rsidR="008A4A3E" w:rsidRPr="008A4A3E" w:rsidRDefault="008A4A3E" w:rsidP="008A4A3E">
      <w:pPr>
        <w:ind w:firstLine="708"/>
        <w:jc w:val="both"/>
        <w:rPr>
          <w:bCs/>
        </w:rPr>
      </w:pPr>
      <w:r w:rsidRPr="008A4A3E">
        <w:rPr>
          <w:bCs/>
        </w:rPr>
        <w:t xml:space="preserve">Насилието е нарушение на правата на човека и форма на дискриминация, основана на пола. То </w:t>
      </w:r>
      <w:r w:rsidRPr="008A4A3E">
        <w:rPr>
          <w:bCs/>
          <w:lang w:val="en-US"/>
        </w:rPr>
        <w:t>e</w:t>
      </w:r>
      <w:r w:rsidRPr="008A4A3E">
        <w:rPr>
          <w:bCs/>
        </w:rPr>
        <w:t xml:space="preserve"> основна пречка за постигане на равенство между жените и мъжете. Насилието се проявява в различни форми, вкл.: психологическо насилие, тормоз, физическо насилие, сексуално насилие, икономическо насилие, </w:t>
      </w:r>
      <w:r w:rsidR="00970EE3">
        <w:rPr>
          <w:bCs/>
        </w:rPr>
        <w:t xml:space="preserve">кибернасилие, </w:t>
      </w:r>
      <w:r w:rsidRPr="008A4A3E">
        <w:rPr>
          <w:bCs/>
        </w:rPr>
        <w:t>генитално осакатяване на жени, принудителен брак, принудителен аборт и принудителна стерилизация, сексуален тормоз, престъпления на честта</w:t>
      </w:r>
      <w:r w:rsidR="00970EE3">
        <w:rPr>
          <w:bCs/>
        </w:rPr>
        <w:t>, трафик</w:t>
      </w:r>
      <w:r w:rsidRPr="008A4A3E">
        <w:rPr>
          <w:bCs/>
          <w:lang w:val="en-US"/>
        </w:rPr>
        <w:t xml:space="preserve"> </w:t>
      </w:r>
      <w:r w:rsidR="00671E6F">
        <w:rPr>
          <w:bCs/>
        </w:rPr>
        <w:t xml:space="preserve">на хора </w:t>
      </w:r>
      <w:r w:rsidRPr="008A4A3E">
        <w:rPr>
          <w:bCs/>
        </w:rPr>
        <w:t xml:space="preserve">и т.н. </w:t>
      </w:r>
      <w:r>
        <w:rPr>
          <w:bCs/>
        </w:rPr>
        <w:t>То м</w:t>
      </w:r>
      <w:r>
        <w:t xml:space="preserve">оже да се случи навсякъде – в дома, на улицата, в работата, в онлайн пространството. </w:t>
      </w:r>
      <w:r w:rsidRPr="008A4A3E">
        <w:rPr>
          <w:bCs/>
        </w:rPr>
        <w:t>Въпреки нарастващото внимание, което се отделя на този въпрос, насилието над жените продължава да бъде широко разпространено на всички равнища на обще</w:t>
      </w:r>
      <w:r w:rsidR="0002295E">
        <w:rPr>
          <w:bCs/>
        </w:rPr>
        <w:t xml:space="preserve">ството и засяга всички държави </w:t>
      </w:r>
      <w:r w:rsidRPr="008A4A3E">
        <w:rPr>
          <w:bCs/>
        </w:rPr>
        <w:t xml:space="preserve">членки на ЕС. Някои фактори, като например липсата на икономическа независимост на жените, допълнително утежняват тяхната уязвимост. </w:t>
      </w:r>
    </w:p>
    <w:p w14:paraId="3A4A6234" w14:textId="68E14DF3" w:rsidR="000B128F" w:rsidRDefault="005971F6" w:rsidP="000B128F">
      <w:pPr>
        <w:ind w:firstLine="708"/>
        <w:jc w:val="both"/>
      </w:pPr>
      <w:r>
        <w:t>Жените и момичетата стават по-често жертви на домашно насилие и насилие, основано на пола</w:t>
      </w:r>
      <w:r>
        <w:rPr>
          <w:rStyle w:val="FootnoteReference"/>
          <w:lang w:eastAsia="en-US"/>
        </w:rPr>
        <w:footnoteReference w:id="41"/>
      </w:r>
      <w:r>
        <w:t>. Те съставляват по-голямата част от жертвите на трафик на хора и от претърпелите насилие и тормоз на работното място. Наличието на други условия на уязвимост прави по-висока вероятността за жените от сблъсък с насилие, например здравословен проблем или увреждане, принадлежност към етническо или религиозно малцинство или мигрантски произход, и др. Л</w:t>
      </w:r>
      <w:r w:rsidRPr="005B1FF3">
        <w:t xml:space="preserve">ипсата на икономическа независимост допълнително </w:t>
      </w:r>
      <w:r w:rsidR="005358AA">
        <w:t>завишава</w:t>
      </w:r>
      <w:r w:rsidR="005358AA" w:rsidRPr="005B1FF3">
        <w:t xml:space="preserve"> </w:t>
      </w:r>
      <w:r w:rsidRPr="005B1FF3">
        <w:t>уязвимост</w:t>
      </w:r>
      <w:r>
        <w:t xml:space="preserve">та </w:t>
      </w:r>
      <w:r w:rsidRPr="005B1FF3">
        <w:t>на жените.</w:t>
      </w:r>
      <w:r w:rsidRPr="00EE0756">
        <w:t xml:space="preserve"> </w:t>
      </w:r>
      <w:r>
        <w:t>Н</w:t>
      </w:r>
      <w:r w:rsidRPr="005B1FF3">
        <w:t xml:space="preserve">асилието над жените има тенденция да се увеличава по време на </w:t>
      </w:r>
      <w:r>
        <w:t xml:space="preserve">социални и </w:t>
      </w:r>
      <w:r w:rsidRPr="005B1FF3">
        <w:t>икономическ</w:t>
      </w:r>
      <w:r>
        <w:t>и</w:t>
      </w:r>
      <w:r w:rsidRPr="005B1FF3">
        <w:t xml:space="preserve"> криз</w:t>
      </w:r>
      <w:r>
        <w:t>и</w:t>
      </w:r>
      <w:r w:rsidRPr="005B1FF3">
        <w:t>.</w:t>
      </w:r>
      <w:r>
        <w:t xml:space="preserve"> </w:t>
      </w:r>
      <w:r w:rsidR="0049767C">
        <w:t>Отчитайки сегашната ситуация, свързана с разпространението на Ковид-19, може да се очаква, че тази тенденция ще се запази</w:t>
      </w:r>
      <w:r w:rsidR="0049767C">
        <w:rPr>
          <w:lang w:val="en-US"/>
        </w:rPr>
        <w:t>.</w:t>
      </w:r>
      <w:r w:rsidR="002A0A8F">
        <w:t xml:space="preserve"> </w:t>
      </w:r>
    </w:p>
    <w:p w14:paraId="08557C01" w14:textId="530BC485" w:rsidR="000B128F" w:rsidRPr="000B128F" w:rsidRDefault="000B128F" w:rsidP="000B128F">
      <w:pPr>
        <w:ind w:firstLine="708"/>
        <w:jc w:val="both"/>
      </w:pPr>
      <w:r w:rsidRPr="000B128F">
        <w:rPr>
          <w:rStyle w:val="A4"/>
          <w:sz w:val="24"/>
          <w:szCs w:val="24"/>
        </w:rPr>
        <w:t>Общоевропейското проучване на насилието срещу жените, осъществено от Агенцията за основни права на ЕС, показва, че в България чувствителността на жените към проблема за насилието изглежда значително по-ниска от средната за ЕС-28. Докато средно в държавите членки 78% определят проявите на насилие срещу жените като много или сравнително разпространени, в България този дял е значително по-нисък – 60%. Всяка 5-та жена в България обаче е склонна да даде отговори, които свидетелстват за изключително ниска степен на информираност и сензитивност за проблемите на насилието срещу жени – 15% от пълнолетните българки не могат да преценят доколко е разпространено насилието, а 6% заемат крайната позиция, че насилие срещу жени изобщо няма. В съвкупността си тези дялове показват, че сред страните от ЕС в България е налице най-висока степен на неинформираност и недооценяване на проблемите, свързани с насилието върху жени. За ниската степен на информираност е показателен и фактът, че средно всяка втора жена в ЕС (59%) знае за съществуващото законодателство или политики за закрила и превенцията на домашното насилие. В България обаче този дял е значително по-малък –</w:t>
      </w:r>
      <w:r w:rsidR="00B34A2D">
        <w:rPr>
          <w:rStyle w:val="A4"/>
          <w:sz w:val="24"/>
          <w:szCs w:val="24"/>
          <w:lang w:val="en-US"/>
        </w:rPr>
        <w:t xml:space="preserve"> </w:t>
      </w:r>
      <w:r w:rsidRPr="000B128F">
        <w:rPr>
          <w:rStyle w:val="A4"/>
          <w:sz w:val="24"/>
          <w:szCs w:val="24"/>
        </w:rPr>
        <w:t>едва 34%, вторият най-нисък в ЕС. В България много по-често отколкото средно в ЕС жените търсят решение, като сами се изправят пред онези, които ги преследват – 56% от преследваните жени прибягват до този вид опит за самостоятелно справяне с преследващия ги спрямо 42% – в ЕС.</w:t>
      </w:r>
    </w:p>
    <w:p w14:paraId="347A8674" w14:textId="586166DE" w:rsidR="005971F6" w:rsidRDefault="005971F6" w:rsidP="005971F6">
      <w:pPr>
        <w:ind w:firstLine="708"/>
        <w:jc w:val="both"/>
      </w:pPr>
      <w:r>
        <w:lastRenderedPageBreak/>
        <w:t>Нас</w:t>
      </w:r>
      <w:r w:rsidRPr="001967A2">
        <w:t xml:space="preserve">илието има тежки непосредствени и </w:t>
      </w:r>
      <w:r>
        <w:t>трайни</w:t>
      </w:r>
      <w:r w:rsidRPr="001967A2">
        <w:t xml:space="preserve"> последици върху физическото и псих</w:t>
      </w:r>
      <w:r>
        <w:t>ическото здраве на пострадалите</w:t>
      </w:r>
      <w:r w:rsidRPr="001967A2">
        <w:t xml:space="preserve">. </w:t>
      </w:r>
      <w:r w:rsidR="008A4A3E">
        <w:t>То п</w:t>
      </w:r>
      <w:r>
        <w:t xml:space="preserve">овлиява индивидуалните съдби на потърпевшите, </w:t>
      </w:r>
      <w:r w:rsidR="007577A9">
        <w:t xml:space="preserve">но и </w:t>
      </w:r>
      <w:r>
        <w:t>на техните близки</w:t>
      </w:r>
      <w:r w:rsidR="007577A9">
        <w:t xml:space="preserve">. На </w:t>
      </w:r>
      <w:r>
        <w:t>деца</w:t>
      </w:r>
      <w:r w:rsidR="007577A9">
        <w:t>та</w:t>
      </w:r>
      <w:r w:rsidRPr="001967A2">
        <w:t xml:space="preserve">, </w:t>
      </w:r>
      <w:r w:rsidR="007577A9">
        <w:t xml:space="preserve">които са </w:t>
      </w:r>
      <w:r w:rsidRPr="001967A2">
        <w:t>свидетели на насилие</w:t>
      </w:r>
      <w:r w:rsidR="007577A9">
        <w:t xml:space="preserve"> оказва влияние върху </w:t>
      </w:r>
      <w:r>
        <w:t xml:space="preserve">перспективите </w:t>
      </w:r>
      <w:r w:rsidR="007577A9">
        <w:t xml:space="preserve">за </w:t>
      </w:r>
      <w:r>
        <w:t xml:space="preserve">тяхното развитие и </w:t>
      </w:r>
      <w:r w:rsidR="007577A9">
        <w:t xml:space="preserve">на </w:t>
      </w:r>
      <w:r>
        <w:t>поведение</w:t>
      </w:r>
      <w:r w:rsidR="007577A9">
        <w:t>то им</w:t>
      </w:r>
      <w:r>
        <w:t xml:space="preserve"> в зряла възраст</w:t>
      </w:r>
      <w:r w:rsidRPr="001967A2">
        <w:t xml:space="preserve">. Освен човешките страдания и </w:t>
      </w:r>
      <w:r>
        <w:t>влошено</w:t>
      </w:r>
      <w:r w:rsidRPr="001967A2">
        <w:t xml:space="preserve"> здраве, насилието над жените</w:t>
      </w:r>
      <w:r>
        <w:t xml:space="preserve"> рефлектира върху цялото общество в икономически, социален, финансов</w:t>
      </w:r>
      <w:r w:rsidR="003864F5">
        <w:t xml:space="preserve"> и</w:t>
      </w:r>
      <w:r>
        <w:t xml:space="preserve"> морален план. С</w:t>
      </w:r>
      <w:r w:rsidRPr="001967A2">
        <w:t>ъздава значителна икономическа тежест</w:t>
      </w:r>
      <w:r>
        <w:rPr>
          <w:rStyle w:val="FootnoteReference"/>
        </w:rPr>
        <w:footnoteReference w:id="42"/>
      </w:r>
      <w:r w:rsidRPr="001967A2">
        <w:t xml:space="preserve"> за обществото като цяло, предвид медицинските грижи, полицейските и съдебните разходи, загубата на производителност и социалните разходи</w:t>
      </w:r>
      <w:r>
        <w:t xml:space="preserve">. Още по-трайни са последиците върху моралните устои и ценности на обществото, върху усещането за социална справедливост и съпричастност. </w:t>
      </w:r>
      <w:r w:rsidRPr="001967A2">
        <w:t xml:space="preserve"> </w:t>
      </w:r>
    </w:p>
    <w:p w14:paraId="5B84DF1D" w14:textId="3E17B537" w:rsidR="005971F6" w:rsidRPr="00D63F58" w:rsidRDefault="005971F6" w:rsidP="005971F6">
      <w:pPr>
        <w:ind w:firstLine="708"/>
        <w:jc w:val="both"/>
      </w:pPr>
      <w:r>
        <w:t>Превенцията и б</w:t>
      </w:r>
      <w:r w:rsidRPr="00D63F58">
        <w:t>орбата с насилието</w:t>
      </w:r>
      <w:r>
        <w:t xml:space="preserve"> </w:t>
      </w:r>
      <w:r w:rsidRPr="00D63F58">
        <w:t>е сложен и комплексен въпрос, който обхваща не само областта на равнопоставеността между жените и мъжете, а много</w:t>
      </w:r>
      <w:r w:rsidR="008A4A3E">
        <w:t xml:space="preserve"> и</w:t>
      </w:r>
      <w:r w:rsidRPr="00D63F58">
        <w:t xml:space="preserve"> различни политики в </w:t>
      </w:r>
      <w:r w:rsidR="008A4A3E">
        <w:t xml:space="preserve">редица </w:t>
      </w:r>
      <w:r w:rsidRPr="00D63F58">
        <w:t>сфери на обществения живот. Затова изисква съвместни</w:t>
      </w:r>
      <w:r>
        <w:t>те</w:t>
      </w:r>
      <w:r w:rsidRPr="00D63F58">
        <w:t xml:space="preserve"> усилия не само на институции</w:t>
      </w:r>
      <w:r w:rsidR="008A4A3E">
        <w:t>те</w:t>
      </w:r>
      <w:r w:rsidRPr="00D63F58">
        <w:t>, но и на</w:t>
      </w:r>
      <w:r w:rsidR="008A4A3E">
        <w:t xml:space="preserve"> цялото</w:t>
      </w:r>
      <w:r w:rsidRPr="00D63F58">
        <w:t xml:space="preserve"> общество. </w:t>
      </w:r>
    </w:p>
    <w:p w14:paraId="1370469C" w14:textId="0CFAF48B" w:rsidR="005971F6" w:rsidRDefault="008A4A3E" w:rsidP="005971F6">
      <w:pPr>
        <w:ind w:firstLine="708"/>
        <w:jc w:val="both"/>
        <w:rPr>
          <w:lang w:eastAsia="en-US"/>
        </w:rPr>
      </w:pPr>
      <w:r>
        <w:t>Затова са н</w:t>
      </w:r>
      <w:r w:rsidR="005971F6">
        <w:t>еобходими съвместни и решителни мерки за предотвратяване и борба с домашното насилие и насилието, основано на пола, за подкрепа и защита на жертвите на насилие и търсене на отговорност от извършителите</w:t>
      </w:r>
      <w:r w:rsidR="003864F5">
        <w:t>.</w:t>
      </w:r>
      <w:r w:rsidR="005971F6">
        <w:t xml:space="preserve"> И</w:t>
      </w:r>
      <w:r w:rsidR="005971F6" w:rsidRPr="001946C2">
        <w:rPr>
          <w:lang w:eastAsia="bg-BG"/>
        </w:rPr>
        <w:t>зисква</w:t>
      </w:r>
      <w:r w:rsidR="005971F6">
        <w:rPr>
          <w:lang w:eastAsia="bg-BG"/>
        </w:rPr>
        <w:t>т се</w:t>
      </w:r>
      <w:r w:rsidR="005971F6" w:rsidRPr="001946C2">
        <w:rPr>
          <w:lang w:eastAsia="bg-BG"/>
        </w:rPr>
        <w:t xml:space="preserve"> координирани </w:t>
      </w:r>
      <w:r w:rsidR="005971F6">
        <w:rPr>
          <w:lang w:eastAsia="bg-BG"/>
        </w:rPr>
        <w:t>действия</w:t>
      </w:r>
      <w:r w:rsidR="005971F6" w:rsidRPr="001946C2">
        <w:rPr>
          <w:lang w:eastAsia="bg-BG"/>
        </w:rPr>
        <w:t xml:space="preserve"> и всеобхватен </w:t>
      </w:r>
      <w:r w:rsidR="005971F6">
        <w:rPr>
          <w:lang w:eastAsia="bg-BG"/>
        </w:rPr>
        <w:t>мултидисциплинарен подход</w:t>
      </w:r>
      <w:r w:rsidR="005971F6" w:rsidRPr="00926D11">
        <w:rPr>
          <w:lang w:eastAsia="bg-BG"/>
        </w:rPr>
        <w:t xml:space="preserve"> </w:t>
      </w:r>
      <w:r w:rsidR="005971F6">
        <w:rPr>
          <w:lang w:eastAsia="bg-BG"/>
        </w:rPr>
        <w:t>за</w:t>
      </w:r>
      <w:r w:rsidR="005971F6" w:rsidRPr="00926D11">
        <w:rPr>
          <w:lang w:eastAsia="bg-BG"/>
        </w:rPr>
        <w:t xml:space="preserve"> </w:t>
      </w:r>
      <w:r w:rsidR="005971F6" w:rsidRPr="00DC6B86">
        <w:rPr>
          <w:lang w:eastAsia="en-US"/>
        </w:rPr>
        <w:t>подобрява</w:t>
      </w:r>
      <w:r w:rsidR="005971F6">
        <w:rPr>
          <w:lang w:eastAsia="en-US"/>
        </w:rPr>
        <w:t>не</w:t>
      </w:r>
      <w:r w:rsidR="005971F6" w:rsidRPr="00DC6B86">
        <w:rPr>
          <w:lang w:eastAsia="en-US"/>
        </w:rPr>
        <w:t xml:space="preserve"> </w:t>
      </w:r>
      <w:r w:rsidR="005971F6">
        <w:rPr>
          <w:lang w:eastAsia="en-US"/>
        </w:rPr>
        <w:t xml:space="preserve">на </w:t>
      </w:r>
      <w:r w:rsidR="005971F6" w:rsidRPr="00DC6B86">
        <w:rPr>
          <w:lang w:eastAsia="en-US"/>
        </w:rPr>
        <w:t xml:space="preserve">законодателство, политики и </w:t>
      </w:r>
      <w:r w:rsidR="0061131D">
        <w:rPr>
          <w:lang w:eastAsia="en-US"/>
        </w:rPr>
        <w:t xml:space="preserve">внедряване </w:t>
      </w:r>
      <w:r w:rsidR="003864F5">
        <w:rPr>
          <w:lang w:eastAsia="en-US"/>
        </w:rPr>
        <w:t xml:space="preserve">на </w:t>
      </w:r>
      <w:r w:rsidR="0061131D">
        <w:rPr>
          <w:lang w:eastAsia="en-US"/>
        </w:rPr>
        <w:t xml:space="preserve">работещи </w:t>
      </w:r>
      <w:r w:rsidR="005971F6" w:rsidRPr="00DC6B86">
        <w:rPr>
          <w:lang w:eastAsia="en-US"/>
        </w:rPr>
        <w:t>практики</w:t>
      </w:r>
      <w:r w:rsidR="003864F5">
        <w:rPr>
          <w:lang w:eastAsia="en-US"/>
        </w:rPr>
        <w:t>.</w:t>
      </w:r>
      <w:r>
        <w:rPr>
          <w:lang w:eastAsia="en-US"/>
        </w:rPr>
        <w:t xml:space="preserve"> </w:t>
      </w:r>
      <w:r w:rsidR="005971F6">
        <w:rPr>
          <w:lang w:eastAsia="en-US"/>
        </w:rPr>
        <w:t xml:space="preserve">Необходими са </w:t>
      </w:r>
      <w:r w:rsidR="005971F6" w:rsidRPr="006A2ACB">
        <w:rPr>
          <w:lang w:eastAsia="bg-BG"/>
        </w:rPr>
        <w:t xml:space="preserve">програми за превенция, </w:t>
      </w:r>
      <w:r w:rsidR="005971F6">
        <w:rPr>
          <w:lang w:eastAsia="bg-BG"/>
        </w:rPr>
        <w:t xml:space="preserve">за </w:t>
      </w:r>
      <w:r w:rsidR="005971F6" w:rsidRPr="006A2ACB">
        <w:rPr>
          <w:lang w:eastAsia="bg-BG"/>
        </w:rPr>
        <w:t xml:space="preserve">обучение </w:t>
      </w:r>
      <w:r w:rsidR="005971F6">
        <w:rPr>
          <w:lang w:eastAsia="bg-BG"/>
        </w:rPr>
        <w:t>н</w:t>
      </w:r>
      <w:r w:rsidR="005971F6" w:rsidRPr="006A2ACB">
        <w:rPr>
          <w:lang w:eastAsia="bg-BG"/>
        </w:rPr>
        <w:t>а професионалисти</w:t>
      </w:r>
      <w:r w:rsidR="005971F6">
        <w:rPr>
          <w:lang w:eastAsia="bg-BG"/>
        </w:rPr>
        <w:t xml:space="preserve"> от различни области</w:t>
      </w:r>
      <w:r w:rsidR="003864F5">
        <w:rPr>
          <w:lang w:eastAsia="bg-BG"/>
        </w:rPr>
        <w:t>,</w:t>
      </w:r>
      <w:r w:rsidR="005971F6">
        <w:rPr>
          <w:lang w:eastAsia="bg-BG"/>
        </w:rPr>
        <w:t xml:space="preserve"> </w:t>
      </w:r>
      <w:r w:rsidR="005971F6" w:rsidRPr="006A2ACB">
        <w:rPr>
          <w:lang w:eastAsia="bg-BG"/>
        </w:rPr>
        <w:t xml:space="preserve">които работят с жертви или извършители на актове на насилие, </w:t>
      </w:r>
      <w:r w:rsidR="005971F6">
        <w:rPr>
          <w:lang w:eastAsia="bg-BG"/>
        </w:rPr>
        <w:t>за</w:t>
      </w:r>
      <w:r w:rsidR="005971F6" w:rsidRPr="006A2ACB">
        <w:rPr>
          <w:lang w:eastAsia="bg-BG"/>
        </w:rPr>
        <w:t xml:space="preserve"> повишаване на обществената </w:t>
      </w:r>
      <w:r w:rsidR="005971F6">
        <w:rPr>
          <w:lang w:eastAsia="bg-BG"/>
        </w:rPr>
        <w:t xml:space="preserve">информираност и </w:t>
      </w:r>
      <w:r w:rsidR="005971F6" w:rsidRPr="006A2ACB">
        <w:rPr>
          <w:lang w:eastAsia="bg-BG"/>
        </w:rPr>
        <w:t xml:space="preserve">чувствителност, </w:t>
      </w:r>
      <w:r w:rsidR="007577A9">
        <w:rPr>
          <w:lang w:eastAsia="bg-BG"/>
        </w:rPr>
        <w:t xml:space="preserve">и </w:t>
      </w:r>
      <w:r w:rsidR="005971F6" w:rsidRPr="006A2ACB">
        <w:rPr>
          <w:lang w:eastAsia="bg-BG"/>
        </w:rPr>
        <w:t>за събиране на информация</w:t>
      </w:r>
      <w:r>
        <w:rPr>
          <w:lang w:eastAsia="bg-BG"/>
        </w:rPr>
        <w:t>.</w:t>
      </w:r>
      <w:r w:rsidR="005971F6" w:rsidRPr="006A2ACB">
        <w:rPr>
          <w:lang w:eastAsia="bg-BG"/>
        </w:rPr>
        <w:t xml:space="preserve"> Наложително е осигур</w:t>
      </w:r>
      <w:r w:rsidR="005971F6">
        <w:rPr>
          <w:lang w:eastAsia="bg-BG"/>
        </w:rPr>
        <w:t xml:space="preserve">яване на </w:t>
      </w:r>
      <w:r w:rsidR="005971F6" w:rsidRPr="006A2ACB">
        <w:rPr>
          <w:lang w:eastAsia="bg-BG"/>
        </w:rPr>
        <w:t>ефективна координация на системата за обществена подкрепа, услуги</w:t>
      </w:r>
      <w:r w:rsidR="00171DCF">
        <w:rPr>
          <w:lang w:eastAsia="bg-BG"/>
        </w:rPr>
        <w:t>те</w:t>
      </w:r>
      <w:r w:rsidR="005971F6">
        <w:rPr>
          <w:lang w:eastAsia="bg-BG"/>
        </w:rPr>
        <w:t>,</w:t>
      </w:r>
      <w:r w:rsidR="005971F6" w:rsidRPr="006A2ACB">
        <w:rPr>
          <w:lang w:eastAsia="bg-BG"/>
        </w:rPr>
        <w:t xml:space="preserve"> </w:t>
      </w:r>
      <w:r w:rsidR="005971F6" w:rsidRPr="00926D11">
        <w:rPr>
          <w:lang w:eastAsia="bg-BG"/>
        </w:rPr>
        <w:t>възстановяване</w:t>
      </w:r>
      <w:r w:rsidR="00171DCF">
        <w:rPr>
          <w:lang w:eastAsia="bg-BG"/>
        </w:rPr>
        <w:t>то</w:t>
      </w:r>
      <w:r w:rsidR="005971F6" w:rsidRPr="00926D11">
        <w:rPr>
          <w:lang w:eastAsia="bg-BG"/>
        </w:rPr>
        <w:t xml:space="preserve"> и реинтеграция</w:t>
      </w:r>
      <w:r w:rsidR="00171DCF">
        <w:rPr>
          <w:lang w:eastAsia="bg-BG"/>
        </w:rPr>
        <w:t>та</w:t>
      </w:r>
      <w:r w:rsidR="005971F6" w:rsidRPr="00926D11">
        <w:rPr>
          <w:lang w:eastAsia="bg-BG"/>
        </w:rPr>
        <w:t xml:space="preserve"> </w:t>
      </w:r>
      <w:r w:rsidR="005971F6" w:rsidRPr="006A2ACB">
        <w:rPr>
          <w:lang w:eastAsia="bg-BG"/>
        </w:rPr>
        <w:t>на жертвите</w:t>
      </w:r>
      <w:r w:rsidR="005971F6">
        <w:rPr>
          <w:lang w:eastAsia="bg-BG"/>
        </w:rPr>
        <w:t>.</w:t>
      </w:r>
      <w:r w:rsidR="005971F6" w:rsidRPr="00CE0FFF">
        <w:rPr>
          <w:lang w:eastAsia="en-US"/>
        </w:rPr>
        <w:t xml:space="preserve"> </w:t>
      </w:r>
      <w:r w:rsidR="005971F6" w:rsidRPr="003C344A">
        <w:rPr>
          <w:lang w:eastAsia="bg-BG"/>
        </w:rPr>
        <w:t xml:space="preserve">Никакви обичаи, традиции и култура не трябва да бъдат използвани като оправдание за насилие или за да се избегнат задълженията </w:t>
      </w:r>
      <w:r w:rsidR="005971F6">
        <w:rPr>
          <w:lang w:eastAsia="bg-BG"/>
        </w:rPr>
        <w:t xml:space="preserve">на институциите и обществото </w:t>
      </w:r>
      <w:r w:rsidR="005971F6" w:rsidRPr="003C344A">
        <w:rPr>
          <w:lang w:eastAsia="bg-BG"/>
        </w:rPr>
        <w:t xml:space="preserve">по отношение на превенцията и </w:t>
      </w:r>
      <w:r w:rsidR="006F44C0">
        <w:rPr>
          <w:lang w:eastAsia="bg-BG"/>
        </w:rPr>
        <w:t>борбата с</w:t>
      </w:r>
      <w:r w:rsidR="005971F6">
        <w:rPr>
          <w:lang w:eastAsia="bg-BG"/>
        </w:rPr>
        <w:t xml:space="preserve"> насилието. М</w:t>
      </w:r>
      <w:r w:rsidR="005971F6" w:rsidRPr="001946C2">
        <w:rPr>
          <w:lang w:eastAsia="bg-BG"/>
        </w:rPr>
        <w:t xml:space="preserve">еждуинституционалното </w:t>
      </w:r>
      <w:r w:rsidR="005971F6">
        <w:rPr>
          <w:lang w:eastAsia="bg-BG"/>
        </w:rPr>
        <w:t xml:space="preserve">сътрудничество е съществено за </w:t>
      </w:r>
      <w:r w:rsidR="005971F6" w:rsidRPr="001946C2">
        <w:rPr>
          <w:lang w:eastAsia="bg-BG"/>
        </w:rPr>
        <w:t xml:space="preserve">ефективни действия </w:t>
      </w:r>
      <w:r w:rsidR="005971F6">
        <w:rPr>
          <w:lang w:eastAsia="bg-BG"/>
        </w:rPr>
        <w:t xml:space="preserve">срещу насилието. </w:t>
      </w:r>
      <w:r w:rsidR="005971F6" w:rsidRPr="00DC6B86">
        <w:rPr>
          <w:lang w:eastAsia="en-US"/>
        </w:rPr>
        <w:t>Рав</w:t>
      </w:r>
      <w:r w:rsidR="005971F6">
        <w:rPr>
          <w:lang w:eastAsia="en-US"/>
        </w:rPr>
        <w:t xml:space="preserve">нопоставеността </w:t>
      </w:r>
      <w:r w:rsidR="005971F6" w:rsidRPr="00DC6B86">
        <w:rPr>
          <w:lang w:eastAsia="en-US"/>
        </w:rPr>
        <w:t xml:space="preserve">между </w:t>
      </w:r>
      <w:r w:rsidR="003864F5">
        <w:rPr>
          <w:lang w:eastAsia="en-US"/>
        </w:rPr>
        <w:t>жените и мъжете</w:t>
      </w:r>
      <w:r w:rsidR="003864F5" w:rsidRPr="00DC6B86">
        <w:rPr>
          <w:lang w:eastAsia="en-US"/>
        </w:rPr>
        <w:t xml:space="preserve"> </w:t>
      </w:r>
      <w:r w:rsidR="005971F6">
        <w:rPr>
          <w:lang w:eastAsia="en-US"/>
        </w:rPr>
        <w:t xml:space="preserve">и борбата с насилието </w:t>
      </w:r>
      <w:r w:rsidR="005971F6" w:rsidRPr="00DC6B86">
        <w:rPr>
          <w:lang w:eastAsia="en-US"/>
        </w:rPr>
        <w:t xml:space="preserve">не е проблем, нито кауза само на жените: ангажираността на мъжете и </w:t>
      </w:r>
      <w:r w:rsidR="005971F6">
        <w:rPr>
          <w:lang w:eastAsia="en-US"/>
        </w:rPr>
        <w:t>момчетата</w:t>
      </w:r>
      <w:r w:rsidR="005971F6" w:rsidRPr="00DC6B86">
        <w:rPr>
          <w:lang w:eastAsia="en-US"/>
        </w:rPr>
        <w:t xml:space="preserve"> е от</w:t>
      </w:r>
      <w:r w:rsidR="00171DCF">
        <w:rPr>
          <w:lang w:eastAsia="en-US"/>
        </w:rPr>
        <w:t xml:space="preserve"> съществено</w:t>
      </w:r>
      <w:r w:rsidR="005971F6" w:rsidRPr="00DC6B86">
        <w:rPr>
          <w:lang w:eastAsia="en-US"/>
        </w:rPr>
        <w:t xml:space="preserve"> значение. Важна е също работата с традиционните и </w:t>
      </w:r>
      <w:r w:rsidR="00171DCF">
        <w:rPr>
          <w:lang w:eastAsia="en-US"/>
        </w:rPr>
        <w:t xml:space="preserve">социалните </w:t>
      </w:r>
      <w:r w:rsidR="005971F6" w:rsidRPr="00DC6B86">
        <w:rPr>
          <w:lang w:eastAsia="en-US"/>
        </w:rPr>
        <w:t xml:space="preserve">медии, като основни комуникационни агенти. </w:t>
      </w:r>
    </w:p>
    <w:p w14:paraId="55C1551C" w14:textId="77777777" w:rsidR="005971F6" w:rsidRDefault="005971F6" w:rsidP="00611783">
      <w:pPr>
        <w:pStyle w:val="Default"/>
        <w:jc w:val="both"/>
        <w:rPr>
          <w:rFonts w:ascii="Times New Roman" w:hAnsi="Times New Roman" w:cs="Times New Roman"/>
          <w:color w:val="auto"/>
          <w:highlight w:val="yellow"/>
        </w:rPr>
      </w:pPr>
    </w:p>
    <w:p w14:paraId="74EB00F0" w14:textId="77777777" w:rsidR="005971F6" w:rsidRDefault="005971F6" w:rsidP="005971F6">
      <w:pPr>
        <w:ind w:firstLine="851"/>
        <w:jc w:val="both"/>
        <w:rPr>
          <w:b/>
        </w:rPr>
      </w:pPr>
      <w:r>
        <w:rPr>
          <w:b/>
        </w:rPr>
        <w:t>Ключови действия за постигане на напредък в приоритетната област са:</w:t>
      </w:r>
    </w:p>
    <w:p w14:paraId="6BC8D8C2" w14:textId="77777777" w:rsidR="00580FD4" w:rsidRDefault="00580FD4" w:rsidP="005971F6">
      <w:pPr>
        <w:ind w:firstLine="851"/>
        <w:jc w:val="both"/>
        <w:rPr>
          <w:b/>
        </w:rPr>
      </w:pPr>
    </w:p>
    <w:p w14:paraId="61EE7D1C" w14:textId="445596FB" w:rsidR="00580FD4" w:rsidRPr="003C50AC" w:rsidRDefault="003C50AC" w:rsidP="003C50AC">
      <w:pPr>
        <w:ind w:firstLine="851"/>
        <w:jc w:val="both"/>
        <w:rPr>
          <w:b/>
        </w:rPr>
      </w:pPr>
      <w:r w:rsidRPr="00F12DF8">
        <w:rPr>
          <w:b/>
        </w:rPr>
        <w:t>1.</w:t>
      </w:r>
      <w:r>
        <w:t xml:space="preserve"> </w:t>
      </w:r>
      <w:r w:rsidR="00580FD4" w:rsidRPr="003C50AC">
        <w:rPr>
          <w:b/>
        </w:rPr>
        <w:t>Провеждане на системни и целенасочени политики и мерки за превенция и противодействие на всички форми на домашно насилие, насилие основано на пола, насилие на работното място и др., вкл. онлайн насилие</w:t>
      </w:r>
      <w:r w:rsidR="00171DCF" w:rsidRPr="003C50AC">
        <w:rPr>
          <w:b/>
        </w:rPr>
        <w:t xml:space="preserve">, както </w:t>
      </w:r>
      <w:r w:rsidR="00580FD4" w:rsidRPr="003C50AC">
        <w:rPr>
          <w:b/>
        </w:rPr>
        <w:t>и по</w:t>
      </w:r>
      <w:r w:rsidR="00171DCF" w:rsidRPr="003C50AC">
        <w:rPr>
          <w:b/>
        </w:rPr>
        <w:t>добряване</w:t>
      </w:r>
      <w:r w:rsidR="00580FD4" w:rsidRPr="003C50AC">
        <w:rPr>
          <w:b/>
        </w:rPr>
        <w:t xml:space="preserve"> на защитата на </w:t>
      </w:r>
      <w:r w:rsidR="00171DCF" w:rsidRPr="003C50AC">
        <w:rPr>
          <w:b/>
        </w:rPr>
        <w:t xml:space="preserve">жертвите </w:t>
      </w:r>
      <w:r w:rsidR="00580FD4" w:rsidRPr="003C50AC">
        <w:rPr>
          <w:b/>
        </w:rPr>
        <w:t>от насилие</w:t>
      </w:r>
      <w:r w:rsidR="0049767C">
        <w:rPr>
          <w:b/>
          <w:lang w:val="en-US"/>
        </w:rPr>
        <w:t>;</w:t>
      </w:r>
    </w:p>
    <w:p w14:paraId="154273F7" w14:textId="3FB19F5B" w:rsidR="00580FD4" w:rsidRPr="003C50AC" w:rsidRDefault="003C50AC" w:rsidP="003C50AC">
      <w:pPr>
        <w:pStyle w:val="ListParagraph"/>
        <w:ind w:left="0" w:firstLine="851"/>
        <w:jc w:val="both"/>
        <w:rPr>
          <w:b/>
        </w:rPr>
      </w:pPr>
      <w:r w:rsidRPr="003C50AC">
        <w:rPr>
          <w:b/>
        </w:rPr>
        <w:t xml:space="preserve">2. </w:t>
      </w:r>
      <w:r w:rsidR="00580FD4" w:rsidRPr="003C50AC">
        <w:rPr>
          <w:b/>
        </w:rPr>
        <w:t xml:space="preserve">Осигуряване на достъпни и качествени услуги за подкрепа и реинтеграция на </w:t>
      </w:r>
      <w:r w:rsidR="0049767C">
        <w:rPr>
          <w:b/>
        </w:rPr>
        <w:t xml:space="preserve">лицата, пострадали от </w:t>
      </w:r>
      <w:r w:rsidR="00580FD4" w:rsidRPr="003C50AC">
        <w:rPr>
          <w:b/>
        </w:rPr>
        <w:t xml:space="preserve">насилие и </w:t>
      </w:r>
      <w:r w:rsidR="0049767C">
        <w:rPr>
          <w:b/>
        </w:rPr>
        <w:t xml:space="preserve">жертвите </w:t>
      </w:r>
      <w:r w:rsidR="00F75163">
        <w:rPr>
          <w:b/>
        </w:rPr>
        <w:t xml:space="preserve">на </w:t>
      </w:r>
      <w:r w:rsidR="00580FD4" w:rsidRPr="003C50AC">
        <w:rPr>
          <w:b/>
        </w:rPr>
        <w:t>трафик на хора; работа с извършители на насилие</w:t>
      </w:r>
      <w:r w:rsidR="0049767C">
        <w:rPr>
          <w:b/>
          <w:lang w:val="en-US"/>
        </w:rPr>
        <w:t>;</w:t>
      </w:r>
      <w:r w:rsidR="00580FD4" w:rsidRPr="003C50AC">
        <w:rPr>
          <w:b/>
        </w:rPr>
        <w:t xml:space="preserve"> </w:t>
      </w:r>
    </w:p>
    <w:p w14:paraId="46334026" w14:textId="77777777" w:rsidR="00F12DF8" w:rsidRDefault="003C50AC" w:rsidP="00F12DF8">
      <w:pPr>
        <w:pStyle w:val="ListParagraph"/>
        <w:ind w:left="0" w:firstLine="851"/>
        <w:jc w:val="both"/>
        <w:rPr>
          <w:lang w:val="en-US"/>
        </w:rPr>
      </w:pPr>
      <w:r w:rsidRPr="003C50AC">
        <w:rPr>
          <w:b/>
        </w:rPr>
        <w:t xml:space="preserve">3. </w:t>
      </w:r>
      <w:r w:rsidR="00580FD4" w:rsidRPr="003C50AC">
        <w:rPr>
          <w:b/>
        </w:rPr>
        <w:t>Събиране на данни и повишаване на информираността и чувствителността на институции и обществеността</w:t>
      </w:r>
      <w:r w:rsidR="00F12DF8">
        <w:rPr>
          <w:lang w:val="en-US"/>
        </w:rPr>
        <w:t>;</w:t>
      </w:r>
    </w:p>
    <w:p w14:paraId="1B18FBD7" w14:textId="782A0ACE" w:rsidR="002B4662" w:rsidRDefault="00F12DF8" w:rsidP="00F12DF8">
      <w:pPr>
        <w:pStyle w:val="ListParagraph"/>
        <w:ind w:left="0" w:firstLine="851"/>
        <w:jc w:val="both"/>
        <w:rPr>
          <w:b/>
          <w:bCs/>
        </w:rPr>
      </w:pPr>
      <w:r w:rsidRPr="00F12DF8">
        <w:rPr>
          <w:b/>
          <w:lang w:val="en-US"/>
        </w:rPr>
        <w:t>4</w:t>
      </w:r>
      <w:r w:rsidRPr="00F12DF8">
        <w:rPr>
          <w:b/>
        </w:rPr>
        <w:t>.</w:t>
      </w:r>
      <w:r>
        <w:t xml:space="preserve"> </w:t>
      </w:r>
      <w:r w:rsidR="00E12F33" w:rsidRPr="00E12F33">
        <w:rPr>
          <w:b/>
          <w:bCs/>
        </w:rPr>
        <w:t>Укрепване на капацитета, квалификацията и компетентностите на различните специалисти и отговорните институции</w:t>
      </w:r>
      <w:r>
        <w:rPr>
          <w:b/>
          <w:bCs/>
        </w:rPr>
        <w:t xml:space="preserve"> за превенция и борба с насилието и подкрепа на жертвите</w:t>
      </w:r>
      <w:r w:rsidR="00E12F33" w:rsidRPr="00E12F33">
        <w:rPr>
          <w:b/>
          <w:bCs/>
        </w:rPr>
        <w:t>.</w:t>
      </w:r>
    </w:p>
    <w:p w14:paraId="7FED70A0" w14:textId="77777777" w:rsidR="00F12DF8" w:rsidRPr="00F12DF8" w:rsidRDefault="00F12DF8" w:rsidP="00F12DF8">
      <w:pPr>
        <w:pStyle w:val="ListParagraph"/>
        <w:ind w:left="0" w:firstLine="851"/>
        <w:jc w:val="both"/>
        <w:rPr>
          <w:lang w:val="en-US"/>
        </w:rPr>
      </w:pPr>
    </w:p>
    <w:p w14:paraId="263D9D03" w14:textId="63B5112B" w:rsidR="00171DCF" w:rsidRDefault="00B3526E" w:rsidP="00171DCF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ПРИОРИТЕТНА ОБЛАСТ </w:t>
      </w:r>
      <w:r w:rsidRPr="00B3526E">
        <w:rPr>
          <w:b/>
          <w:bCs/>
        </w:rPr>
        <w:t xml:space="preserve">5: </w:t>
      </w:r>
      <w:r w:rsidR="00171DCF" w:rsidRPr="00171DCF">
        <w:rPr>
          <w:b/>
          <w:bCs/>
        </w:rPr>
        <w:t xml:space="preserve">Преодоляване на стереотипите по пол в различни сфери </w:t>
      </w:r>
      <w:r w:rsidR="005F0383">
        <w:rPr>
          <w:b/>
          <w:bCs/>
        </w:rPr>
        <w:t>на обществения живот и на</w:t>
      </w:r>
      <w:r w:rsidR="00171DCF" w:rsidRPr="00171DCF">
        <w:rPr>
          <w:b/>
          <w:bCs/>
        </w:rPr>
        <w:t xml:space="preserve"> сексизма</w:t>
      </w:r>
    </w:p>
    <w:p w14:paraId="446B91C7" w14:textId="77777777" w:rsidR="00437343" w:rsidRPr="00171DCF" w:rsidRDefault="00437343" w:rsidP="00171DCF">
      <w:pPr>
        <w:ind w:firstLine="709"/>
        <w:jc w:val="both"/>
        <w:rPr>
          <w:b/>
          <w:bCs/>
        </w:rPr>
      </w:pPr>
    </w:p>
    <w:p w14:paraId="1C6C74F2" w14:textId="4A7E6CA1" w:rsidR="00622B54" w:rsidRPr="00622B54" w:rsidRDefault="00622B54" w:rsidP="00622B54">
      <w:pPr>
        <w:ind w:firstLine="851"/>
        <w:jc w:val="both"/>
        <w:rPr>
          <w:rFonts w:eastAsiaTheme="minorHAnsi"/>
          <w:lang w:eastAsia="en-US"/>
        </w:rPr>
      </w:pPr>
      <w:r w:rsidRPr="00622B54">
        <w:rPr>
          <w:rFonts w:cstheme="minorBidi"/>
          <w:lang w:eastAsia="en-US"/>
        </w:rPr>
        <w:t>Промяната на съществуващите в различните сфери на обществото стереотипи по пол</w:t>
      </w:r>
      <w:r w:rsidRPr="00622B54">
        <w:rPr>
          <w:rFonts w:eastAsiaTheme="minorHAnsi"/>
          <w:sz w:val="28"/>
          <w:szCs w:val="28"/>
          <w:lang w:eastAsia="en-US"/>
        </w:rPr>
        <w:t xml:space="preserve"> </w:t>
      </w:r>
      <w:r w:rsidRPr="00622B54">
        <w:rPr>
          <w:rFonts w:eastAsiaTheme="minorHAnsi"/>
          <w:lang w:eastAsia="en-US"/>
        </w:rPr>
        <w:t xml:space="preserve">е дългосрочен приоритет, заявен </w:t>
      </w:r>
      <w:r>
        <w:rPr>
          <w:rFonts w:eastAsiaTheme="minorHAnsi"/>
          <w:lang w:eastAsia="en-US"/>
        </w:rPr>
        <w:t xml:space="preserve">както </w:t>
      </w:r>
      <w:r w:rsidRPr="00622B54">
        <w:rPr>
          <w:rFonts w:eastAsiaTheme="minorHAnsi"/>
          <w:lang w:eastAsia="en-US"/>
        </w:rPr>
        <w:t>в първия</w:t>
      </w:r>
      <w:r>
        <w:rPr>
          <w:rFonts w:eastAsiaTheme="minorHAnsi"/>
          <w:lang w:eastAsia="en-US"/>
        </w:rPr>
        <w:t xml:space="preserve">, така и във втория </w:t>
      </w:r>
      <w:r w:rsidRPr="00622B54">
        <w:rPr>
          <w:rFonts w:eastAsiaTheme="minorHAnsi"/>
          <w:lang w:eastAsia="en-US"/>
        </w:rPr>
        <w:t xml:space="preserve">национален стратегически документ - Националната стратегия за насърчаване на равнопоставеността на половете 2009-2015 г. и </w:t>
      </w:r>
      <w:r>
        <w:rPr>
          <w:rFonts w:eastAsiaTheme="minorHAnsi"/>
          <w:lang w:eastAsia="en-US"/>
        </w:rPr>
        <w:t xml:space="preserve">Националната стратегия за </w:t>
      </w:r>
      <w:r w:rsidR="00B04A29">
        <w:rPr>
          <w:rFonts w:eastAsiaTheme="minorHAnsi"/>
          <w:lang w:eastAsia="en-US"/>
        </w:rPr>
        <w:t xml:space="preserve">насърчаване на </w:t>
      </w:r>
      <w:r>
        <w:rPr>
          <w:rFonts w:eastAsiaTheme="minorHAnsi"/>
          <w:lang w:eastAsia="en-US"/>
        </w:rPr>
        <w:t>равнопоставеност</w:t>
      </w:r>
      <w:r w:rsidR="00B04A29">
        <w:rPr>
          <w:rFonts w:eastAsiaTheme="minorHAnsi"/>
          <w:lang w:eastAsia="en-US"/>
        </w:rPr>
        <w:t>та</w:t>
      </w:r>
      <w:r>
        <w:rPr>
          <w:rFonts w:eastAsiaTheme="minorHAnsi"/>
          <w:lang w:eastAsia="en-US"/>
        </w:rPr>
        <w:t xml:space="preserve"> на жените и мъжете 2016-2020 г. </w:t>
      </w:r>
    </w:p>
    <w:p w14:paraId="593610FF" w14:textId="228DF553" w:rsidR="005971F6" w:rsidRDefault="005971F6" w:rsidP="00B3526E">
      <w:pPr>
        <w:ind w:firstLine="709"/>
        <w:jc w:val="both"/>
      </w:pPr>
      <w:r>
        <w:t>Стереотипите по пол</w:t>
      </w:r>
      <w:r w:rsidRPr="00BA3F03">
        <w:t xml:space="preserve"> </w:t>
      </w:r>
      <w:r>
        <w:t xml:space="preserve">засягат всички сфери на обществото и оказват влияние върху равнопоставеността на жените и мъжете. Те възпрепятстват свободния избор за развитие и реализация и го ограничават до създадените трайни очаквания по отношение на жените и мъжете. Така се повтарят утвърдени жизнени модели за единия и за другия пол и това фиксира </w:t>
      </w:r>
      <w:r w:rsidR="007A65BB">
        <w:t xml:space="preserve">социалните </w:t>
      </w:r>
      <w:r>
        <w:t>норми</w:t>
      </w:r>
      <w:r w:rsidR="007A65BB">
        <w:t xml:space="preserve"> за тяхната роля</w:t>
      </w:r>
      <w:r>
        <w:t>. Насилието спрямо жените, разликите в заплащането, избора на определено образование и професия или на ролята на домакиня и майка, разпределението на неплатения домашен труд и полагане на грижи, участието на ръководни позиции и във вземането на решения, често са свързани със стереотипите по пол</w:t>
      </w:r>
      <w:r w:rsidR="00A67EEB">
        <w:t>.</w:t>
      </w:r>
      <w:r>
        <w:t xml:space="preserve"> Традиционните и социалните медии, културата и спорта въздействат върху формиране</w:t>
      </w:r>
      <w:r w:rsidR="00CF25D3">
        <w:t>то</w:t>
      </w:r>
      <w:r>
        <w:t xml:space="preserve"> на убеждения и ценности</w:t>
      </w:r>
      <w:r w:rsidR="00C04A17">
        <w:t>.</w:t>
      </w:r>
      <w:r>
        <w:t xml:space="preserve"> </w:t>
      </w:r>
      <w:r w:rsidR="00C04A17">
        <w:t>Т</w:t>
      </w:r>
      <w:r>
        <w:t>ака</w:t>
      </w:r>
      <w:r w:rsidR="00CF25D3">
        <w:t xml:space="preserve"> те</w:t>
      </w:r>
      <w:r>
        <w:t xml:space="preserve"> могат да имат двойна роля - да съдействат както за разпространение и утвърждаване на стереотипи</w:t>
      </w:r>
      <w:r w:rsidR="00EE3469">
        <w:t>те</w:t>
      </w:r>
      <w:r>
        <w:t xml:space="preserve"> по пол, така и за тяхното преодоляване. </w:t>
      </w:r>
      <w:r w:rsidR="00CF25D3">
        <w:t>Процесите на цифровизация</w:t>
      </w:r>
      <w:r w:rsidR="00316E7C">
        <w:t xml:space="preserve"> и изкуствения интелект</w:t>
      </w:r>
      <w:r w:rsidR="00CF25D3">
        <w:t xml:space="preserve"> крият </w:t>
      </w:r>
      <w:r>
        <w:t xml:space="preserve">опасност </w:t>
      </w:r>
      <w:r w:rsidR="00EE3469">
        <w:t>от задълбочаване на утвърдени</w:t>
      </w:r>
      <w:r>
        <w:t xml:space="preserve"> стереотипи</w:t>
      </w:r>
      <w:r w:rsidR="00316E7C">
        <w:t xml:space="preserve">, но и дават редица възможности </w:t>
      </w:r>
      <w:r w:rsidR="00622B54">
        <w:t xml:space="preserve">за тяхното </w:t>
      </w:r>
      <w:r w:rsidR="00316E7C">
        <w:t>преодоля</w:t>
      </w:r>
      <w:r w:rsidR="00622B54">
        <w:t>ване</w:t>
      </w:r>
      <w:r w:rsidR="00316E7C">
        <w:t>.</w:t>
      </w:r>
      <w:r>
        <w:t xml:space="preserve"> </w:t>
      </w:r>
    </w:p>
    <w:p w14:paraId="4816A54A" w14:textId="3B093856" w:rsidR="00C3478C" w:rsidRPr="008B3397" w:rsidRDefault="008157A5" w:rsidP="00C3478C">
      <w:pPr>
        <w:ind w:firstLine="709"/>
        <w:jc w:val="both"/>
      </w:pPr>
      <w:r>
        <w:t xml:space="preserve">В </w:t>
      </w:r>
      <w:r w:rsidRPr="008157A5">
        <w:t>Конвенцията на О</w:t>
      </w:r>
      <w:r>
        <w:t xml:space="preserve">ОН </w:t>
      </w:r>
      <w:r w:rsidRPr="008157A5">
        <w:t xml:space="preserve">за премахване на всички форми на дискриминация по отношение на жените (CEDAW), </w:t>
      </w:r>
      <w:r>
        <w:t>се</w:t>
      </w:r>
      <w:r w:rsidRPr="008157A5">
        <w:t xml:space="preserve"> изисква от държавите членки да предприемат всички подходящи мерки „за промяна на социалните и културните модели на поведение на мъжете и жените с оглед премахване на предразсъдъците и обичайните и всякакви други практики, които се основават на идеята за малоценността или превъзходството на който и да е от половете или на стере</w:t>
      </w:r>
      <w:r>
        <w:t xml:space="preserve">отипни роли за мъжете и жените“. Стереотипите по пол се подсилват </w:t>
      </w:r>
      <w:r w:rsidR="00C3478C">
        <w:t xml:space="preserve">и </w:t>
      </w:r>
      <w:r>
        <w:t xml:space="preserve">от проявите </w:t>
      </w:r>
      <w:r w:rsidR="00C3478C">
        <w:t>на сексизъм, които</w:t>
      </w:r>
      <w:r>
        <w:t xml:space="preserve"> </w:t>
      </w:r>
      <w:r w:rsidR="00C3478C" w:rsidRPr="008B3397">
        <w:t>възпрепятстват постигането на рав</w:t>
      </w:r>
      <w:r w:rsidR="00275287">
        <w:t>нопоставеност</w:t>
      </w:r>
      <w:r w:rsidR="00C3478C" w:rsidRPr="008B3397">
        <w:t xml:space="preserve"> между </w:t>
      </w:r>
      <w:r w:rsidR="00275287">
        <w:t>жените и мъжете</w:t>
      </w:r>
      <w:r w:rsidR="00275287" w:rsidRPr="008B3397">
        <w:t xml:space="preserve"> </w:t>
      </w:r>
      <w:r w:rsidR="00C3478C" w:rsidRPr="008B3397">
        <w:t>и на приобщаващи общества.</w:t>
      </w:r>
    </w:p>
    <w:p w14:paraId="3C3B4343" w14:textId="6F47D665" w:rsidR="00C3478C" w:rsidRPr="008B3397" w:rsidRDefault="00C3478C" w:rsidP="008B3397">
      <w:pPr>
        <w:ind w:firstLine="709"/>
        <w:jc w:val="both"/>
      </w:pPr>
      <w:r w:rsidRPr="008B3397">
        <w:t>Стереотипите по пол и присъщите им предубеждения формират нормите, поведението и очакванията на мъжете и момчетата, поради което водят до сексистки действия, а те от своя страна поставят още една бариера пред овластяването на жените и момичетата, които са непропорционално засегнати от сексистко поведение.</w:t>
      </w:r>
    </w:p>
    <w:p w14:paraId="2418BDC3" w14:textId="0EE02531" w:rsidR="00C3478C" w:rsidRPr="008B3397" w:rsidRDefault="008B3397" w:rsidP="008B3397">
      <w:pPr>
        <w:ind w:firstLine="709"/>
        <w:jc w:val="both"/>
      </w:pPr>
      <w:r w:rsidRPr="008B3397">
        <w:t xml:space="preserve">Проявите на </w:t>
      </w:r>
      <w:r w:rsidR="00C3478C" w:rsidRPr="008B3397">
        <w:t>сексистко поведение се реализират на индивидуално, институционално и структурно ниво</w:t>
      </w:r>
      <w:r w:rsidR="00311582">
        <w:t>.Те</w:t>
      </w:r>
      <w:r w:rsidR="00311582" w:rsidRPr="00311582">
        <w:t xml:space="preserve"> </w:t>
      </w:r>
      <w:r w:rsidR="00311582">
        <w:t>повлиява</w:t>
      </w:r>
      <w:r w:rsidR="002E0428">
        <w:t>т</w:t>
      </w:r>
      <w:r w:rsidR="00311582">
        <w:t xml:space="preserve"> индивидуалните съдби</w:t>
      </w:r>
      <w:r w:rsidR="002E0428">
        <w:t xml:space="preserve">, </w:t>
      </w:r>
      <w:r w:rsidRPr="008B3397">
        <w:t>водят до дискриминация и възпрепятстват реалния напредък на жените в обществото, затова</w:t>
      </w:r>
      <w:r w:rsidR="00C3478C" w:rsidRPr="008B3397">
        <w:t xml:space="preserve"> мерките за предотвратяване</w:t>
      </w:r>
      <w:r w:rsidRPr="008B3397">
        <w:t xml:space="preserve">то им следва </w:t>
      </w:r>
      <w:r w:rsidR="00C3478C" w:rsidRPr="008B3397">
        <w:t>да бъдат предприе</w:t>
      </w:r>
      <w:r w:rsidRPr="008B3397">
        <w:t>ман</w:t>
      </w:r>
      <w:r w:rsidR="00C3478C" w:rsidRPr="008B3397">
        <w:t>и на всички нива</w:t>
      </w:r>
      <w:r w:rsidRPr="008B3397">
        <w:t>.</w:t>
      </w:r>
    </w:p>
    <w:p w14:paraId="0A36E713" w14:textId="13347AF6" w:rsidR="005971F6" w:rsidRDefault="005971F6" w:rsidP="005971F6">
      <w:pPr>
        <w:ind w:firstLine="708"/>
        <w:jc w:val="both"/>
        <w:rPr>
          <w:lang w:eastAsia="bg-BG" w:bidi="bg-BG"/>
        </w:rPr>
      </w:pPr>
      <w:r>
        <w:t xml:space="preserve">В отговор на предизвикателствата от разпространените стереотипи по пол е </w:t>
      </w:r>
      <w:r w:rsidR="00316E7C">
        <w:t xml:space="preserve">необходимо </w:t>
      </w:r>
      <w:r>
        <w:t xml:space="preserve">да се разпространява </w:t>
      </w:r>
      <w:r w:rsidRPr="005323DE">
        <w:rPr>
          <w:color w:val="000000"/>
          <w:lang w:eastAsia="bg-BG" w:bidi="bg-BG"/>
        </w:rPr>
        <w:t>информ</w:t>
      </w:r>
      <w:r>
        <w:rPr>
          <w:color w:val="000000"/>
          <w:lang w:eastAsia="bg-BG" w:bidi="bg-BG"/>
        </w:rPr>
        <w:t xml:space="preserve">ация за ползите за обществото и икономиката от равнопоставеността на жените и мъжете, да се </w:t>
      </w:r>
      <w:r w:rsidRPr="005323DE">
        <w:rPr>
          <w:color w:val="000000"/>
          <w:lang w:eastAsia="bg-BG" w:bidi="bg-BG"/>
        </w:rPr>
        <w:t>организира</w:t>
      </w:r>
      <w:r>
        <w:rPr>
          <w:color w:val="000000"/>
          <w:lang w:eastAsia="bg-BG" w:bidi="bg-BG"/>
        </w:rPr>
        <w:t xml:space="preserve">т комуникационни </w:t>
      </w:r>
      <w:r w:rsidRPr="005323DE">
        <w:rPr>
          <w:color w:val="000000"/>
          <w:lang w:eastAsia="bg-BG" w:bidi="bg-BG"/>
        </w:rPr>
        <w:t>кампании</w:t>
      </w:r>
      <w:r>
        <w:rPr>
          <w:color w:val="000000"/>
          <w:lang w:eastAsia="bg-BG" w:bidi="bg-BG"/>
        </w:rPr>
        <w:t xml:space="preserve"> и</w:t>
      </w:r>
      <w:r w:rsidRPr="005323DE">
        <w:rPr>
          <w:color w:val="000000"/>
          <w:lang w:eastAsia="bg-BG" w:bidi="bg-BG"/>
        </w:rPr>
        <w:t xml:space="preserve"> </w:t>
      </w:r>
      <w:r>
        <w:rPr>
          <w:color w:val="000000"/>
          <w:lang w:eastAsia="bg-BG" w:bidi="bg-BG"/>
        </w:rPr>
        <w:t xml:space="preserve">информационно-разяснителни </w:t>
      </w:r>
      <w:r w:rsidRPr="005323DE">
        <w:rPr>
          <w:color w:val="000000"/>
          <w:lang w:eastAsia="bg-BG" w:bidi="bg-BG"/>
        </w:rPr>
        <w:t>инициативи</w:t>
      </w:r>
      <w:r>
        <w:rPr>
          <w:color w:val="000000"/>
          <w:lang w:eastAsia="bg-BG" w:bidi="bg-BG"/>
        </w:rPr>
        <w:t xml:space="preserve">, като се ползват и медийните канали. </w:t>
      </w:r>
      <w:r w:rsidRPr="004537C9">
        <w:rPr>
          <w:lang w:eastAsia="bg-BG" w:bidi="bg-BG"/>
        </w:rPr>
        <w:t xml:space="preserve">Положителните резултати от мерки за засилване на равнопоставеността на жените и мъжете в различните </w:t>
      </w:r>
      <w:r>
        <w:rPr>
          <w:color w:val="000000"/>
          <w:lang w:eastAsia="bg-BG" w:bidi="bg-BG"/>
        </w:rPr>
        <w:t xml:space="preserve">области на обществения живот също </w:t>
      </w:r>
      <w:r w:rsidR="00316E7C">
        <w:rPr>
          <w:color w:val="000000"/>
          <w:lang w:eastAsia="bg-BG" w:bidi="bg-BG"/>
        </w:rPr>
        <w:t xml:space="preserve">допринасят за борбата със стереотипите </w:t>
      </w:r>
      <w:r>
        <w:rPr>
          <w:color w:val="000000"/>
          <w:lang w:eastAsia="bg-BG" w:bidi="bg-BG"/>
        </w:rPr>
        <w:t>по пол.</w:t>
      </w:r>
      <w:r w:rsidR="00316E7C">
        <w:rPr>
          <w:color w:val="000000"/>
          <w:lang w:eastAsia="bg-BG" w:bidi="bg-BG"/>
        </w:rPr>
        <w:t xml:space="preserve"> За борбата със стереотипите също допринасят</w:t>
      </w:r>
      <w:r>
        <w:rPr>
          <w:color w:val="000000"/>
          <w:lang w:eastAsia="bg-BG" w:bidi="bg-BG"/>
        </w:rPr>
        <w:t xml:space="preserve"> </w:t>
      </w:r>
      <w:r w:rsidR="00316E7C">
        <w:rPr>
          <w:lang w:val="ru-RU" w:eastAsia="bg-BG"/>
        </w:rPr>
        <w:t>к</w:t>
      </w:r>
      <w:r w:rsidRPr="00660585">
        <w:rPr>
          <w:lang w:val="ru-RU" w:eastAsia="bg-BG"/>
        </w:rPr>
        <w:t>онсултиране</w:t>
      </w:r>
      <w:r w:rsidR="00316E7C">
        <w:rPr>
          <w:lang w:val="ru-RU" w:eastAsia="bg-BG"/>
        </w:rPr>
        <w:t>то</w:t>
      </w:r>
      <w:r w:rsidRPr="00660585">
        <w:rPr>
          <w:lang w:val="ru-RU" w:eastAsia="bg-BG"/>
        </w:rPr>
        <w:t>, мотивиране</w:t>
      </w:r>
      <w:r w:rsidR="00316E7C">
        <w:rPr>
          <w:lang w:val="ru-RU" w:eastAsia="bg-BG"/>
        </w:rPr>
        <w:t>то</w:t>
      </w:r>
      <w:r>
        <w:rPr>
          <w:lang w:val="ru-RU" w:eastAsia="bg-BG"/>
        </w:rPr>
        <w:t>,</w:t>
      </w:r>
      <w:r w:rsidRPr="00660585">
        <w:rPr>
          <w:lang w:val="ru-RU" w:eastAsia="bg-BG"/>
        </w:rPr>
        <w:t xml:space="preserve"> </w:t>
      </w:r>
      <w:r>
        <w:rPr>
          <w:lang w:val="ru-RU" w:eastAsia="bg-BG"/>
        </w:rPr>
        <w:t>професионално</w:t>
      </w:r>
      <w:r w:rsidR="00316E7C">
        <w:rPr>
          <w:lang w:val="ru-RU" w:eastAsia="bg-BG"/>
        </w:rPr>
        <w:t>то</w:t>
      </w:r>
      <w:r>
        <w:rPr>
          <w:lang w:val="ru-RU" w:eastAsia="bg-BG"/>
        </w:rPr>
        <w:t xml:space="preserve"> ориентиране и </w:t>
      </w:r>
      <w:r w:rsidRPr="00660585">
        <w:rPr>
          <w:lang w:val="ru-RU" w:eastAsia="bg-BG"/>
        </w:rPr>
        <w:t>достъп</w:t>
      </w:r>
      <w:r w:rsidR="00316E7C">
        <w:rPr>
          <w:lang w:val="ru-RU" w:eastAsia="bg-BG"/>
        </w:rPr>
        <w:t>а</w:t>
      </w:r>
      <w:r w:rsidRPr="00660585">
        <w:rPr>
          <w:lang w:val="ru-RU" w:eastAsia="bg-BG"/>
        </w:rPr>
        <w:t xml:space="preserve"> до </w:t>
      </w:r>
      <w:r>
        <w:rPr>
          <w:lang w:val="ru-RU" w:eastAsia="bg-BG"/>
        </w:rPr>
        <w:t xml:space="preserve">образование и </w:t>
      </w:r>
      <w:r w:rsidRPr="00660585">
        <w:rPr>
          <w:lang w:val="ru-RU" w:eastAsia="bg-BG"/>
        </w:rPr>
        <w:t>обучение</w:t>
      </w:r>
      <w:r>
        <w:rPr>
          <w:lang w:val="ru-RU" w:eastAsia="bg-BG"/>
        </w:rPr>
        <w:t>,</w:t>
      </w:r>
      <w:r w:rsidRPr="00660585">
        <w:rPr>
          <w:lang w:val="ru-RU" w:eastAsia="bg-BG"/>
        </w:rPr>
        <w:t xml:space="preserve"> </w:t>
      </w:r>
      <w:r w:rsidRPr="00660585">
        <w:rPr>
          <w:lang w:eastAsia="bg-BG"/>
        </w:rPr>
        <w:t xml:space="preserve">съобразно специфичните потребности и </w:t>
      </w:r>
      <w:r>
        <w:rPr>
          <w:lang w:eastAsia="bg-BG"/>
        </w:rPr>
        <w:t xml:space="preserve">таланти, капацитет и </w:t>
      </w:r>
      <w:r w:rsidRPr="00660585">
        <w:rPr>
          <w:lang w:eastAsia="bg-BG"/>
        </w:rPr>
        <w:t xml:space="preserve">перспективи за развитието </w:t>
      </w:r>
      <w:r>
        <w:rPr>
          <w:lang w:eastAsia="bg-BG"/>
        </w:rPr>
        <w:t>на момичетата и момчетата, жените и мъжете</w:t>
      </w:r>
      <w:r w:rsidR="00316E7C">
        <w:rPr>
          <w:lang w:eastAsia="bg-BG"/>
        </w:rPr>
        <w:t>.</w:t>
      </w:r>
      <w:r>
        <w:rPr>
          <w:lang w:eastAsia="bg-BG"/>
        </w:rPr>
        <w:t xml:space="preserve"> </w:t>
      </w:r>
      <w:r>
        <w:t>Същото въздействие имат с</w:t>
      </w:r>
      <w:r w:rsidRPr="005323DE">
        <w:rPr>
          <w:lang w:val="en-GB" w:eastAsia="bg-BG" w:bidi="bg-BG"/>
        </w:rPr>
        <w:t>тимулиране</w:t>
      </w:r>
      <w:r>
        <w:rPr>
          <w:lang w:eastAsia="bg-BG" w:bidi="bg-BG"/>
        </w:rPr>
        <w:t>то</w:t>
      </w:r>
      <w:r w:rsidRPr="005323DE">
        <w:rPr>
          <w:lang w:val="en-GB" w:eastAsia="bg-BG" w:bidi="bg-BG"/>
        </w:rPr>
        <w:t xml:space="preserve"> на талантливи деца и </w:t>
      </w:r>
      <w:r>
        <w:rPr>
          <w:lang w:eastAsia="bg-BG" w:bidi="bg-BG"/>
        </w:rPr>
        <w:t xml:space="preserve">младежи </w:t>
      </w:r>
      <w:r w:rsidR="00622B54">
        <w:rPr>
          <w:lang w:eastAsia="bg-BG" w:bidi="bg-BG"/>
        </w:rPr>
        <w:t xml:space="preserve">и </w:t>
      </w:r>
      <w:r w:rsidRPr="005323DE">
        <w:rPr>
          <w:lang w:val="en-GB" w:eastAsia="bg-BG" w:bidi="bg-BG"/>
        </w:rPr>
        <w:t xml:space="preserve">от двата пола </w:t>
      </w:r>
      <w:r w:rsidR="00C04A17">
        <w:rPr>
          <w:lang w:eastAsia="bg-BG" w:bidi="bg-BG"/>
        </w:rPr>
        <w:t>за творческо развитие</w:t>
      </w:r>
      <w:r w:rsidR="00C04A17" w:rsidRPr="005323DE">
        <w:rPr>
          <w:lang w:val="en-GB" w:eastAsia="bg-BG" w:bidi="bg-BG"/>
        </w:rPr>
        <w:t xml:space="preserve"> </w:t>
      </w:r>
      <w:r w:rsidRPr="005323DE">
        <w:rPr>
          <w:lang w:val="en-GB" w:eastAsia="bg-BG" w:bidi="bg-BG"/>
        </w:rPr>
        <w:t>в сферата на изкуствата, науката и спорта</w:t>
      </w:r>
      <w:r>
        <w:rPr>
          <w:lang w:eastAsia="bg-BG" w:bidi="bg-BG"/>
        </w:rPr>
        <w:t xml:space="preserve"> и равнопоставеното участие на жените и мъжете в тези сфери.</w:t>
      </w:r>
      <w:r w:rsidRPr="00346DF3">
        <w:rPr>
          <w:lang w:eastAsia="bg-BG" w:bidi="bg-BG"/>
        </w:rPr>
        <w:t xml:space="preserve"> </w:t>
      </w:r>
      <w:r>
        <w:rPr>
          <w:lang w:eastAsia="bg-BG" w:bidi="bg-BG"/>
        </w:rPr>
        <w:t>Меди</w:t>
      </w:r>
      <w:r w:rsidR="00316E7C">
        <w:rPr>
          <w:lang w:eastAsia="bg-BG" w:bidi="bg-BG"/>
        </w:rPr>
        <w:t>и</w:t>
      </w:r>
      <w:r>
        <w:rPr>
          <w:lang w:eastAsia="bg-BG" w:bidi="bg-BG"/>
        </w:rPr>
        <w:t>те</w:t>
      </w:r>
      <w:r w:rsidR="00C04A17">
        <w:rPr>
          <w:lang w:eastAsia="bg-BG" w:bidi="bg-BG"/>
        </w:rPr>
        <w:t>,</w:t>
      </w:r>
      <w:r>
        <w:rPr>
          <w:lang w:eastAsia="bg-BG" w:bidi="bg-BG"/>
        </w:rPr>
        <w:t xml:space="preserve"> като важни канали за разпространение на информация и формиране на мнение</w:t>
      </w:r>
      <w:r w:rsidR="00C04A17">
        <w:rPr>
          <w:lang w:eastAsia="bg-BG" w:bidi="bg-BG"/>
        </w:rPr>
        <w:t>,</w:t>
      </w:r>
      <w:r>
        <w:rPr>
          <w:lang w:eastAsia="bg-BG" w:bidi="bg-BG"/>
        </w:rPr>
        <w:t xml:space="preserve"> следва да наблюдават </w:t>
      </w:r>
      <w:r>
        <w:rPr>
          <w:lang w:eastAsia="bg-BG" w:bidi="bg-BG"/>
        </w:rPr>
        <w:lastRenderedPageBreak/>
        <w:t xml:space="preserve">излъчваните програми и рекламни съобщения за наличие на стереотипно представяне на образа на жените и на мъжете и дискриминиращи някой от двата пола послания. </w:t>
      </w:r>
    </w:p>
    <w:p w14:paraId="774B6E9C" w14:textId="0CF8EB67" w:rsidR="005971F6" w:rsidRDefault="005971F6" w:rsidP="005971F6">
      <w:pPr>
        <w:ind w:firstLine="851"/>
        <w:jc w:val="both"/>
      </w:pPr>
      <w:r w:rsidRPr="00BA3F03">
        <w:t>Промяната на съществуващите в различните сфери на обществото негативни стереотипи по пол</w:t>
      </w:r>
      <w:r w:rsidRPr="00BA3F03">
        <w:rPr>
          <w:sz w:val="28"/>
          <w:szCs w:val="28"/>
        </w:rPr>
        <w:t xml:space="preserve"> </w:t>
      </w:r>
      <w:r w:rsidRPr="00BA3F03">
        <w:t xml:space="preserve">е </w:t>
      </w:r>
      <w:r w:rsidR="00437343">
        <w:t xml:space="preserve">дълъг процес, в рамките на който промяната се наблюдава сред поколения наред и това изисква осигуряването за този приоритет на </w:t>
      </w:r>
      <w:r w:rsidRPr="00BA3F03">
        <w:t>приемственост във в</w:t>
      </w:r>
      <w:r>
        <w:t>ремето.</w:t>
      </w:r>
    </w:p>
    <w:p w14:paraId="23DF450B" w14:textId="77777777" w:rsidR="005971F6" w:rsidRDefault="005971F6" w:rsidP="005971F6">
      <w:pPr>
        <w:ind w:firstLine="851"/>
        <w:jc w:val="both"/>
      </w:pPr>
    </w:p>
    <w:p w14:paraId="47687FE7" w14:textId="77777777" w:rsidR="005971F6" w:rsidRDefault="005971F6" w:rsidP="005971F6">
      <w:pPr>
        <w:ind w:firstLine="851"/>
        <w:jc w:val="both"/>
        <w:rPr>
          <w:b/>
        </w:rPr>
      </w:pPr>
      <w:r>
        <w:rPr>
          <w:b/>
        </w:rPr>
        <w:t>Ключови действия за постигане на напредък в приоритетна област са:</w:t>
      </w:r>
    </w:p>
    <w:p w14:paraId="39746138" w14:textId="77777777" w:rsidR="00A01AB5" w:rsidRPr="004512B4" w:rsidRDefault="00A01AB5" w:rsidP="005971F6">
      <w:pPr>
        <w:ind w:firstLine="851"/>
        <w:jc w:val="both"/>
      </w:pPr>
    </w:p>
    <w:p w14:paraId="6382B6B0" w14:textId="68A7C2A5" w:rsidR="00A01AB5" w:rsidRPr="00311582" w:rsidRDefault="004A099F" w:rsidP="002A78D5">
      <w:pPr>
        <w:pStyle w:val="ListParagraph"/>
        <w:numPr>
          <w:ilvl w:val="0"/>
          <w:numId w:val="28"/>
        </w:numPr>
        <w:ind w:left="0" w:firstLine="851"/>
        <w:jc w:val="both"/>
        <w:rPr>
          <w:b/>
          <w:bCs/>
        </w:rPr>
      </w:pPr>
      <w:r>
        <w:rPr>
          <w:b/>
          <w:bCs/>
        </w:rPr>
        <w:t xml:space="preserve"> </w:t>
      </w:r>
      <w:r w:rsidR="00A01AB5" w:rsidRPr="00311582">
        <w:rPr>
          <w:b/>
          <w:bCs/>
        </w:rPr>
        <w:t xml:space="preserve">Дейности за повишаване на информираността на </w:t>
      </w:r>
      <w:r w:rsidR="002A78D5">
        <w:rPr>
          <w:b/>
          <w:bCs/>
        </w:rPr>
        <w:t>обществото</w:t>
      </w:r>
      <w:r w:rsidR="002A78D5" w:rsidRPr="00311582">
        <w:rPr>
          <w:b/>
          <w:bCs/>
        </w:rPr>
        <w:t xml:space="preserve"> </w:t>
      </w:r>
      <w:r w:rsidR="00A01AB5" w:rsidRPr="00311582">
        <w:rPr>
          <w:b/>
          <w:bCs/>
        </w:rPr>
        <w:t>и експертизата на професионалистите по въпросите на равнопоставеността на жените и мъжете във всички области на живота, за преодоляване на стереотипите по пол, вкл. събиране на</w:t>
      </w:r>
      <w:r w:rsidR="00A67EEB">
        <w:rPr>
          <w:b/>
          <w:bCs/>
        </w:rPr>
        <w:t xml:space="preserve"> данни</w:t>
      </w:r>
      <w:r w:rsidR="002A78D5">
        <w:rPr>
          <w:b/>
          <w:bCs/>
        </w:rPr>
        <w:t xml:space="preserve"> и други</w:t>
      </w:r>
      <w:r w:rsidR="00276A26">
        <w:rPr>
          <w:b/>
          <w:bCs/>
          <w:lang w:val="en-US"/>
        </w:rPr>
        <w:t>;</w:t>
      </w:r>
    </w:p>
    <w:p w14:paraId="28A76903" w14:textId="06E33280" w:rsidR="00A01AB5" w:rsidRPr="00311582" w:rsidRDefault="004A099F" w:rsidP="00A01AB5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  <w:bCs/>
        </w:rPr>
        <w:t xml:space="preserve"> </w:t>
      </w:r>
      <w:r w:rsidR="00A01AB5" w:rsidRPr="00311582">
        <w:rPr>
          <w:b/>
          <w:bCs/>
        </w:rPr>
        <w:t>Дейности за насърчаване на интегрирането на принципа за равнопоставеност на жените и мъжете</w:t>
      </w:r>
      <w:r w:rsidR="00276A26">
        <w:rPr>
          <w:b/>
          <w:bCs/>
          <w:lang w:val="en-US"/>
        </w:rPr>
        <w:t>;</w:t>
      </w:r>
      <w:r w:rsidR="00A01AB5" w:rsidRPr="00311582">
        <w:rPr>
          <w:b/>
          <w:bCs/>
        </w:rPr>
        <w:t xml:space="preserve"> </w:t>
      </w:r>
    </w:p>
    <w:p w14:paraId="1FF8A166" w14:textId="234AEAD2" w:rsidR="008B3397" w:rsidRPr="00311582" w:rsidRDefault="004A099F" w:rsidP="008B3397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5971F6" w:rsidRPr="00311582">
        <w:rPr>
          <w:b/>
        </w:rPr>
        <w:t xml:space="preserve">Дейности за повишаване на информираността </w:t>
      </w:r>
      <w:r w:rsidR="004512B4" w:rsidRPr="00311582">
        <w:rPr>
          <w:b/>
        </w:rPr>
        <w:t xml:space="preserve">относно </w:t>
      </w:r>
      <w:r w:rsidR="005971F6" w:rsidRPr="00311582">
        <w:rPr>
          <w:b/>
        </w:rPr>
        <w:t>ползите за обществото и икономиката от равнопоставеността на жените и мъжете и за борба със стереотипите по пол</w:t>
      </w:r>
      <w:r w:rsidR="008B3397" w:rsidRPr="00311582">
        <w:rPr>
          <w:b/>
        </w:rPr>
        <w:t xml:space="preserve"> и сексизма</w:t>
      </w:r>
      <w:r w:rsidR="00276A26">
        <w:rPr>
          <w:b/>
          <w:lang w:val="en-US"/>
        </w:rPr>
        <w:t>;</w:t>
      </w:r>
    </w:p>
    <w:p w14:paraId="73EFA747" w14:textId="0F6F6C3A" w:rsidR="00B43A56" w:rsidRPr="00B43A56" w:rsidRDefault="008D50AB" w:rsidP="00B43A56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5971F6" w:rsidRPr="00311582">
        <w:rPr>
          <w:b/>
        </w:rPr>
        <w:t>Дейности за повишаване на информираността за новите предизвикателства</w:t>
      </w:r>
      <w:r w:rsidR="004512B4" w:rsidRPr="00311582">
        <w:rPr>
          <w:b/>
        </w:rPr>
        <w:t>, които оказват влияние върху</w:t>
      </w:r>
      <w:r w:rsidR="005971F6" w:rsidRPr="00311582">
        <w:rPr>
          <w:b/>
        </w:rPr>
        <w:t xml:space="preserve"> равнопоставеността на жените и мъжете – нови технологии, дигитални индустрии, изкуствен интелект, преход към зелена и дигитална икономика, </w:t>
      </w:r>
      <w:r w:rsidR="004512B4" w:rsidRPr="00311582">
        <w:rPr>
          <w:b/>
        </w:rPr>
        <w:t xml:space="preserve">необходимост от </w:t>
      </w:r>
      <w:r w:rsidR="005971F6" w:rsidRPr="00311582">
        <w:rPr>
          <w:b/>
        </w:rPr>
        <w:t>нови умения</w:t>
      </w:r>
      <w:r w:rsidR="004512B4" w:rsidRPr="00311582">
        <w:rPr>
          <w:b/>
        </w:rPr>
        <w:t xml:space="preserve"> и нови работни места, </w:t>
      </w:r>
      <w:r w:rsidR="005971F6" w:rsidRPr="00311582">
        <w:rPr>
          <w:b/>
        </w:rPr>
        <w:t>климатични промени, миграция</w:t>
      </w:r>
      <w:r w:rsidR="004512B4" w:rsidRPr="00311582">
        <w:rPr>
          <w:b/>
        </w:rPr>
        <w:t xml:space="preserve">, </w:t>
      </w:r>
      <w:r w:rsidR="005971F6" w:rsidRPr="00311582">
        <w:rPr>
          <w:b/>
        </w:rPr>
        <w:t>заплахи за общественото здраве като пандемии, възможни конфликти нарушаващи мира и сигурността и др</w:t>
      </w:r>
      <w:r w:rsidR="00517B03" w:rsidRPr="00311582">
        <w:rPr>
          <w:b/>
        </w:rPr>
        <w:t>.</w:t>
      </w:r>
      <w:r w:rsidR="00276A26">
        <w:rPr>
          <w:b/>
          <w:lang w:val="en-US"/>
        </w:rPr>
        <w:t>;</w:t>
      </w:r>
    </w:p>
    <w:p w14:paraId="45C8DAF1" w14:textId="4097AC63" w:rsidR="00B43A56" w:rsidRPr="00E276E8" w:rsidRDefault="00B43A56" w:rsidP="00E276E8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</w:rPr>
        <w:t xml:space="preserve"> Дейности по провеждания на фокусирани наблюдения</w:t>
      </w:r>
      <w:r w:rsidRPr="00B43A56">
        <w:rPr>
          <w:b/>
        </w:rPr>
        <w:t xml:space="preserve"> </w:t>
      </w:r>
      <w:r w:rsidRPr="000472A8">
        <w:rPr>
          <w:b/>
        </w:rPr>
        <w:t>на аудио- и аудио-визуално съдържание</w:t>
      </w:r>
      <w:r>
        <w:rPr>
          <w:b/>
        </w:rPr>
        <w:t xml:space="preserve"> от гледна точка</w:t>
      </w:r>
      <w:r w:rsidRPr="00B43A56">
        <w:rPr>
          <w:b/>
        </w:rPr>
        <w:t xml:space="preserve"> </w:t>
      </w:r>
      <w:r w:rsidRPr="000472A8">
        <w:rPr>
          <w:b/>
        </w:rPr>
        <w:t>прояви на сексизъм и негативни стереотипи по пол</w:t>
      </w:r>
      <w:r>
        <w:rPr>
          <w:b/>
          <w:lang w:val="en-US"/>
        </w:rPr>
        <w:t>;</w:t>
      </w:r>
    </w:p>
    <w:p w14:paraId="66C473FD" w14:textId="0692CC80" w:rsidR="00E276E8" w:rsidRPr="00FB15E7" w:rsidRDefault="004A099F" w:rsidP="00E276E8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</w:rPr>
        <w:t xml:space="preserve"> </w:t>
      </w:r>
      <w:r w:rsidR="00E276E8" w:rsidRPr="000472A8">
        <w:rPr>
          <w:b/>
        </w:rPr>
        <w:t>Специализирани наблюдения във връзка с провеждани избори – за президент, за народни представители, за европейски депутати, за местни избори, от гледна точка участието на жени и мъже</w:t>
      </w:r>
      <w:r w:rsidR="009545BD">
        <w:rPr>
          <w:b/>
          <w:lang w:val="en-US"/>
        </w:rPr>
        <w:t>;</w:t>
      </w:r>
    </w:p>
    <w:p w14:paraId="288161D4" w14:textId="76A1F685" w:rsidR="009545BD" w:rsidRPr="000472A8" w:rsidRDefault="009545BD" w:rsidP="00E276E8">
      <w:pPr>
        <w:pStyle w:val="ListParagraph"/>
        <w:numPr>
          <w:ilvl w:val="0"/>
          <w:numId w:val="28"/>
        </w:numPr>
        <w:ind w:left="0" w:firstLine="709"/>
        <w:jc w:val="both"/>
        <w:rPr>
          <w:b/>
        </w:rPr>
      </w:pPr>
      <w:r>
        <w:rPr>
          <w:b/>
        </w:rPr>
        <w:t xml:space="preserve"> Борба с дискриминационни практики по отношение на равнопоставеността на жените и мъжете във всички области, по-специално чрез анализ на конкретни случаи на дискриминация, </w:t>
      </w:r>
      <w:r w:rsidR="00FB15E7">
        <w:rPr>
          <w:b/>
        </w:rPr>
        <w:t>от практиката на</w:t>
      </w:r>
      <w:r>
        <w:rPr>
          <w:b/>
        </w:rPr>
        <w:t xml:space="preserve"> КЗД</w:t>
      </w:r>
    </w:p>
    <w:p w14:paraId="3CD7AB51" w14:textId="77777777" w:rsidR="00E276E8" w:rsidRPr="00E276E8" w:rsidRDefault="00E276E8" w:rsidP="00E276E8">
      <w:pPr>
        <w:jc w:val="both"/>
        <w:rPr>
          <w:b/>
          <w:lang w:val="en-US"/>
        </w:rPr>
      </w:pPr>
    </w:p>
    <w:p w14:paraId="5C13360A" w14:textId="4544C06D" w:rsidR="00C95B01" w:rsidRPr="002B4662" w:rsidRDefault="00C95B01" w:rsidP="004512B4">
      <w:pPr>
        <w:jc w:val="both"/>
        <w:rPr>
          <w:lang w:val="en-US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A01AB5" w14:paraId="55EDFFC8" w14:textId="77777777" w:rsidTr="00A01AB5">
        <w:tc>
          <w:tcPr>
            <w:tcW w:w="9212" w:type="dxa"/>
            <w:shd w:val="clear" w:color="auto" w:fill="C6D9F1" w:themeFill="text2" w:themeFillTint="33"/>
          </w:tcPr>
          <w:p w14:paraId="1E5DC379" w14:textId="77777777" w:rsidR="00A01AB5" w:rsidRDefault="00A01AB5" w:rsidP="00C95B01">
            <w:pPr>
              <w:autoSpaceDE w:val="0"/>
              <w:autoSpaceDN w:val="0"/>
              <w:adjustRightInd w:val="0"/>
              <w:snapToGrid w:val="0"/>
              <w:spacing w:after="86"/>
              <w:jc w:val="both"/>
              <w:rPr>
                <w:b/>
              </w:rPr>
            </w:pPr>
          </w:p>
          <w:p w14:paraId="0E20BA00" w14:textId="188C3897" w:rsidR="00A01AB5" w:rsidRPr="00A01AB5" w:rsidRDefault="00A01AB5" w:rsidP="00A01AB5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after="86"/>
              <w:jc w:val="both"/>
              <w:rPr>
                <w:b/>
              </w:rPr>
            </w:pPr>
            <w:r w:rsidRPr="00A01AB5">
              <w:rPr>
                <w:b/>
              </w:rPr>
              <w:t>ПРИЛАГАНЕ НА НАЦИОНАЛНАТА СТРАТЕГИЯ ЗА НАСЪРЧАВАНЕ НА РАВНОПОСТАВЕНОСТТА НА ЖЕНИТЕ И МЪЖЕТЕ 2021-2030 Г.</w:t>
            </w:r>
          </w:p>
          <w:p w14:paraId="6AFF0EF7" w14:textId="38F9A4EB" w:rsidR="00A01AB5" w:rsidRDefault="00A01AB5" w:rsidP="00A01AB5">
            <w:pPr>
              <w:pStyle w:val="ListParagraph"/>
              <w:autoSpaceDE w:val="0"/>
              <w:autoSpaceDN w:val="0"/>
              <w:adjustRightInd w:val="0"/>
              <w:snapToGrid w:val="0"/>
              <w:spacing w:after="86"/>
              <w:ind w:left="360"/>
              <w:jc w:val="both"/>
            </w:pPr>
          </w:p>
        </w:tc>
      </w:tr>
    </w:tbl>
    <w:p w14:paraId="680D0B1A" w14:textId="77777777" w:rsidR="00C95B01" w:rsidRDefault="00C95B01" w:rsidP="00C95B01">
      <w:pPr>
        <w:autoSpaceDE w:val="0"/>
        <w:autoSpaceDN w:val="0"/>
        <w:adjustRightInd w:val="0"/>
        <w:snapToGrid w:val="0"/>
        <w:spacing w:after="86"/>
        <w:ind w:firstLine="851"/>
        <w:jc w:val="both"/>
      </w:pPr>
    </w:p>
    <w:p w14:paraId="576FCCBF" w14:textId="71310830" w:rsidR="00C95B01" w:rsidRDefault="00C95B01" w:rsidP="00C95B01">
      <w:pPr>
        <w:ind w:firstLine="720"/>
        <w:jc w:val="both"/>
        <w:rPr>
          <w:b/>
        </w:rPr>
      </w:pPr>
      <w:r w:rsidRPr="004A2C21">
        <w:t>Националната стратегия за насърчаване на равнопоставеността на жените и мъжете 2021-2030 г.</w:t>
      </w:r>
      <w:r>
        <w:rPr>
          <w:b/>
        </w:rPr>
        <w:t xml:space="preserve"> </w:t>
      </w:r>
      <w:r w:rsidRPr="005366CF">
        <w:rPr>
          <w:lang w:val="en-US"/>
        </w:rPr>
        <w:t xml:space="preserve">e </w:t>
      </w:r>
      <w:r w:rsidR="004512B4">
        <w:t xml:space="preserve">рамков документ </w:t>
      </w:r>
      <w:r w:rsidRPr="005366CF">
        <w:t xml:space="preserve">за решаване на идентифицирани проблеми </w:t>
      </w:r>
      <w:r>
        <w:t xml:space="preserve">по отношение на равенството между </w:t>
      </w:r>
      <w:r w:rsidR="004E396C">
        <w:t xml:space="preserve">жените и мъжете </w:t>
      </w:r>
      <w:r w:rsidRPr="005366CF">
        <w:t>в различни сфери на обществения живот</w:t>
      </w:r>
      <w:r w:rsidR="004E396C">
        <w:t>.</w:t>
      </w:r>
      <w:r w:rsidRPr="005366CF">
        <w:t xml:space="preserve"> Тя</w:t>
      </w:r>
      <w:r w:rsidRPr="0044330E">
        <w:t xml:space="preserve"> е разработена и ще бъде изпълнявана в съответствие със спецификите на </w:t>
      </w:r>
      <w:r w:rsidR="004512B4">
        <w:t xml:space="preserve">хоризонталната </w:t>
      </w:r>
      <w:r w:rsidRPr="0044330E">
        <w:t>политиката</w:t>
      </w:r>
      <w:r w:rsidR="004512B4">
        <w:t xml:space="preserve">, каквато е тази за </w:t>
      </w:r>
      <w:r w:rsidRPr="0044330E">
        <w:t xml:space="preserve">равнопоставеност на жените и мъжете, </w:t>
      </w:r>
      <w:r w:rsidR="004512B4">
        <w:t xml:space="preserve">и която изисква </w:t>
      </w:r>
      <w:r w:rsidRPr="0044330E">
        <w:t>интервенции в</w:t>
      </w:r>
      <w:r>
        <w:t xml:space="preserve"> множество </w:t>
      </w:r>
      <w:r w:rsidRPr="0044330E">
        <w:t xml:space="preserve">сектори </w:t>
      </w:r>
      <w:r w:rsidR="004512B4">
        <w:t>от държавното управление.</w:t>
      </w:r>
      <w:r>
        <w:rPr>
          <w:b/>
        </w:rPr>
        <w:t xml:space="preserve"> </w:t>
      </w:r>
    </w:p>
    <w:p w14:paraId="0499AE18" w14:textId="1F316D18" w:rsidR="00C95B01" w:rsidRDefault="004512B4" w:rsidP="00FD6741">
      <w:pPr>
        <w:ind w:firstLine="720"/>
        <w:jc w:val="both"/>
      </w:pPr>
      <w:r>
        <w:t>Способстващи ф</w:t>
      </w:r>
      <w:r w:rsidR="00C95B01" w:rsidRPr="00E055D9">
        <w:t xml:space="preserve">актори </w:t>
      </w:r>
      <w:r>
        <w:t>з</w:t>
      </w:r>
      <w:r w:rsidR="00C95B01" w:rsidRPr="00E055D9">
        <w:t xml:space="preserve">а </w:t>
      </w:r>
      <w:r>
        <w:t xml:space="preserve">една </w:t>
      </w:r>
      <w:r w:rsidR="00C95B01" w:rsidRPr="00E055D9">
        <w:t>благоприятна среда за прилагане</w:t>
      </w:r>
      <w:r w:rsidR="00C95B01">
        <w:t xml:space="preserve"> на Стратегията са </w:t>
      </w:r>
      <w:r w:rsidR="00C95B01" w:rsidRPr="00E055D9">
        <w:t>политическа</w:t>
      </w:r>
      <w:r w:rsidR="000953DF">
        <w:t>та</w:t>
      </w:r>
      <w:r w:rsidR="00C95B01" w:rsidRPr="00E055D9">
        <w:t xml:space="preserve"> воля и ангажираност</w:t>
      </w:r>
      <w:r w:rsidR="000953DF">
        <w:t xml:space="preserve">та на изпълнителната власт; </w:t>
      </w:r>
      <w:r w:rsidR="00C95B01" w:rsidRPr="00E055D9">
        <w:t>изпълнение</w:t>
      </w:r>
      <w:r w:rsidR="000953DF">
        <w:t>то</w:t>
      </w:r>
      <w:r w:rsidR="00C95B01" w:rsidRPr="00E055D9">
        <w:t xml:space="preserve"> на международните ангажименти</w:t>
      </w:r>
      <w:r w:rsidR="005E11CD">
        <w:t xml:space="preserve"> на страната</w:t>
      </w:r>
      <w:r w:rsidR="00C95B01" w:rsidRPr="00E055D9">
        <w:t>;</w:t>
      </w:r>
      <w:r w:rsidR="00C95B01">
        <w:t xml:space="preserve"> </w:t>
      </w:r>
      <w:r w:rsidR="000953DF">
        <w:t xml:space="preserve">прилагането на </w:t>
      </w:r>
      <w:r w:rsidR="00C95B01" w:rsidRPr="00E055D9">
        <w:t>нормативна</w:t>
      </w:r>
      <w:r w:rsidR="004E396C">
        <w:t>та</w:t>
      </w:r>
      <w:r w:rsidR="00C95B01" w:rsidRPr="00E055D9">
        <w:t xml:space="preserve"> рамка;</w:t>
      </w:r>
      <w:r w:rsidR="00C95B01">
        <w:t xml:space="preserve"> </w:t>
      </w:r>
      <w:r w:rsidR="00453018">
        <w:t>действащ институционален механизъм; коорди</w:t>
      </w:r>
      <w:r w:rsidR="00CA3AE1">
        <w:t xml:space="preserve">нирано сътрудничество между </w:t>
      </w:r>
      <w:r w:rsidR="00CA3AE1">
        <w:lastRenderedPageBreak/>
        <w:t>институции и организации</w:t>
      </w:r>
      <w:r w:rsidR="00453018">
        <w:t xml:space="preserve">; </w:t>
      </w:r>
      <w:r w:rsidR="00C95B01">
        <w:t>ч</w:t>
      </w:r>
      <w:r w:rsidR="00C95B01" w:rsidRPr="00E055D9">
        <w:t>овешки</w:t>
      </w:r>
      <w:r w:rsidR="00C95B01">
        <w:t>те</w:t>
      </w:r>
      <w:r w:rsidR="00C95B01" w:rsidRPr="00E055D9">
        <w:t xml:space="preserve"> ресурси</w:t>
      </w:r>
      <w:r w:rsidR="00C95B01">
        <w:t xml:space="preserve"> - </w:t>
      </w:r>
      <w:r w:rsidR="00C95B01" w:rsidRPr="00E055D9">
        <w:t>административен капацитет;</w:t>
      </w:r>
      <w:r w:rsidR="00C95B01">
        <w:t xml:space="preserve"> </w:t>
      </w:r>
      <w:r w:rsidR="00C95B01" w:rsidRPr="00E055D9">
        <w:t>обучени</w:t>
      </w:r>
      <w:r w:rsidR="000953DF">
        <w:t>я</w:t>
      </w:r>
      <w:r w:rsidR="00C95B01" w:rsidRPr="00E055D9">
        <w:t xml:space="preserve"> в областта на равнопоставеността на </w:t>
      </w:r>
      <w:r w:rsidR="004E396C">
        <w:t>жените и мъжете</w:t>
      </w:r>
      <w:r w:rsidR="000953DF">
        <w:t xml:space="preserve">, </w:t>
      </w:r>
      <w:r w:rsidR="00C95B01">
        <w:t>ефективно сътрудничест</w:t>
      </w:r>
      <w:r w:rsidR="000953DF">
        <w:t>во със заинтересованите страни и др.</w:t>
      </w:r>
    </w:p>
    <w:p w14:paraId="034814FB" w14:textId="77777777" w:rsidR="005248ED" w:rsidRPr="002B4662" w:rsidRDefault="005248ED" w:rsidP="000953DF">
      <w:pPr>
        <w:jc w:val="both"/>
        <w:rPr>
          <w:lang w:val="en-US"/>
        </w:rPr>
      </w:pPr>
    </w:p>
    <w:p w14:paraId="16B87250" w14:textId="77777777" w:rsidR="00C95B01" w:rsidRDefault="00C95B01" w:rsidP="00C95B01">
      <w:pPr>
        <w:ind w:firstLine="720"/>
        <w:jc w:val="both"/>
        <w:rPr>
          <w:b/>
        </w:rPr>
      </w:pPr>
      <w:r w:rsidRPr="00B87F26">
        <w:rPr>
          <w:b/>
        </w:rPr>
        <w:t>Подходи за прилагане на Стратегията</w:t>
      </w:r>
    </w:p>
    <w:p w14:paraId="095C7FCA" w14:textId="77777777" w:rsidR="00A10068" w:rsidRPr="00B87F26" w:rsidRDefault="00A10068" w:rsidP="00C95B01">
      <w:pPr>
        <w:ind w:firstLine="720"/>
        <w:jc w:val="both"/>
        <w:rPr>
          <w:b/>
        </w:rPr>
      </w:pPr>
    </w:p>
    <w:p w14:paraId="3D062541" w14:textId="2550B3B0" w:rsidR="00C95B01" w:rsidRPr="000058B5" w:rsidRDefault="000953DF" w:rsidP="00C95B01">
      <w:pPr>
        <w:ind w:firstLine="720"/>
        <w:jc w:val="both"/>
      </w:pPr>
      <w:r w:rsidRPr="002A78D5">
        <w:t>Всички п</w:t>
      </w:r>
      <w:r w:rsidR="00C95B01" w:rsidRPr="002A78D5">
        <w:t>олитики</w:t>
      </w:r>
      <w:r w:rsidRPr="002A78D5">
        <w:t xml:space="preserve"> на държавното управление и</w:t>
      </w:r>
      <w:r w:rsidR="00C95B01" w:rsidRPr="00AE66EF">
        <w:t xml:space="preserve"> предизвикателствата пред тях</w:t>
      </w:r>
      <w:r w:rsidRPr="00C95D9C">
        <w:t>,</w:t>
      </w:r>
      <w:r w:rsidR="00C95B01" w:rsidRPr="00121E65">
        <w:t xml:space="preserve"> имат измерение свързано с пола. За постигане на целта за равнопоставеност на жените и мъжете в България е от съществено значение включването на свързанит</w:t>
      </w:r>
      <w:r w:rsidR="00C95B01" w:rsidRPr="000058B5">
        <w:t xml:space="preserve">е с пола аспекти във всички политики и прилагането на специфични мерки при необходимост. </w:t>
      </w:r>
    </w:p>
    <w:p w14:paraId="2FCFFF50" w14:textId="77777777" w:rsidR="00C95B01" w:rsidRPr="00DE351C" w:rsidRDefault="00C95B01" w:rsidP="00C95B01">
      <w:pPr>
        <w:ind w:firstLine="720"/>
        <w:jc w:val="both"/>
      </w:pPr>
      <w:r w:rsidRPr="00DE351C">
        <w:t>Стратегията ще бъде изпълнявана като съчетано прилага:</w:t>
      </w:r>
    </w:p>
    <w:p w14:paraId="59826B97" w14:textId="77777777" w:rsidR="00C95B01" w:rsidRPr="00DE351C" w:rsidRDefault="00C95B01" w:rsidP="005B2404">
      <w:pPr>
        <w:pStyle w:val="ListParagraph"/>
        <w:numPr>
          <w:ilvl w:val="0"/>
          <w:numId w:val="18"/>
        </w:numPr>
        <w:ind w:left="993" w:hanging="284"/>
        <w:jc w:val="both"/>
      </w:pPr>
      <w:r w:rsidRPr="00DE351C">
        <w:t xml:space="preserve">Интегриран подход за равно третиране на жените и мъжете </w:t>
      </w:r>
      <w:r w:rsidRPr="00DE351C">
        <w:rPr>
          <w:lang w:eastAsia="bg-BG"/>
        </w:rPr>
        <w:t>(мейнстрийминг)</w:t>
      </w:r>
    </w:p>
    <w:p w14:paraId="7B665D4A" w14:textId="767C2EE9" w:rsidR="00C95B01" w:rsidRPr="00DE351C" w:rsidRDefault="00C95B01" w:rsidP="005B2404">
      <w:pPr>
        <w:pStyle w:val="ListParagraph"/>
        <w:numPr>
          <w:ilvl w:val="0"/>
          <w:numId w:val="18"/>
        </w:numPr>
        <w:ind w:left="993" w:hanging="284"/>
        <w:jc w:val="both"/>
      </w:pPr>
      <w:r w:rsidRPr="00DE351C">
        <w:t xml:space="preserve">Насърчителни мерки в областите на неравнопоставеност </w:t>
      </w:r>
      <w:r w:rsidR="00FB74DB" w:rsidRPr="00DE351C">
        <w:t>(таргетинг)</w:t>
      </w:r>
      <w:r w:rsidR="00CA3AE1">
        <w:t>.</w:t>
      </w:r>
    </w:p>
    <w:p w14:paraId="2115CD21" w14:textId="2B4A2CEC" w:rsidR="00C95B01" w:rsidRPr="00DE351C" w:rsidRDefault="00C95B01" w:rsidP="00C95B01">
      <w:pPr>
        <w:ind w:firstLine="720"/>
        <w:jc w:val="both"/>
      </w:pPr>
      <w:r w:rsidRPr="00DE351C">
        <w:t>Прилагането на интегрирания подход ще се осъществява чрез включване на въпросите на рав</w:t>
      </w:r>
      <w:r w:rsidR="00FB74DB" w:rsidRPr="00DE351C">
        <w:t xml:space="preserve">енството между </w:t>
      </w:r>
      <w:r w:rsidR="005A5C90" w:rsidRPr="00DE351C">
        <w:t xml:space="preserve">жените и мъжете </w:t>
      </w:r>
      <w:r w:rsidRPr="00DE351C">
        <w:t xml:space="preserve">във всички политики и съответно вземане на целесъобразни решения. Временните насърчителни </w:t>
      </w:r>
      <w:r w:rsidRPr="00DE351C">
        <w:rPr>
          <w:lang w:eastAsia="bg-BG"/>
        </w:rPr>
        <w:t xml:space="preserve">(таргетирани) </w:t>
      </w:r>
      <w:r w:rsidRPr="00DE351C">
        <w:t xml:space="preserve">мерки ще се прилагат за </w:t>
      </w:r>
      <w:r w:rsidRPr="00DE351C">
        <w:rPr>
          <w:shd w:val="clear" w:color="auto" w:fill="FEFEFE"/>
        </w:rPr>
        <w:t>определен срок до постигането на целите им за балансирано представителство, равни възможности и равнопоставеност на жените и мъжете в областите, в които е установена неравнопоставеност</w:t>
      </w:r>
      <w:r w:rsidRPr="00DE351C">
        <w:rPr>
          <w:lang w:val="en-GB"/>
        </w:rPr>
        <w:t xml:space="preserve"> </w:t>
      </w:r>
      <w:r w:rsidRPr="00DE351C">
        <w:t xml:space="preserve">и </w:t>
      </w:r>
      <w:r w:rsidRPr="00DE351C">
        <w:rPr>
          <w:lang w:val="en-GB"/>
        </w:rPr>
        <w:t>спрямо отделни групи жени и мъже в уязвимо или неравностойно положение на основата на пола.</w:t>
      </w:r>
      <w:r w:rsidRPr="00DE351C">
        <w:t xml:space="preserve"> Ще се прилагат </w:t>
      </w:r>
      <w:r w:rsidRPr="00DE351C">
        <w:rPr>
          <w:lang w:val="en-GB"/>
        </w:rPr>
        <w:t xml:space="preserve">общи системни </w:t>
      </w:r>
      <w:r w:rsidRPr="00DE351C">
        <w:t xml:space="preserve">и конкретни </w:t>
      </w:r>
      <w:r w:rsidRPr="00DE351C">
        <w:rPr>
          <w:lang w:val="en-GB"/>
        </w:rPr>
        <w:t>мерки, насочени към подобряване на законодателната, институционалната и ресурсната основа</w:t>
      </w:r>
      <w:r w:rsidRPr="00DE351C">
        <w:t xml:space="preserve"> за създаване на равни възможности и насърчаване на равнопоставеността на жените и мъжете в </w:t>
      </w:r>
      <w:r w:rsidRPr="00DE351C">
        <w:rPr>
          <w:lang w:val="en-GB"/>
        </w:rPr>
        <w:t>отделните сфери на обществения живот</w:t>
      </w:r>
      <w:r w:rsidRPr="00DE351C">
        <w:t>.</w:t>
      </w:r>
    </w:p>
    <w:p w14:paraId="5C6B3E88" w14:textId="77777777" w:rsidR="00C95B01" w:rsidRPr="00B87F26" w:rsidRDefault="00C95B01" w:rsidP="00C95B01">
      <w:pPr>
        <w:ind w:firstLine="720"/>
        <w:jc w:val="both"/>
      </w:pPr>
    </w:p>
    <w:p w14:paraId="194AD58E" w14:textId="77777777" w:rsidR="00C95B01" w:rsidRDefault="00C95B01" w:rsidP="00C95B01">
      <w:pPr>
        <w:ind w:firstLine="720"/>
        <w:jc w:val="both"/>
        <w:rPr>
          <w:b/>
          <w:lang w:eastAsia="bg-BG"/>
        </w:rPr>
      </w:pPr>
      <w:r>
        <w:rPr>
          <w:b/>
          <w:lang w:eastAsia="bg-BG"/>
        </w:rPr>
        <w:t>Отговорни институции за прилагане на Стратегията</w:t>
      </w:r>
    </w:p>
    <w:p w14:paraId="3C9F22FA" w14:textId="77777777" w:rsidR="00A10068" w:rsidRPr="00B73945" w:rsidRDefault="00A10068" w:rsidP="00C95B01">
      <w:pPr>
        <w:ind w:firstLine="720"/>
        <w:jc w:val="both"/>
        <w:rPr>
          <w:b/>
          <w:lang w:eastAsia="bg-BG"/>
        </w:rPr>
      </w:pPr>
    </w:p>
    <w:p w14:paraId="66EF5C82" w14:textId="374DAF62" w:rsidR="00C95B01" w:rsidRDefault="00C95B01" w:rsidP="00C95B01">
      <w:pPr>
        <w:ind w:firstLine="720"/>
        <w:jc w:val="both"/>
        <w:rPr>
          <w:b/>
        </w:rPr>
      </w:pPr>
      <w:r>
        <w:t xml:space="preserve">Стратегията ще бъде изпълнявана чрез установения национален институционален механизъм за равнопоставеност на жените и мъжете, като се прилага координирано сътрудничество между отговорните институции, организации и заинтересовани страни. Хоризонталният междусекторен подход при изпълнението на Стратегията </w:t>
      </w:r>
      <w:r w:rsidRPr="00B660B3">
        <w:rPr>
          <w:lang w:eastAsia="bg-BG"/>
        </w:rPr>
        <w:t xml:space="preserve">обединява действията на изпълнителната власт на всички </w:t>
      </w:r>
      <w:r>
        <w:rPr>
          <w:lang w:eastAsia="bg-BG"/>
        </w:rPr>
        <w:t>равнища и си сътрудничи със заинтересованите страни – социални партньори, граждански организации, научни среди и др</w:t>
      </w:r>
      <w:r w:rsidRPr="00B660B3">
        <w:rPr>
          <w:lang w:eastAsia="bg-BG"/>
        </w:rPr>
        <w:t>.</w:t>
      </w:r>
      <w:r>
        <w:rPr>
          <w:lang w:eastAsia="bg-BG"/>
        </w:rPr>
        <w:t xml:space="preserve"> Провеждат се и обществени консултации на основните документи</w:t>
      </w:r>
      <w:r w:rsidR="007E2A49">
        <w:rPr>
          <w:lang w:eastAsia="bg-BG"/>
        </w:rPr>
        <w:t>.</w:t>
      </w:r>
    </w:p>
    <w:p w14:paraId="07BCE2B6" w14:textId="77777777" w:rsidR="00C95B01" w:rsidRDefault="00C95B01" w:rsidP="00C95B01">
      <w:pPr>
        <w:ind w:firstLine="720"/>
        <w:jc w:val="both"/>
        <w:rPr>
          <w:lang w:eastAsia="bg-BG"/>
        </w:rPr>
      </w:pPr>
      <w:r>
        <w:rPr>
          <w:lang w:eastAsia="bg-BG"/>
        </w:rPr>
        <w:t>Отговорните институции в съответствие с националния институционален механизъм са следните:</w:t>
      </w:r>
    </w:p>
    <w:p w14:paraId="745220C7" w14:textId="77777777" w:rsidR="00C95B01" w:rsidRPr="0033375E" w:rsidRDefault="00C95B01" w:rsidP="005B2404">
      <w:pPr>
        <w:pStyle w:val="ListParagraph"/>
        <w:numPr>
          <w:ilvl w:val="0"/>
          <w:numId w:val="17"/>
        </w:numPr>
        <w:tabs>
          <w:tab w:val="num" w:pos="709"/>
          <w:tab w:val="left" w:pos="993"/>
        </w:tabs>
        <w:adjustRightInd w:val="0"/>
        <w:snapToGrid w:val="0"/>
        <w:spacing w:after="86"/>
        <w:ind w:left="0" w:firstLine="720"/>
        <w:jc w:val="both"/>
      </w:pPr>
      <w:r w:rsidRPr="007E2A49">
        <w:rPr>
          <w:b/>
        </w:rPr>
        <w:t>Орган на изпълнителната власт на централно ниво</w:t>
      </w:r>
      <w:r w:rsidRPr="00A2632B">
        <w:t xml:space="preserve"> - Министерски съвет</w:t>
      </w:r>
      <w:r>
        <w:t xml:space="preserve">: </w:t>
      </w:r>
      <w:r>
        <w:rPr>
          <w:lang w:eastAsia="bg-BG"/>
        </w:rPr>
        <w:t xml:space="preserve">определя </w:t>
      </w:r>
      <w:r w:rsidRPr="00A2632B">
        <w:rPr>
          <w:highlight w:val="white"/>
          <w:shd w:val="clear" w:color="auto" w:fill="FEFEFE"/>
        </w:rPr>
        <w:t>държавната политика по равнопоставеност на жените и мъжете</w:t>
      </w:r>
      <w:r>
        <w:rPr>
          <w:shd w:val="clear" w:color="auto" w:fill="FEFEFE"/>
        </w:rPr>
        <w:t>;</w:t>
      </w:r>
      <w:r>
        <w:rPr>
          <w:lang w:eastAsia="bg-BG"/>
        </w:rPr>
        <w:t xml:space="preserve"> приема Стратегията, плановете за нейното изпълнение</w:t>
      </w:r>
      <w:r w:rsidRPr="00215C9A">
        <w:rPr>
          <w:lang w:eastAsia="bg-BG"/>
        </w:rPr>
        <w:t xml:space="preserve"> </w:t>
      </w:r>
      <w:r>
        <w:rPr>
          <w:lang w:eastAsia="bg-BG"/>
        </w:rPr>
        <w:t xml:space="preserve">и докладите, отчитащи напредъка. </w:t>
      </w:r>
      <w:r w:rsidRPr="00A2632B">
        <w:rPr>
          <w:highlight w:val="white"/>
          <w:shd w:val="clear" w:color="auto" w:fill="FEFEFE"/>
        </w:rPr>
        <w:t xml:space="preserve"> </w:t>
      </w:r>
    </w:p>
    <w:p w14:paraId="0DC06922" w14:textId="59C63042" w:rsidR="00C95B01" w:rsidRPr="00AD4CF0" w:rsidRDefault="00C95B01" w:rsidP="005B2404">
      <w:pPr>
        <w:pStyle w:val="ListParagraph"/>
        <w:numPr>
          <w:ilvl w:val="0"/>
          <w:numId w:val="17"/>
        </w:numPr>
        <w:tabs>
          <w:tab w:val="num" w:pos="709"/>
          <w:tab w:val="left" w:pos="993"/>
        </w:tabs>
        <w:adjustRightInd w:val="0"/>
        <w:snapToGrid w:val="0"/>
        <w:spacing w:after="86"/>
        <w:ind w:left="0" w:firstLine="720"/>
        <w:jc w:val="both"/>
      </w:pPr>
      <w:r w:rsidRPr="007E2A49">
        <w:rPr>
          <w:b/>
          <w:color w:val="000000"/>
        </w:rPr>
        <w:t>Орган</w:t>
      </w:r>
      <w:r w:rsidRPr="007E2A49">
        <w:rPr>
          <w:b/>
        </w:rPr>
        <w:t xml:space="preserve"> на изпълнителната власт на централно ниво за координация</w:t>
      </w:r>
      <w:r>
        <w:t xml:space="preserve">, </w:t>
      </w:r>
      <w:r w:rsidRPr="002A78D5">
        <w:rPr>
          <w:b/>
        </w:rPr>
        <w:t>консултация, сътрудничество</w:t>
      </w:r>
      <w:r>
        <w:t xml:space="preserve"> - </w:t>
      </w:r>
      <w:r>
        <w:rPr>
          <w:lang w:eastAsia="bg-BG"/>
        </w:rPr>
        <w:t>Национален съвет по равнопоставеността на жените и мъжете към Министерския съвет (</w:t>
      </w:r>
      <w:r w:rsidR="007E2A49">
        <w:rPr>
          <w:lang w:eastAsia="bg-BG"/>
        </w:rPr>
        <w:t>министерства, държавни и изпълнителни агенции и други органи, създадени със закон; представители на организации на работниците и служители на национално равнище; представителните организации на работодателите на национално равнище; НСОРБ; юридически лица с нестопанска цел</w:t>
      </w:r>
      <w:r>
        <w:rPr>
          <w:lang w:eastAsia="bg-BG"/>
        </w:rPr>
        <w:t>) - участва в разработването, изпълнението и отчитането на Стратегията:</w:t>
      </w:r>
      <w:r w:rsidRPr="003043E0">
        <w:rPr>
          <w:color w:val="000000"/>
        </w:rPr>
        <w:t xml:space="preserve"> </w:t>
      </w:r>
    </w:p>
    <w:p w14:paraId="298DF420" w14:textId="77777777" w:rsidR="00C95B01" w:rsidRPr="008C7844" w:rsidRDefault="00C95B01" w:rsidP="005B2404">
      <w:pPr>
        <w:pStyle w:val="ListParagraph"/>
        <w:numPr>
          <w:ilvl w:val="0"/>
          <w:numId w:val="19"/>
        </w:numPr>
        <w:tabs>
          <w:tab w:val="left" w:pos="720"/>
          <w:tab w:val="left" w:pos="993"/>
        </w:tabs>
        <w:adjustRightInd w:val="0"/>
        <w:snapToGrid w:val="0"/>
        <w:spacing w:after="86"/>
        <w:ind w:left="0" w:firstLine="720"/>
        <w:jc w:val="both"/>
      </w:pPr>
      <w:r w:rsidRPr="00817886">
        <w:rPr>
          <w:color w:val="000000"/>
        </w:rPr>
        <w:t>подпомага Министерския съвет в разработването и провеждането на държавната политика по равно</w:t>
      </w:r>
      <w:r w:rsidRPr="00817886">
        <w:t>поставеност на жените и мъжете</w:t>
      </w:r>
      <w:r>
        <w:t>;</w:t>
      </w:r>
    </w:p>
    <w:p w14:paraId="45DB40FF" w14:textId="471CB104" w:rsidR="00C95B01" w:rsidRDefault="00C95B01" w:rsidP="005B2404">
      <w:pPr>
        <w:pStyle w:val="ListParagraph"/>
        <w:numPr>
          <w:ilvl w:val="0"/>
          <w:numId w:val="19"/>
        </w:numPr>
        <w:tabs>
          <w:tab w:val="left" w:pos="720"/>
          <w:tab w:val="left" w:pos="993"/>
        </w:tabs>
        <w:adjustRightInd w:val="0"/>
        <w:snapToGrid w:val="0"/>
        <w:ind w:left="0" w:firstLine="720"/>
        <w:jc w:val="both"/>
      </w:pPr>
      <w:r w:rsidRPr="008C7844">
        <w:lastRenderedPageBreak/>
        <w:t>о</w:t>
      </w:r>
      <w:r w:rsidRPr="00817886">
        <w:t>съществява консултации, сътрудничество и координация между централни и териториални органи на изпълнителната власт и структурите на гражданското общество</w:t>
      </w:r>
      <w:r w:rsidR="007E2A49">
        <w:t>.</w:t>
      </w:r>
    </w:p>
    <w:p w14:paraId="07595A85" w14:textId="07B46BB9" w:rsidR="00C95B01" w:rsidRDefault="00C95B01" w:rsidP="005B2404">
      <w:pPr>
        <w:pStyle w:val="ListParagraph"/>
        <w:numPr>
          <w:ilvl w:val="0"/>
          <w:numId w:val="20"/>
        </w:numPr>
        <w:tabs>
          <w:tab w:val="left" w:pos="993"/>
        </w:tabs>
        <w:ind w:left="0" w:firstLine="720"/>
        <w:jc w:val="both"/>
        <w:rPr>
          <w:lang w:eastAsia="bg-BG"/>
        </w:rPr>
      </w:pPr>
      <w:r w:rsidRPr="007E2A49">
        <w:rPr>
          <w:b/>
          <w:shd w:val="clear" w:color="auto" w:fill="FEFEFE"/>
        </w:rPr>
        <w:t>Водещо министерство</w:t>
      </w:r>
      <w:r w:rsidRPr="000650F4">
        <w:rPr>
          <w:shd w:val="clear" w:color="auto" w:fill="FEFEFE"/>
        </w:rPr>
        <w:t xml:space="preserve"> – М</w:t>
      </w:r>
      <w:r w:rsidR="007E2A49">
        <w:rPr>
          <w:shd w:val="clear" w:color="auto" w:fill="FEFEFE"/>
        </w:rPr>
        <w:t>инистерството на труда и социалната политика</w:t>
      </w:r>
      <w:r w:rsidRPr="000650F4">
        <w:rPr>
          <w:shd w:val="clear" w:color="auto" w:fill="FEFEFE"/>
        </w:rPr>
        <w:t>:</w:t>
      </w:r>
      <w:r w:rsidRPr="000650F4">
        <w:rPr>
          <w:lang w:eastAsia="bg-BG"/>
        </w:rPr>
        <w:t xml:space="preserve"> </w:t>
      </w:r>
      <w:r>
        <w:rPr>
          <w:lang w:eastAsia="bg-BG"/>
        </w:rPr>
        <w:t xml:space="preserve">министърът на труда и социалната политика </w:t>
      </w:r>
      <w:r>
        <w:rPr>
          <w:highlight w:val="white"/>
          <w:shd w:val="clear" w:color="auto" w:fill="FEFEFE"/>
        </w:rPr>
        <w:t>ръководи, координира и контролира осъществяването на държавната политика по равнопоставеност на жените и мъжете</w:t>
      </w:r>
      <w:r>
        <w:rPr>
          <w:shd w:val="clear" w:color="auto" w:fill="FEFEFE"/>
        </w:rPr>
        <w:t>, председателства НСРЖМ,</w:t>
      </w:r>
      <w:r>
        <w:rPr>
          <w:lang w:eastAsia="bg-BG"/>
        </w:rPr>
        <w:t xml:space="preserve"> координира</w:t>
      </w:r>
      <w:r w:rsidRPr="000650F4">
        <w:rPr>
          <w:lang w:eastAsia="bg-BG"/>
        </w:rPr>
        <w:t xml:space="preserve"> </w:t>
      </w:r>
      <w:r>
        <w:rPr>
          <w:lang w:eastAsia="bg-BG"/>
        </w:rPr>
        <w:t>разработването, изпълнението и отчитането на Стратегията</w:t>
      </w:r>
      <w:r w:rsidR="007E2A49">
        <w:rPr>
          <w:lang w:eastAsia="bg-BG"/>
        </w:rPr>
        <w:t>,</w:t>
      </w:r>
      <w:r w:rsidR="007E2A49" w:rsidRPr="007E2A49">
        <w:rPr>
          <w:lang w:eastAsia="bg-BG"/>
        </w:rPr>
        <w:t xml:space="preserve"> </w:t>
      </w:r>
      <w:r w:rsidR="007E2A49">
        <w:rPr>
          <w:lang w:eastAsia="bg-BG"/>
        </w:rPr>
        <w:t>чрез</w:t>
      </w:r>
      <w:r w:rsidR="007E2A49" w:rsidRPr="000650F4">
        <w:rPr>
          <w:lang w:eastAsia="bg-BG"/>
        </w:rPr>
        <w:t xml:space="preserve"> </w:t>
      </w:r>
      <w:r w:rsidR="007E2A49">
        <w:rPr>
          <w:lang w:eastAsia="bg-BG"/>
        </w:rPr>
        <w:t>специализираното звено в администрацията на министерството</w:t>
      </w:r>
      <w:r>
        <w:rPr>
          <w:lang w:eastAsia="bg-BG"/>
        </w:rPr>
        <w:t xml:space="preserve">. </w:t>
      </w:r>
    </w:p>
    <w:p w14:paraId="09F258AB" w14:textId="77777777" w:rsidR="00C95B01" w:rsidRPr="00B75FCF" w:rsidRDefault="00C95B01" w:rsidP="005B2404">
      <w:pPr>
        <w:pStyle w:val="ListParagraph"/>
        <w:numPr>
          <w:ilvl w:val="0"/>
          <w:numId w:val="20"/>
        </w:numPr>
        <w:tabs>
          <w:tab w:val="left" w:pos="993"/>
        </w:tabs>
        <w:ind w:left="0" w:firstLine="720"/>
        <w:jc w:val="both"/>
        <w:rPr>
          <w:lang w:eastAsia="bg-BG"/>
        </w:rPr>
      </w:pPr>
      <w:r w:rsidRPr="00121E65">
        <w:rPr>
          <w:b/>
          <w:highlight w:val="white"/>
          <w:shd w:val="clear" w:color="auto" w:fill="FEFEFE"/>
        </w:rPr>
        <w:t>Централните и териториалните органи на изпълнителната власт</w:t>
      </w:r>
      <w:r w:rsidRPr="00B75FCF">
        <w:rPr>
          <w:highlight w:val="white"/>
          <w:shd w:val="clear" w:color="auto" w:fill="FEFEFE"/>
        </w:rPr>
        <w:t xml:space="preserve"> провеждат политиката по равнопоставеност на жените и мъжете в съответствие с Националната стратегия.</w:t>
      </w:r>
    </w:p>
    <w:p w14:paraId="31403C03" w14:textId="77777777" w:rsidR="00C95B01" w:rsidRPr="0020642A" w:rsidRDefault="00C95B01" w:rsidP="005B2404">
      <w:pPr>
        <w:pStyle w:val="ListParagraph"/>
        <w:numPr>
          <w:ilvl w:val="0"/>
          <w:numId w:val="17"/>
        </w:numPr>
        <w:tabs>
          <w:tab w:val="num" w:pos="709"/>
          <w:tab w:val="left" w:pos="993"/>
        </w:tabs>
        <w:adjustRightInd w:val="0"/>
        <w:snapToGrid w:val="0"/>
        <w:ind w:left="0" w:firstLine="720"/>
        <w:jc w:val="both"/>
      </w:pPr>
      <w:r w:rsidRPr="007E2A49">
        <w:rPr>
          <w:b/>
        </w:rPr>
        <w:t>Орган на изпълнителната власт на териториално ниво</w:t>
      </w:r>
      <w:r>
        <w:t xml:space="preserve"> - </w:t>
      </w:r>
      <w:r w:rsidRPr="00B77935">
        <w:rPr>
          <w:highlight w:val="white"/>
          <w:shd w:val="clear" w:color="auto" w:fill="FEFEFE"/>
        </w:rPr>
        <w:t>областни</w:t>
      </w:r>
      <w:r>
        <w:rPr>
          <w:highlight w:val="white"/>
          <w:shd w:val="clear" w:color="auto" w:fill="FEFEFE"/>
        </w:rPr>
        <w:t>те</w:t>
      </w:r>
      <w:r w:rsidRPr="00B77935">
        <w:rPr>
          <w:highlight w:val="white"/>
          <w:shd w:val="clear" w:color="auto" w:fill="FEFEFE"/>
        </w:rPr>
        <w:t xml:space="preserve"> управители и органи</w:t>
      </w:r>
      <w:r>
        <w:rPr>
          <w:highlight w:val="white"/>
          <w:shd w:val="clear" w:color="auto" w:fill="FEFEFE"/>
        </w:rPr>
        <w:t>те</w:t>
      </w:r>
      <w:r w:rsidRPr="00B77935">
        <w:rPr>
          <w:highlight w:val="white"/>
          <w:shd w:val="clear" w:color="auto" w:fill="FEFEFE"/>
        </w:rPr>
        <w:t xml:space="preserve"> на местното самоуправление</w:t>
      </w:r>
      <w:r>
        <w:rPr>
          <w:shd w:val="clear" w:color="auto" w:fill="FEFEFE"/>
        </w:rPr>
        <w:t>:</w:t>
      </w:r>
      <w:r w:rsidRPr="0033270B">
        <w:rPr>
          <w:highlight w:val="white"/>
          <w:shd w:val="clear" w:color="auto" w:fill="FEFEFE"/>
        </w:rPr>
        <w:t xml:space="preserve"> осъществява</w:t>
      </w:r>
      <w:r>
        <w:rPr>
          <w:shd w:val="clear" w:color="auto" w:fill="FEFEFE"/>
        </w:rPr>
        <w:t>т</w:t>
      </w:r>
      <w:r w:rsidRPr="0033270B">
        <w:rPr>
          <w:highlight w:val="white"/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д</w:t>
      </w:r>
      <w:r w:rsidRPr="0033270B">
        <w:rPr>
          <w:highlight w:val="white"/>
          <w:shd w:val="clear" w:color="auto" w:fill="FEFEFE"/>
        </w:rPr>
        <w:t>ържавната политика по равнопоставеност на жените и мъжете по области и общини съвместно с териториалните звена на министерствата, държавните и изпълнителните агенции и другите органи, създадени със закон, представителните организации на работниците и служителите и на работодателите, неправителствените организации, работещи по проблемите на равнопоставеността на жените и мъжете, както и други организации.</w:t>
      </w:r>
    </w:p>
    <w:p w14:paraId="084B1928" w14:textId="2E9602E0" w:rsidR="00C95B01" w:rsidRPr="00B77935" w:rsidRDefault="00C95B01" w:rsidP="005B2404">
      <w:pPr>
        <w:pStyle w:val="ListParagraph"/>
        <w:numPr>
          <w:ilvl w:val="0"/>
          <w:numId w:val="17"/>
        </w:numPr>
        <w:tabs>
          <w:tab w:val="num" w:pos="709"/>
          <w:tab w:val="left" w:pos="993"/>
        </w:tabs>
        <w:adjustRightInd w:val="0"/>
        <w:snapToGrid w:val="0"/>
        <w:ind w:left="0" w:firstLine="720"/>
        <w:jc w:val="both"/>
      </w:pPr>
      <w:r w:rsidRPr="00FD6741">
        <w:rPr>
          <w:b/>
        </w:rPr>
        <w:t>Орган на изпълнителната власт на териториално ниво за координация</w:t>
      </w:r>
      <w:r>
        <w:t xml:space="preserve"> - териториално ниво - о</w:t>
      </w:r>
      <w:r w:rsidRPr="0096351B">
        <w:rPr>
          <w:highlight w:val="white"/>
          <w:shd w:val="clear" w:color="auto" w:fill="FEFEFE"/>
        </w:rPr>
        <w:t>бласт</w:t>
      </w:r>
      <w:r>
        <w:rPr>
          <w:highlight w:val="white"/>
          <w:shd w:val="clear" w:color="auto" w:fill="FEFEFE"/>
        </w:rPr>
        <w:t>е</w:t>
      </w:r>
      <w:r w:rsidRPr="0096351B">
        <w:rPr>
          <w:highlight w:val="white"/>
          <w:shd w:val="clear" w:color="auto" w:fill="FEFEFE"/>
        </w:rPr>
        <w:t xml:space="preserve">н управител осигурява координация между националните и местните интереси по въпросите на равнопоставеност на жените и мъжете и осъществява взаимодействие с органите на местното самоуправление и местната администрация, както и с териториалните звена на представителните организации на работниците и служителите и </w:t>
      </w:r>
      <w:r w:rsidR="007E2A49">
        <w:rPr>
          <w:highlight w:val="white"/>
          <w:shd w:val="clear" w:color="auto" w:fill="FEFEFE"/>
        </w:rPr>
        <w:t xml:space="preserve">на </w:t>
      </w:r>
      <w:r w:rsidRPr="0096351B">
        <w:rPr>
          <w:highlight w:val="white"/>
          <w:shd w:val="clear" w:color="auto" w:fill="FEFEFE"/>
        </w:rPr>
        <w:t>работодателите</w:t>
      </w:r>
      <w:r>
        <w:rPr>
          <w:shd w:val="clear" w:color="auto" w:fill="FEFEFE"/>
        </w:rPr>
        <w:t>.</w:t>
      </w:r>
    </w:p>
    <w:p w14:paraId="54981369" w14:textId="59E18732" w:rsidR="00C95B01" w:rsidRDefault="00C95B01" w:rsidP="00FB286C">
      <w:pPr>
        <w:pStyle w:val="ListParagraph"/>
        <w:numPr>
          <w:ilvl w:val="0"/>
          <w:numId w:val="17"/>
        </w:numPr>
        <w:tabs>
          <w:tab w:val="num" w:pos="709"/>
          <w:tab w:val="left" w:pos="993"/>
        </w:tabs>
        <w:adjustRightInd w:val="0"/>
        <w:snapToGrid w:val="0"/>
        <w:ind w:left="0" w:firstLine="720"/>
        <w:jc w:val="both"/>
      </w:pPr>
      <w:r w:rsidRPr="00C95D9C">
        <w:rPr>
          <w:b/>
        </w:rPr>
        <w:t>Мрежа от експерти</w:t>
      </w:r>
      <w:r>
        <w:t xml:space="preserve"> – координатори по равнопоставеност на жените и мъжете в централните и териториалните органи на изпълнителната власт: </w:t>
      </w:r>
      <w:r>
        <w:rPr>
          <w:lang w:eastAsia="bg-BG"/>
        </w:rPr>
        <w:t>участват в разработването, изпълнението и отчитането на Стратегията</w:t>
      </w:r>
      <w:r>
        <w:rPr>
          <w:highlight w:val="white"/>
          <w:shd w:val="clear" w:color="auto" w:fill="FEFEFE"/>
        </w:rPr>
        <w:t xml:space="preserve">, в областта на компетентност на съответния орган на изпълнителната власт; подпомагат централните и териториалните органи на изпълнителната власт при </w:t>
      </w:r>
      <w:r w:rsidRPr="00FD66DF">
        <w:rPr>
          <w:highlight w:val="white"/>
          <w:shd w:val="clear" w:color="auto" w:fill="FEFEFE"/>
        </w:rPr>
        <w:t>осъществяване на правомощия</w:t>
      </w:r>
      <w:r>
        <w:rPr>
          <w:highlight w:val="white"/>
          <w:shd w:val="clear" w:color="auto" w:fill="FEFEFE"/>
        </w:rPr>
        <w:t>та им</w:t>
      </w:r>
      <w:r w:rsidRPr="00FD66DF">
        <w:rPr>
          <w:highlight w:val="white"/>
          <w:shd w:val="clear" w:color="auto" w:fill="FEFEFE"/>
        </w:rPr>
        <w:t xml:space="preserve"> по провеждането на държавната политика по равнопоставеност на жените и мъжете.</w:t>
      </w:r>
      <w:bookmarkStart w:id="9" w:name="_Hlk45821120"/>
    </w:p>
    <w:bookmarkEnd w:id="9"/>
    <w:p w14:paraId="692D98DB" w14:textId="3F9EE601" w:rsidR="00C95B01" w:rsidRDefault="00C95B01" w:rsidP="00C95B01">
      <w:pPr>
        <w:ind w:firstLine="720"/>
        <w:jc w:val="both"/>
        <w:rPr>
          <w:lang w:eastAsia="bg-BG"/>
        </w:rPr>
      </w:pPr>
      <w:r>
        <w:rPr>
          <w:lang w:eastAsia="bg-BG"/>
        </w:rPr>
        <w:t xml:space="preserve">Координацията на националния институционален механизъм между отговорните институции и организации на оперативно ниво се осъществява от отговорното административно звено в </w:t>
      </w:r>
      <w:r w:rsidR="007E2A49">
        <w:rPr>
          <w:lang w:eastAsia="bg-BG"/>
        </w:rPr>
        <w:t>МТСП</w:t>
      </w:r>
      <w:r>
        <w:rPr>
          <w:lang w:eastAsia="bg-BG"/>
        </w:rPr>
        <w:t xml:space="preserve">, което изпълнява и функциите на </w:t>
      </w:r>
      <w:r w:rsidR="007E2A49">
        <w:rPr>
          <w:lang w:eastAsia="bg-BG"/>
        </w:rPr>
        <w:t>С</w:t>
      </w:r>
      <w:r>
        <w:rPr>
          <w:lang w:eastAsia="bg-BG"/>
        </w:rPr>
        <w:t xml:space="preserve">екретариат на </w:t>
      </w:r>
      <w:r w:rsidR="007E2A49">
        <w:rPr>
          <w:lang w:eastAsia="bg-BG"/>
        </w:rPr>
        <w:t>НСРЖМ</w:t>
      </w:r>
      <w:r>
        <w:rPr>
          <w:lang w:eastAsia="bg-BG"/>
        </w:rPr>
        <w:t xml:space="preserve">. </w:t>
      </w:r>
    </w:p>
    <w:p w14:paraId="154DF11D" w14:textId="77777777" w:rsidR="00C95B01" w:rsidRDefault="00C95B01" w:rsidP="00C95B01">
      <w:pPr>
        <w:ind w:firstLine="720"/>
        <w:jc w:val="both"/>
        <w:rPr>
          <w:lang w:eastAsia="bg-BG"/>
        </w:rPr>
      </w:pPr>
    </w:p>
    <w:p w14:paraId="6A279A0F" w14:textId="77777777" w:rsidR="00C95B01" w:rsidRDefault="00C95B01" w:rsidP="00C95B01">
      <w:pPr>
        <w:ind w:firstLine="720"/>
        <w:jc w:val="both"/>
        <w:rPr>
          <w:b/>
        </w:rPr>
      </w:pPr>
      <w:r w:rsidRPr="00423ADD">
        <w:rPr>
          <w:b/>
        </w:rPr>
        <w:t>Инструменти за прилагане на Стратегията</w:t>
      </w:r>
    </w:p>
    <w:p w14:paraId="0353BF09" w14:textId="77777777" w:rsidR="007E2A49" w:rsidRPr="00423ADD" w:rsidRDefault="007E2A49" w:rsidP="00C95B01">
      <w:pPr>
        <w:ind w:firstLine="720"/>
        <w:jc w:val="both"/>
        <w:rPr>
          <w:b/>
        </w:rPr>
      </w:pPr>
    </w:p>
    <w:p w14:paraId="0A07E36A" w14:textId="4CBCF379" w:rsidR="002B4662" w:rsidRPr="002B4662" w:rsidRDefault="00C95B01" w:rsidP="006719A0">
      <w:pPr>
        <w:ind w:firstLine="720"/>
        <w:jc w:val="both"/>
        <w:rPr>
          <w:i/>
          <w:lang w:val="en-US"/>
        </w:rPr>
      </w:pPr>
      <w:r w:rsidRPr="00A10068">
        <w:rPr>
          <w:i/>
        </w:rPr>
        <w:t xml:space="preserve">Планове за действие </w:t>
      </w:r>
      <w:r w:rsidR="00E70BA1" w:rsidRPr="00A10068">
        <w:rPr>
          <w:i/>
        </w:rPr>
        <w:t xml:space="preserve">за </w:t>
      </w:r>
      <w:r w:rsidRPr="00A10068">
        <w:rPr>
          <w:i/>
        </w:rPr>
        <w:t xml:space="preserve">изпълнение на </w:t>
      </w:r>
      <w:r w:rsidR="00E70BA1" w:rsidRPr="00A10068">
        <w:rPr>
          <w:i/>
        </w:rPr>
        <w:t>С</w:t>
      </w:r>
      <w:r w:rsidR="002B4662">
        <w:rPr>
          <w:i/>
        </w:rPr>
        <w:t xml:space="preserve">тратегията </w:t>
      </w:r>
    </w:p>
    <w:p w14:paraId="7FE4364F" w14:textId="776D8415" w:rsidR="00C95B01" w:rsidRPr="00FD6741" w:rsidRDefault="00C95B01" w:rsidP="00E70BA1">
      <w:pPr>
        <w:ind w:firstLine="720"/>
        <w:jc w:val="both"/>
        <w:rPr>
          <w:lang w:eastAsia="bg-BG"/>
        </w:rPr>
      </w:pPr>
      <w:r>
        <w:rPr>
          <w:highlight w:val="white"/>
          <w:shd w:val="clear" w:color="auto" w:fill="FEFEFE"/>
        </w:rPr>
        <w:t>Планове</w:t>
      </w:r>
      <w:r w:rsidR="00E70BA1">
        <w:rPr>
          <w:highlight w:val="white"/>
          <w:shd w:val="clear" w:color="auto" w:fill="FEFEFE"/>
        </w:rPr>
        <w:t>те</w:t>
      </w:r>
      <w:r>
        <w:rPr>
          <w:highlight w:val="white"/>
          <w:shd w:val="clear" w:color="auto" w:fill="FEFEFE"/>
        </w:rPr>
        <w:t xml:space="preserve"> включват дейности, отговорни органи, финансови средства и индикатори за изпълнение на дейностите. </w:t>
      </w:r>
      <w:r>
        <w:rPr>
          <w:shd w:val="clear" w:color="auto" w:fill="FEFEFE"/>
        </w:rPr>
        <w:t xml:space="preserve">Съдържащите се дейности в плановете са структурирани по </w:t>
      </w:r>
      <w:r>
        <w:rPr>
          <w:lang w:eastAsia="bg-BG"/>
        </w:rPr>
        <w:t xml:space="preserve">приоритетните области на Стратегията. </w:t>
      </w:r>
      <w:r w:rsidR="00E70BA1">
        <w:rPr>
          <w:lang w:eastAsia="bg-BG"/>
        </w:rPr>
        <w:t>Компетентните институции и организации предлагат за включване в плановете дейности, които изпълняват и предоставят информация за напредъка по тях.</w:t>
      </w:r>
      <w:r w:rsidR="00276A26">
        <w:rPr>
          <w:lang w:eastAsia="bg-BG"/>
        </w:rPr>
        <w:t xml:space="preserve"> </w:t>
      </w:r>
      <w:r>
        <w:rPr>
          <w:highlight w:val="white"/>
          <w:shd w:val="clear" w:color="auto" w:fill="FEFEFE"/>
        </w:rPr>
        <w:t xml:space="preserve">Изработването на плановете се осъществява от </w:t>
      </w:r>
      <w:r>
        <w:rPr>
          <w:lang w:eastAsia="bg-BG"/>
        </w:rPr>
        <w:t xml:space="preserve">Министерството на труда и социалната политика, което координира събирането на предложения за дейности от ангажираните институции и организации. </w:t>
      </w:r>
      <w:r w:rsidR="00E70BA1">
        <w:rPr>
          <w:highlight w:val="white"/>
          <w:shd w:val="clear" w:color="auto" w:fill="FEFEFE"/>
        </w:rPr>
        <w:t>П</w:t>
      </w:r>
      <w:r>
        <w:rPr>
          <w:lang w:eastAsia="bg-BG"/>
        </w:rPr>
        <w:t>ланове</w:t>
      </w:r>
      <w:r w:rsidR="00E70BA1">
        <w:rPr>
          <w:lang w:eastAsia="bg-BG"/>
        </w:rPr>
        <w:t>те</w:t>
      </w:r>
      <w:r>
        <w:rPr>
          <w:lang w:eastAsia="bg-BG"/>
        </w:rPr>
        <w:t xml:space="preserve"> се консултират и одобряват от НСРЖМ и се приемат от Министерският съвет.</w:t>
      </w:r>
    </w:p>
    <w:p w14:paraId="4A442D3E" w14:textId="77777777" w:rsidR="005248ED" w:rsidRDefault="005248ED" w:rsidP="001E4243">
      <w:pPr>
        <w:jc w:val="both"/>
        <w:rPr>
          <w:i/>
          <w:highlight w:val="white"/>
          <w:shd w:val="clear" w:color="auto" w:fill="FEFEFE"/>
        </w:rPr>
      </w:pPr>
    </w:p>
    <w:p w14:paraId="67982438" w14:textId="07D55741" w:rsidR="00A10068" w:rsidRPr="006719A0" w:rsidRDefault="00C95B01" w:rsidP="006719A0">
      <w:pPr>
        <w:ind w:firstLine="720"/>
        <w:jc w:val="both"/>
        <w:rPr>
          <w:shd w:val="clear" w:color="auto" w:fill="FEFEFE"/>
          <w:lang w:val="en-US"/>
        </w:rPr>
      </w:pPr>
      <w:r w:rsidRPr="00A10068">
        <w:rPr>
          <w:i/>
          <w:highlight w:val="white"/>
          <w:shd w:val="clear" w:color="auto" w:fill="FEFEFE"/>
        </w:rPr>
        <w:t>Доклади за равнопоставеността на жените и мъжете</w:t>
      </w:r>
      <w:r w:rsidRPr="00A10068">
        <w:rPr>
          <w:highlight w:val="white"/>
          <w:shd w:val="clear" w:color="auto" w:fill="FEFEFE"/>
        </w:rPr>
        <w:t xml:space="preserve"> </w:t>
      </w:r>
    </w:p>
    <w:p w14:paraId="382FDE9D" w14:textId="6BC30425" w:rsidR="00426456" w:rsidRDefault="00C95B01" w:rsidP="00C95B01">
      <w:pPr>
        <w:ind w:firstLine="720"/>
        <w:jc w:val="both"/>
        <w:rPr>
          <w:lang w:eastAsia="bg-BG"/>
        </w:rPr>
      </w:pPr>
      <w:r>
        <w:rPr>
          <w:shd w:val="clear" w:color="auto" w:fill="FEFEFE"/>
        </w:rPr>
        <w:t xml:space="preserve">Докладите представят информация и данни за </w:t>
      </w:r>
      <w:r w:rsidRPr="00B660B3">
        <w:rPr>
          <w:lang w:eastAsia="bg-BG"/>
        </w:rPr>
        <w:t>изпълнението на заложени</w:t>
      </w:r>
      <w:r>
        <w:rPr>
          <w:lang w:eastAsia="bg-BG"/>
        </w:rPr>
        <w:t>те</w:t>
      </w:r>
      <w:r w:rsidRPr="00B660B3">
        <w:rPr>
          <w:lang w:eastAsia="bg-BG"/>
        </w:rPr>
        <w:t xml:space="preserve"> </w:t>
      </w:r>
      <w:r>
        <w:rPr>
          <w:lang w:eastAsia="bg-BG"/>
        </w:rPr>
        <w:t xml:space="preserve">в плановете </w:t>
      </w:r>
      <w:r>
        <w:rPr>
          <w:shd w:val="clear" w:color="auto" w:fill="FEFEFE"/>
        </w:rPr>
        <w:t>дейности</w:t>
      </w:r>
      <w:r>
        <w:rPr>
          <w:lang w:eastAsia="bg-BG"/>
        </w:rPr>
        <w:t xml:space="preserve"> </w:t>
      </w:r>
      <w:r>
        <w:rPr>
          <w:shd w:val="clear" w:color="auto" w:fill="FEFEFE"/>
        </w:rPr>
        <w:t xml:space="preserve">и </w:t>
      </w:r>
      <w:r w:rsidRPr="00B660B3">
        <w:rPr>
          <w:lang w:eastAsia="bg-BG"/>
        </w:rPr>
        <w:t>напредъка в провежданата политика</w:t>
      </w:r>
      <w:r>
        <w:rPr>
          <w:lang w:eastAsia="bg-BG"/>
        </w:rPr>
        <w:t xml:space="preserve">. Информацията в докладите </w:t>
      </w:r>
      <w:r>
        <w:rPr>
          <w:lang w:eastAsia="bg-BG"/>
        </w:rPr>
        <w:lastRenderedPageBreak/>
        <w:t xml:space="preserve">е структурирана по приоритетните области на Стратегията. Докладите съдържат и отчет за дейността на </w:t>
      </w:r>
      <w:r w:rsidR="00426456">
        <w:rPr>
          <w:lang w:eastAsia="bg-BG"/>
        </w:rPr>
        <w:t>НСРЖМ</w:t>
      </w:r>
      <w:r>
        <w:rPr>
          <w:lang w:eastAsia="bg-BG"/>
        </w:rPr>
        <w:t xml:space="preserve">. В докладите се излага също информация за дейностите по координиране на политиката в национален и международен план, които МТСП извършва в изпълнение на Закона за равнопоставеност на жените и мъжете и </w:t>
      </w:r>
      <w:r w:rsidR="00426456">
        <w:rPr>
          <w:lang w:eastAsia="bg-BG"/>
        </w:rPr>
        <w:t>У</w:t>
      </w:r>
      <w:r>
        <w:rPr>
          <w:lang w:eastAsia="bg-BG"/>
        </w:rPr>
        <w:t>стройствен</w:t>
      </w:r>
      <w:r w:rsidR="00FF20AE">
        <w:rPr>
          <w:lang w:eastAsia="bg-BG"/>
        </w:rPr>
        <w:t>ия</w:t>
      </w:r>
      <w:r>
        <w:rPr>
          <w:lang w:eastAsia="bg-BG"/>
        </w:rPr>
        <w:t xml:space="preserve"> си правилник. Годишните доклади</w:t>
      </w:r>
      <w:r w:rsidR="00426456">
        <w:rPr>
          <w:lang w:eastAsia="bg-BG"/>
        </w:rPr>
        <w:t xml:space="preserve"> за равнопоставеността на жените и мъжете в България</w:t>
      </w:r>
      <w:r>
        <w:rPr>
          <w:lang w:eastAsia="bg-BG"/>
        </w:rPr>
        <w:t xml:space="preserve"> се </w:t>
      </w:r>
      <w:r w:rsidRPr="00B660B3">
        <w:rPr>
          <w:lang w:eastAsia="bg-BG"/>
        </w:rPr>
        <w:t>изготвя</w:t>
      </w:r>
      <w:r>
        <w:rPr>
          <w:lang w:eastAsia="bg-BG"/>
        </w:rPr>
        <w:t>т</w:t>
      </w:r>
      <w:r w:rsidRPr="00B660B3">
        <w:rPr>
          <w:lang w:eastAsia="bg-BG"/>
        </w:rPr>
        <w:t xml:space="preserve"> от МТСП, </w:t>
      </w:r>
      <w:r>
        <w:rPr>
          <w:lang w:eastAsia="bg-BG"/>
        </w:rPr>
        <w:t xml:space="preserve">което координира получаването и </w:t>
      </w:r>
      <w:r w:rsidRPr="00B660B3">
        <w:rPr>
          <w:lang w:eastAsia="bg-BG"/>
        </w:rPr>
        <w:t>обобщава</w:t>
      </w:r>
      <w:r>
        <w:rPr>
          <w:lang w:eastAsia="bg-BG"/>
        </w:rPr>
        <w:t xml:space="preserve"> </w:t>
      </w:r>
      <w:r w:rsidRPr="00B660B3">
        <w:rPr>
          <w:lang w:eastAsia="bg-BG"/>
        </w:rPr>
        <w:t>информацията от ангажираните институции</w:t>
      </w:r>
      <w:r>
        <w:rPr>
          <w:lang w:eastAsia="bg-BG"/>
        </w:rPr>
        <w:t xml:space="preserve"> и организации</w:t>
      </w:r>
      <w:r w:rsidRPr="00B660B3">
        <w:rPr>
          <w:lang w:eastAsia="bg-BG"/>
        </w:rPr>
        <w:t>.</w:t>
      </w:r>
      <w:r>
        <w:rPr>
          <w:lang w:eastAsia="bg-BG"/>
        </w:rPr>
        <w:t xml:space="preserve"> Докладите се консултират и одобряват от НСРЖМ и се приемат от Министерският съвет.</w:t>
      </w:r>
    </w:p>
    <w:p w14:paraId="5EC31CA6" w14:textId="6BAA6F69" w:rsidR="00C95B01" w:rsidRDefault="00426456" w:rsidP="00C95B01">
      <w:pPr>
        <w:ind w:firstLine="720"/>
        <w:jc w:val="both"/>
        <w:rPr>
          <w:lang w:eastAsia="bg-BG"/>
        </w:rPr>
      </w:pPr>
      <w:r>
        <w:rPr>
          <w:lang w:eastAsia="bg-BG"/>
        </w:rPr>
        <w:t>З</w:t>
      </w:r>
      <w:r w:rsidR="00C95B01">
        <w:rPr>
          <w:lang w:eastAsia="bg-BG"/>
        </w:rPr>
        <w:t>а равнопоставеността на жените и мъжете в България</w:t>
      </w:r>
      <w:r>
        <w:rPr>
          <w:lang w:eastAsia="bg-BG"/>
        </w:rPr>
        <w:t xml:space="preserve"> по области</w:t>
      </w:r>
      <w:r w:rsidR="00C95B01">
        <w:rPr>
          <w:lang w:eastAsia="bg-BG"/>
        </w:rPr>
        <w:t xml:space="preserve"> </w:t>
      </w:r>
      <w:r>
        <w:rPr>
          <w:lang w:eastAsia="bg-BG"/>
        </w:rPr>
        <w:t>се изготвя Доклад</w:t>
      </w:r>
      <w:r w:rsidR="00C95B01">
        <w:rPr>
          <w:lang w:eastAsia="bg-BG"/>
        </w:rPr>
        <w:t xml:space="preserve">, който </w:t>
      </w:r>
      <w:r w:rsidR="00FF20AE">
        <w:rPr>
          <w:lang w:eastAsia="bg-BG"/>
        </w:rPr>
        <w:t xml:space="preserve">се съставя от МТСП и </w:t>
      </w:r>
      <w:r w:rsidR="00C95B01">
        <w:rPr>
          <w:lang w:eastAsia="bg-BG"/>
        </w:rPr>
        <w:t>съдържа информация за провеждане на политиката по места</w:t>
      </w:r>
      <w:r w:rsidR="00FF20AE">
        <w:rPr>
          <w:lang w:eastAsia="bg-BG"/>
        </w:rPr>
        <w:t xml:space="preserve">, </w:t>
      </w:r>
      <w:r w:rsidR="00C95B01">
        <w:rPr>
          <w:lang w:eastAsia="bg-BG"/>
        </w:rPr>
        <w:t>съб</w:t>
      </w:r>
      <w:r w:rsidR="00FF20AE">
        <w:rPr>
          <w:lang w:eastAsia="bg-BG"/>
        </w:rPr>
        <w:t>рана</w:t>
      </w:r>
      <w:r w:rsidR="00C95B01">
        <w:rPr>
          <w:lang w:eastAsia="bg-BG"/>
        </w:rPr>
        <w:t xml:space="preserve"> от областните</w:t>
      </w:r>
      <w:r>
        <w:rPr>
          <w:lang w:eastAsia="bg-BG"/>
        </w:rPr>
        <w:t xml:space="preserve"> администрации чрез областните</w:t>
      </w:r>
      <w:r w:rsidR="00C95B01">
        <w:rPr>
          <w:lang w:eastAsia="bg-BG"/>
        </w:rPr>
        <w:t xml:space="preserve"> координатори по равнопоставеност на жените и мъжете. </w:t>
      </w:r>
    </w:p>
    <w:p w14:paraId="7E2EF859" w14:textId="77777777" w:rsidR="00C95B01" w:rsidRPr="00A10068" w:rsidRDefault="00C95B01" w:rsidP="00C95B01">
      <w:pPr>
        <w:ind w:firstLine="720"/>
        <w:jc w:val="both"/>
        <w:rPr>
          <w:b/>
          <w:lang w:eastAsia="bg-BG"/>
        </w:rPr>
      </w:pPr>
    </w:p>
    <w:p w14:paraId="52B26A29" w14:textId="1E811A7A" w:rsidR="00A10068" w:rsidRPr="006719A0" w:rsidRDefault="00C95B01" w:rsidP="006719A0">
      <w:pPr>
        <w:ind w:firstLine="720"/>
        <w:jc w:val="both"/>
        <w:rPr>
          <w:i/>
          <w:lang w:val="en-US" w:eastAsia="bg-BG"/>
        </w:rPr>
      </w:pPr>
      <w:r w:rsidRPr="006719A0">
        <w:rPr>
          <w:i/>
          <w:lang w:eastAsia="bg-BG"/>
        </w:rPr>
        <w:t xml:space="preserve">Наблюдение </w:t>
      </w:r>
      <w:r w:rsidR="00A10068" w:rsidRPr="006719A0">
        <w:rPr>
          <w:i/>
          <w:lang w:eastAsia="bg-BG"/>
        </w:rPr>
        <w:t>н</w:t>
      </w:r>
      <w:r w:rsidRPr="006719A0">
        <w:rPr>
          <w:i/>
          <w:lang w:eastAsia="bg-BG"/>
        </w:rPr>
        <w:t>а изпълнението на Стратегията</w:t>
      </w:r>
    </w:p>
    <w:p w14:paraId="2402146F" w14:textId="48D8C2C9" w:rsidR="00C95B01" w:rsidRDefault="00C95B01" w:rsidP="0010614E">
      <w:pPr>
        <w:ind w:firstLine="720"/>
        <w:jc w:val="both"/>
        <w:rPr>
          <w:rFonts w:eastAsiaTheme="minorHAnsi"/>
          <w:lang w:eastAsia="en-US"/>
        </w:rPr>
      </w:pPr>
      <w:r>
        <w:rPr>
          <w:lang w:eastAsia="bg-BG"/>
        </w:rPr>
        <w:t xml:space="preserve">Наблюдението на изпълнението на Стратегията се осъществява чрез годишното отчитане на напредъка. Това се извършва чрез посочените по-горе доклади за равнопоставеност на жените и мъжете и чрез описания механизъм на изготвяне и одобрение на докладите. </w:t>
      </w:r>
      <w:r w:rsidRPr="00203982">
        <w:rPr>
          <w:rFonts w:eastAsiaTheme="minorHAnsi"/>
          <w:lang w:val="en-US" w:eastAsia="en-US"/>
        </w:rPr>
        <w:t>М</w:t>
      </w:r>
      <w:r>
        <w:rPr>
          <w:rFonts w:eastAsiaTheme="minorHAnsi"/>
          <w:lang w:eastAsia="en-US"/>
        </w:rPr>
        <w:t xml:space="preserve">ТСП </w:t>
      </w:r>
      <w:r w:rsidR="001F4D09">
        <w:rPr>
          <w:rFonts w:eastAsiaTheme="minorHAnsi"/>
          <w:lang w:eastAsia="en-US"/>
        </w:rPr>
        <w:t xml:space="preserve">координира предоставянето и </w:t>
      </w:r>
      <w:r>
        <w:rPr>
          <w:rFonts w:eastAsiaTheme="minorHAnsi"/>
          <w:lang w:eastAsia="en-US"/>
        </w:rPr>
        <w:t>обобщава получената информация от ангажираните институции и организации</w:t>
      </w:r>
      <w:r w:rsidRPr="00203982">
        <w:rPr>
          <w:rFonts w:eastAsiaTheme="minorHAnsi"/>
          <w:lang w:val="en-US" w:eastAsia="en-US"/>
        </w:rPr>
        <w:t xml:space="preserve"> на национално равнище </w:t>
      </w:r>
      <w:r>
        <w:rPr>
          <w:rFonts w:eastAsiaTheme="minorHAnsi"/>
          <w:lang w:eastAsia="en-US"/>
        </w:rPr>
        <w:t>в административен доклад, който се одобрява от НСРЖМ и приема от МС. МТСП също обобщава в отделен доклад областните отчети, информацията в които е събрана от областните координатори по равнопоставеността на жените и мъжете.</w:t>
      </w:r>
    </w:p>
    <w:p w14:paraId="7ED6A38A" w14:textId="77777777" w:rsidR="00C95B01" w:rsidRDefault="00C95B01" w:rsidP="00C95B01">
      <w:pPr>
        <w:ind w:firstLine="720"/>
        <w:jc w:val="both"/>
        <w:rPr>
          <w:lang w:eastAsia="bg-BG"/>
        </w:rPr>
      </w:pPr>
    </w:p>
    <w:p w14:paraId="0B4CCE56" w14:textId="43B03106" w:rsidR="00C95B01" w:rsidRPr="00F86018" w:rsidRDefault="00C95B01" w:rsidP="00C95B01">
      <w:pPr>
        <w:ind w:firstLine="720"/>
        <w:jc w:val="both"/>
        <w:rPr>
          <w:i/>
          <w:lang w:eastAsia="bg-BG"/>
        </w:rPr>
      </w:pPr>
      <w:r>
        <w:rPr>
          <w:i/>
          <w:lang w:eastAsia="bg-BG"/>
        </w:rPr>
        <w:t>О</w:t>
      </w:r>
      <w:r w:rsidRPr="00F86018">
        <w:rPr>
          <w:i/>
          <w:lang w:eastAsia="bg-BG"/>
        </w:rPr>
        <w:t xml:space="preserve">ценка </w:t>
      </w:r>
      <w:r w:rsidR="0010614E">
        <w:rPr>
          <w:i/>
          <w:lang w:eastAsia="bg-BG"/>
        </w:rPr>
        <w:t>з</w:t>
      </w:r>
      <w:r w:rsidRPr="00F86018">
        <w:rPr>
          <w:i/>
          <w:lang w:eastAsia="bg-BG"/>
        </w:rPr>
        <w:t>а изпълнението на Стратегията</w:t>
      </w:r>
    </w:p>
    <w:p w14:paraId="1C946D9F" w14:textId="788FDF27" w:rsidR="00C95B01" w:rsidRDefault="00C95B01" w:rsidP="00C95B01">
      <w:pPr>
        <w:ind w:firstLine="720"/>
        <w:jc w:val="both"/>
        <w:rPr>
          <w:rFonts w:eastAsiaTheme="minorHAnsi"/>
          <w:lang w:eastAsia="en-US"/>
        </w:rPr>
      </w:pPr>
      <w:r w:rsidRPr="00335AD4">
        <w:rPr>
          <w:lang w:eastAsia="bg-BG"/>
        </w:rPr>
        <w:t>Оценка</w:t>
      </w:r>
      <w:r w:rsidR="0010614E">
        <w:rPr>
          <w:lang w:eastAsia="bg-BG"/>
        </w:rPr>
        <w:t>та</w:t>
      </w:r>
      <w:r w:rsidRPr="00335AD4">
        <w:rPr>
          <w:lang w:eastAsia="bg-BG"/>
        </w:rPr>
        <w:t xml:space="preserve"> на изпълнението на Стратегията </w:t>
      </w:r>
      <w:r w:rsidRPr="00335AD4">
        <w:t xml:space="preserve">има за цел да осигури информация за постигане на целите и ефективността на предприетите мерки. Тя </w:t>
      </w:r>
      <w:r w:rsidRPr="00335AD4">
        <w:rPr>
          <w:lang w:eastAsia="bg-BG"/>
        </w:rPr>
        <w:t>се осъществява в края на периода на действие</w:t>
      </w:r>
      <w:r>
        <w:rPr>
          <w:lang w:eastAsia="bg-BG"/>
        </w:rPr>
        <w:t xml:space="preserve"> на </w:t>
      </w:r>
      <w:r w:rsidR="0010614E">
        <w:rPr>
          <w:lang w:eastAsia="bg-BG"/>
        </w:rPr>
        <w:t>С</w:t>
      </w:r>
      <w:r>
        <w:rPr>
          <w:lang w:eastAsia="bg-BG"/>
        </w:rPr>
        <w:t>тратегията</w:t>
      </w:r>
      <w:r w:rsidRPr="00335AD4">
        <w:rPr>
          <w:lang w:eastAsia="bg-BG"/>
        </w:rPr>
        <w:t xml:space="preserve">. </w:t>
      </w:r>
      <w:r w:rsidR="000953DF">
        <w:rPr>
          <w:rFonts w:eastAsiaTheme="minorHAnsi"/>
          <w:lang w:val="en-US" w:eastAsia="en-US"/>
        </w:rPr>
        <w:t xml:space="preserve">Оценката се </w:t>
      </w:r>
      <w:r w:rsidR="000953DF">
        <w:rPr>
          <w:rFonts w:eastAsiaTheme="minorHAnsi"/>
          <w:lang w:eastAsia="en-US"/>
        </w:rPr>
        <w:t xml:space="preserve">извършва </w:t>
      </w:r>
      <w:r w:rsidRPr="00F86018">
        <w:rPr>
          <w:rFonts w:eastAsiaTheme="minorHAnsi"/>
          <w:lang w:val="en-US" w:eastAsia="en-US"/>
        </w:rPr>
        <w:t xml:space="preserve">от </w:t>
      </w:r>
      <w:r w:rsidRPr="00335AD4">
        <w:rPr>
          <w:rFonts w:eastAsiaTheme="minorHAnsi"/>
          <w:lang w:eastAsia="en-US"/>
        </w:rPr>
        <w:t>координи</w:t>
      </w:r>
      <w:r w:rsidR="0010614E">
        <w:rPr>
          <w:rFonts w:eastAsiaTheme="minorHAnsi"/>
          <w:lang w:eastAsia="en-US"/>
        </w:rPr>
        <w:t>ра</w:t>
      </w:r>
      <w:r w:rsidRPr="00F86018">
        <w:rPr>
          <w:rFonts w:eastAsiaTheme="minorHAnsi"/>
          <w:lang w:val="en-US" w:eastAsia="en-US"/>
        </w:rPr>
        <w:t>щата институция М</w:t>
      </w:r>
      <w:r w:rsidRPr="00335AD4">
        <w:rPr>
          <w:rFonts w:eastAsiaTheme="minorHAnsi"/>
          <w:lang w:eastAsia="en-US"/>
        </w:rPr>
        <w:t>ТСП с участието на институциите и организациите членове на НСРЖМ.</w:t>
      </w:r>
      <w:r w:rsidRPr="00335AD4">
        <w:rPr>
          <w:rFonts w:eastAsiaTheme="minorHAnsi"/>
          <w:lang w:val="en-US" w:eastAsia="en-US"/>
        </w:rPr>
        <w:t xml:space="preserve"> </w:t>
      </w:r>
      <w:r>
        <w:rPr>
          <w:rFonts w:eastAsiaTheme="minorHAnsi"/>
          <w:lang w:eastAsia="en-US"/>
        </w:rPr>
        <w:t>Т</w:t>
      </w:r>
      <w:r w:rsidRPr="00F86018">
        <w:rPr>
          <w:rFonts w:eastAsiaTheme="minorHAnsi"/>
          <w:lang w:val="en-US" w:eastAsia="en-US"/>
        </w:rPr>
        <w:t xml:space="preserve">ази оценка може да се възложи </w:t>
      </w:r>
      <w:r w:rsidR="0010614E">
        <w:rPr>
          <w:rFonts w:eastAsiaTheme="minorHAnsi"/>
          <w:lang w:eastAsia="en-US"/>
        </w:rPr>
        <w:t xml:space="preserve">и </w:t>
      </w:r>
      <w:r w:rsidRPr="00F86018">
        <w:rPr>
          <w:rFonts w:eastAsiaTheme="minorHAnsi"/>
          <w:lang w:val="en-US" w:eastAsia="en-US"/>
        </w:rPr>
        <w:t>на външна организация</w:t>
      </w:r>
      <w:r>
        <w:rPr>
          <w:rFonts w:eastAsiaTheme="minorHAnsi"/>
          <w:lang w:eastAsia="en-US"/>
        </w:rPr>
        <w:t>,</w:t>
      </w:r>
      <w:r w:rsidRPr="008843B3">
        <w:rPr>
          <w:rFonts w:eastAsiaTheme="minorHAnsi"/>
          <w:lang w:val="en-US" w:eastAsia="en-US"/>
        </w:rPr>
        <w:t xml:space="preserve"> </w:t>
      </w:r>
      <w:r>
        <w:rPr>
          <w:rFonts w:eastAsiaTheme="minorHAnsi"/>
          <w:lang w:eastAsia="en-US"/>
        </w:rPr>
        <w:t>п</w:t>
      </w:r>
      <w:r w:rsidRPr="00335AD4">
        <w:rPr>
          <w:rFonts w:eastAsiaTheme="minorHAnsi"/>
          <w:lang w:val="en-US" w:eastAsia="en-US"/>
        </w:rPr>
        <w:t xml:space="preserve">ри </w:t>
      </w:r>
      <w:r w:rsidRPr="00F86018">
        <w:rPr>
          <w:rFonts w:eastAsiaTheme="minorHAnsi"/>
          <w:lang w:val="en-US" w:eastAsia="en-US"/>
        </w:rPr>
        <w:t>необходимост</w:t>
      </w:r>
      <w:r w:rsidRPr="00804F33">
        <w:rPr>
          <w:rFonts w:eastAsiaTheme="minorHAnsi"/>
          <w:lang w:eastAsia="en-US"/>
        </w:rPr>
        <w:t>.</w:t>
      </w:r>
    </w:p>
    <w:p w14:paraId="053E1EF8" w14:textId="77777777" w:rsidR="00C95B01" w:rsidRPr="00F86018" w:rsidRDefault="00C95B01" w:rsidP="00C95B01">
      <w:pPr>
        <w:ind w:firstLine="720"/>
        <w:jc w:val="both"/>
        <w:rPr>
          <w:lang w:eastAsia="bg-BG"/>
        </w:rPr>
      </w:pPr>
    </w:p>
    <w:p w14:paraId="3B36B808" w14:textId="1538EA28" w:rsidR="00C95B01" w:rsidRDefault="00C95B01" w:rsidP="00C95B01">
      <w:pPr>
        <w:ind w:firstLine="720"/>
        <w:jc w:val="both"/>
        <w:rPr>
          <w:rFonts w:eastAsiaTheme="minorHAnsi"/>
          <w:lang w:val="en-US" w:eastAsia="en-US"/>
        </w:rPr>
      </w:pPr>
      <w:r w:rsidRPr="00804F33">
        <w:rPr>
          <w:rFonts w:eastAsiaTheme="minorHAnsi"/>
          <w:i/>
          <w:lang w:val="en-US" w:eastAsia="en-US"/>
        </w:rPr>
        <w:t xml:space="preserve">Финансиране на </w:t>
      </w:r>
      <w:r>
        <w:rPr>
          <w:rFonts w:eastAsiaTheme="minorHAnsi"/>
          <w:i/>
          <w:lang w:eastAsia="en-US"/>
        </w:rPr>
        <w:t xml:space="preserve">изпълнението на </w:t>
      </w:r>
      <w:r w:rsidR="006216A2">
        <w:rPr>
          <w:rFonts w:eastAsiaTheme="minorHAnsi"/>
          <w:i/>
          <w:lang w:eastAsia="en-US"/>
        </w:rPr>
        <w:t>С</w:t>
      </w:r>
      <w:r w:rsidRPr="00804F33">
        <w:rPr>
          <w:rFonts w:eastAsiaTheme="minorHAnsi"/>
          <w:i/>
          <w:lang w:val="en-US" w:eastAsia="en-US"/>
        </w:rPr>
        <w:t>тратегията</w:t>
      </w:r>
      <w:r w:rsidRPr="00CF4882">
        <w:rPr>
          <w:rFonts w:eastAsiaTheme="minorHAnsi"/>
          <w:lang w:val="en-US" w:eastAsia="en-US"/>
        </w:rPr>
        <w:t xml:space="preserve"> </w:t>
      </w:r>
    </w:p>
    <w:p w14:paraId="3D3EDDA1" w14:textId="78025FC3" w:rsidR="00C95B01" w:rsidRPr="00A47A82" w:rsidRDefault="00C95B01" w:rsidP="00C95B01">
      <w:pPr>
        <w:ind w:firstLine="720"/>
        <w:contextualSpacing/>
        <w:jc w:val="both"/>
        <w:rPr>
          <w:rFonts w:eastAsiaTheme="minorHAnsi"/>
          <w:lang w:val="en-US" w:eastAsia="en-US"/>
        </w:rPr>
      </w:pPr>
      <w:r w:rsidRPr="00817886">
        <w:t xml:space="preserve">Основните източници на финансиране на дейностите в изпълнение на </w:t>
      </w:r>
      <w:r w:rsidR="006216A2">
        <w:t>С</w:t>
      </w:r>
      <w:r w:rsidRPr="00817886">
        <w:t xml:space="preserve">тратегията са държавния бюджет, европейски </w:t>
      </w:r>
      <w:r>
        <w:t xml:space="preserve">фондове и </w:t>
      </w:r>
      <w:r w:rsidRPr="00817886">
        <w:t xml:space="preserve">програми и други </w:t>
      </w:r>
      <w:r>
        <w:t xml:space="preserve">национални и </w:t>
      </w:r>
      <w:r w:rsidRPr="00817886">
        <w:t>международни източници</w:t>
      </w:r>
      <w:r w:rsidR="00FA2212">
        <w:t xml:space="preserve">, </w:t>
      </w:r>
      <w:r w:rsidR="00FA2212" w:rsidRPr="00FA2212">
        <w:rPr>
          <w:bCs/>
          <w:iCs/>
          <w:lang w:val="en-US"/>
        </w:rPr>
        <w:t xml:space="preserve">а в случаите на изпълнение на временни насърчителни мерки </w:t>
      </w:r>
      <w:r w:rsidR="003E7796">
        <w:rPr>
          <w:bCs/>
          <w:iCs/>
        </w:rPr>
        <w:t xml:space="preserve">съгласно разпоредбите на </w:t>
      </w:r>
      <w:r w:rsidR="00FA2212" w:rsidRPr="00FA2212">
        <w:rPr>
          <w:bCs/>
          <w:iCs/>
          <w:lang w:val="en-US"/>
        </w:rPr>
        <w:t>З</w:t>
      </w:r>
      <w:r w:rsidR="00FA2212" w:rsidRPr="00FA2212">
        <w:rPr>
          <w:bCs/>
          <w:iCs/>
        </w:rPr>
        <w:t>акона за равнопоставеност на жените и мъжете, източници на финансиране са и общинските бюджети</w:t>
      </w:r>
      <w:r w:rsidRPr="00817886">
        <w:t>.</w:t>
      </w:r>
      <w:r>
        <w:t xml:space="preserve"> </w:t>
      </w:r>
      <w:r w:rsidRPr="001D642F">
        <w:t xml:space="preserve">Средствата ще се осигуряват чрез бюджетите за съответната година на отговорните институции за изпълнение на дейности по </w:t>
      </w:r>
      <w:r w:rsidR="006216A2">
        <w:t>С</w:t>
      </w:r>
      <w:r w:rsidRPr="001D642F">
        <w:t xml:space="preserve">тратегията, чрез национални програми, </w:t>
      </w:r>
      <w:r>
        <w:rPr>
          <w:rFonts w:eastAsiaTheme="minorHAnsi"/>
          <w:lang w:eastAsia="en-US"/>
        </w:rPr>
        <w:t>, чрез проекти, финансирани от е</w:t>
      </w:r>
      <w:r w:rsidRPr="00CF4882">
        <w:rPr>
          <w:rFonts w:eastAsiaTheme="minorHAnsi"/>
          <w:lang w:val="en-US" w:eastAsia="en-US"/>
        </w:rPr>
        <w:t>вропейски</w:t>
      </w:r>
      <w:r>
        <w:rPr>
          <w:rFonts w:eastAsiaTheme="minorHAnsi"/>
          <w:lang w:eastAsia="en-US"/>
        </w:rPr>
        <w:t xml:space="preserve"> </w:t>
      </w:r>
      <w:r w:rsidRPr="00CF4882">
        <w:rPr>
          <w:rFonts w:eastAsiaTheme="minorHAnsi"/>
          <w:lang w:val="en-US" w:eastAsia="en-US"/>
        </w:rPr>
        <w:t>фондове</w:t>
      </w:r>
      <w:r>
        <w:rPr>
          <w:rFonts w:eastAsiaTheme="minorHAnsi"/>
          <w:lang w:eastAsia="en-US"/>
        </w:rPr>
        <w:t>, международни програми</w:t>
      </w:r>
      <w:r w:rsidRPr="001D642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и</w:t>
      </w:r>
      <w:r w:rsidRPr="00CF4882">
        <w:rPr>
          <w:rFonts w:eastAsiaTheme="minorHAnsi"/>
          <w:lang w:val="en-US" w:eastAsia="en-US"/>
        </w:rPr>
        <w:t xml:space="preserve"> </w:t>
      </w:r>
      <w:r w:rsidR="001F4D09">
        <w:rPr>
          <w:rFonts w:eastAsiaTheme="minorHAnsi"/>
          <w:lang w:eastAsia="en-US"/>
        </w:rPr>
        <w:t>проекти</w:t>
      </w:r>
      <w:r>
        <w:rPr>
          <w:rFonts w:eastAsiaTheme="minorHAnsi"/>
          <w:lang w:eastAsia="en-US"/>
        </w:rPr>
        <w:t xml:space="preserve">, </w:t>
      </w:r>
      <w:r w:rsidRPr="00CF4882">
        <w:rPr>
          <w:rFonts w:eastAsiaTheme="minorHAnsi"/>
          <w:lang w:val="en-US" w:eastAsia="en-US"/>
        </w:rPr>
        <w:t>както и чрез спонсорство</w:t>
      </w:r>
      <w:r>
        <w:rPr>
          <w:rFonts w:eastAsiaTheme="minorHAnsi"/>
          <w:lang w:eastAsia="en-US"/>
        </w:rPr>
        <w:t>,</w:t>
      </w:r>
      <w:r w:rsidRPr="00CF4882">
        <w:rPr>
          <w:rFonts w:eastAsiaTheme="minorHAnsi"/>
          <w:lang w:val="en-US" w:eastAsia="en-US"/>
        </w:rPr>
        <w:t xml:space="preserve"> дарения и други източници. </w:t>
      </w:r>
      <w:r>
        <w:rPr>
          <w:highlight w:val="white"/>
          <w:shd w:val="clear" w:color="auto" w:fill="FEFEFE"/>
        </w:rPr>
        <w:t>Планове</w:t>
      </w:r>
      <w:r w:rsidR="001F4D09">
        <w:rPr>
          <w:highlight w:val="white"/>
          <w:shd w:val="clear" w:color="auto" w:fill="FEFEFE"/>
        </w:rPr>
        <w:t>те</w:t>
      </w:r>
      <w:r>
        <w:rPr>
          <w:highlight w:val="white"/>
          <w:shd w:val="clear" w:color="auto" w:fill="FEFEFE"/>
        </w:rPr>
        <w:t xml:space="preserve"> за изпълнение на </w:t>
      </w:r>
      <w:r w:rsidR="006216A2">
        <w:rPr>
          <w:highlight w:val="white"/>
          <w:shd w:val="clear" w:color="auto" w:fill="FEFEFE"/>
        </w:rPr>
        <w:t>С</w:t>
      </w:r>
      <w:r>
        <w:rPr>
          <w:highlight w:val="white"/>
          <w:shd w:val="clear" w:color="auto" w:fill="FEFEFE"/>
        </w:rPr>
        <w:t>тратегията вкл</w:t>
      </w:r>
      <w:r w:rsidRPr="00A47A82">
        <w:rPr>
          <w:highlight w:val="white"/>
          <w:shd w:val="clear" w:color="auto" w:fill="FEFEFE"/>
        </w:rPr>
        <w:t>ючват информация за финансови средства</w:t>
      </w:r>
      <w:r w:rsidR="000953DF">
        <w:rPr>
          <w:highlight w:val="white"/>
          <w:shd w:val="clear" w:color="auto" w:fill="FEFEFE"/>
        </w:rPr>
        <w:t>, които ще обезпечават изпълнението на заложените мерки.</w:t>
      </w:r>
    </w:p>
    <w:p w14:paraId="19506482" w14:textId="64EF5550" w:rsidR="002B4662" w:rsidRPr="003E7796" w:rsidRDefault="002B4662" w:rsidP="001F4D09">
      <w:pPr>
        <w:tabs>
          <w:tab w:val="num" w:pos="709"/>
        </w:tabs>
        <w:adjustRightInd w:val="0"/>
        <w:snapToGrid w:val="0"/>
        <w:jc w:val="both"/>
        <w:rPr>
          <w:lang w:val="en-US"/>
        </w:rPr>
      </w:pPr>
    </w:p>
    <w:p w14:paraId="5476DE3A" w14:textId="417DFC9A" w:rsidR="00C95B01" w:rsidRDefault="001F4D09" w:rsidP="002B4662">
      <w:pPr>
        <w:tabs>
          <w:tab w:val="num" w:pos="709"/>
        </w:tabs>
        <w:adjustRightInd w:val="0"/>
        <w:snapToGrid w:val="0"/>
        <w:ind w:firstLine="709"/>
        <w:jc w:val="both"/>
        <w:rPr>
          <w:b/>
          <w:iCs/>
        </w:rPr>
      </w:pPr>
      <w:r w:rsidRPr="000058B5">
        <w:rPr>
          <w:b/>
          <w:iCs/>
        </w:rPr>
        <w:t>Времева рамка</w:t>
      </w:r>
    </w:p>
    <w:p w14:paraId="2E236F92" w14:textId="77777777" w:rsidR="000058B5" w:rsidRPr="000058B5" w:rsidRDefault="000058B5" w:rsidP="001F4D09">
      <w:pPr>
        <w:tabs>
          <w:tab w:val="num" w:pos="709"/>
        </w:tabs>
        <w:adjustRightInd w:val="0"/>
        <w:snapToGrid w:val="0"/>
        <w:jc w:val="both"/>
        <w:rPr>
          <w:b/>
          <w:iCs/>
        </w:rPr>
      </w:pPr>
    </w:p>
    <w:p w14:paraId="6F382811" w14:textId="5261E115" w:rsidR="00C95B01" w:rsidRPr="00A47A82" w:rsidRDefault="001F4D09" w:rsidP="001F4D09">
      <w:pPr>
        <w:ind w:firstLine="720"/>
        <w:jc w:val="both"/>
        <w:rPr>
          <w:lang w:eastAsia="bg-BG"/>
        </w:rPr>
      </w:pPr>
      <w:r>
        <w:rPr>
          <w:lang w:eastAsia="bg-BG"/>
        </w:rPr>
        <w:t>Времевият обхват на Националната стратегия</w:t>
      </w:r>
      <w:r w:rsidR="006216A2">
        <w:rPr>
          <w:lang w:eastAsia="bg-BG"/>
        </w:rPr>
        <w:t xml:space="preserve"> за насърчаване на равнопоставеността на жените и мъжете</w:t>
      </w:r>
      <w:r>
        <w:rPr>
          <w:lang w:eastAsia="bg-BG"/>
        </w:rPr>
        <w:t xml:space="preserve"> е 2021-2030 г.</w:t>
      </w:r>
    </w:p>
    <w:p w14:paraId="0C3A0D45" w14:textId="77777777" w:rsidR="001E4243" w:rsidRDefault="001E4243" w:rsidP="000953DF">
      <w:pPr>
        <w:tabs>
          <w:tab w:val="left" w:pos="142"/>
        </w:tabs>
        <w:contextualSpacing/>
        <w:jc w:val="both"/>
        <w:rPr>
          <w:lang w:eastAsia="bg-BG"/>
        </w:rPr>
      </w:pPr>
    </w:p>
    <w:p w14:paraId="2A1BD467" w14:textId="77777777" w:rsidR="001E4243" w:rsidRDefault="001E4243" w:rsidP="001F4D09">
      <w:pPr>
        <w:tabs>
          <w:tab w:val="left" w:pos="142"/>
        </w:tabs>
        <w:ind w:firstLine="714"/>
        <w:contextualSpacing/>
        <w:jc w:val="both"/>
        <w:rPr>
          <w:lang w:eastAsia="bg-BG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A10068" w14:paraId="7E228DD0" w14:textId="77777777" w:rsidTr="00A10068">
        <w:tc>
          <w:tcPr>
            <w:tcW w:w="9212" w:type="dxa"/>
            <w:shd w:val="clear" w:color="auto" w:fill="C6D9F1" w:themeFill="text2" w:themeFillTint="33"/>
          </w:tcPr>
          <w:p w14:paraId="0B100C0D" w14:textId="77777777" w:rsidR="00A10068" w:rsidRPr="00A10068" w:rsidRDefault="00A10068" w:rsidP="00A10068">
            <w:pPr>
              <w:pStyle w:val="ListParagraph"/>
              <w:tabs>
                <w:tab w:val="left" w:pos="142"/>
              </w:tabs>
              <w:ind w:left="671"/>
              <w:jc w:val="both"/>
              <w:rPr>
                <w:lang w:eastAsia="bg-BG"/>
              </w:rPr>
            </w:pPr>
          </w:p>
          <w:p w14:paraId="01AAF624" w14:textId="3C2C8A6C" w:rsidR="00A10068" w:rsidRPr="00A10068" w:rsidRDefault="002B4662" w:rsidP="00A10068">
            <w:pPr>
              <w:pStyle w:val="ListParagraph"/>
              <w:numPr>
                <w:ilvl w:val="0"/>
                <w:numId w:val="33"/>
              </w:numPr>
              <w:tabs>
                <w:tab w:val="left" w:pos="142"/>
              </w:tabs>
              <w:ind w:firstLine="311"/>
              <w:jc w:val="both"/>
              <w:rPr>
                <w:lang w:eastAsia="bg-BG"/>
              </w:rPr>
            </w:pPr>
            <w:r>
              <w:rPr>
                <w:b/>
                <w:bCs/>
                <w:lang w:val="en-US" w:eastAsia="bg-BG"/>
              </w:rPr>
              <w:t xml:space="preserve"> </w:t>
            </w:r>
            <w:r w:rsidR="00A10068" w:rsidRPr="00A10068">
              <w:rPr>
                <w:b/>
                <w:bCs/>
                <w:lang w:eastAsia="bg-BG"/>
              </w:rPr>
              <w:t>З</w:t>
            </w:r>
            <w:r w:rsidR="00A10068">
              <w:rPr>
                <w:b/>
                <w:bCs/>
                <w:lang w:eastAsia="bg-BG"/>
              </w:rPr>
              <w:t>АКЛЮЧЕНИЕ</w:t>
            </w:r>
          </w:p>
          <w:p w14:paraId="6B999629" w14:textId="2076DD2F" w:rsidR="00A10068" w:rsidRDefault="00A10068" w:rsidP="00A10068">
            <w:pPr>
              <w:pStyle w:val="ListParagraph"/>
              <w:tabs>
                <w:tab w:val="left" w:pos="142"/>
              </w:tabs>
              <w:ind w:left="671"/>
              <w:jc w:val="both"/>
              <w:rPr>
                <w:lang w:eastAsia="bg-BG"/>
              </w:rPr>
            </w:pPr>
          </w:p>
        </w:tc>
      </w:tr>
    </w:tbl>
    <w:p w14:paraId="53FECF67" w14:textId="77777777" w:rsidR="00A10068" w:rsidRDefault="00A10068" w:rsidP="001F4D09">
      <w:pPr>
        <w:tabs>
          <w:tab w:val="left" w:pos="142"/>
        </w:tabs>
        <w:ind w:firstLine="714"/>
        <w:contextualSpacing/>
        <w:jc w:val="both"/>
        <w:rPr>
          <w:lang w:eastAsia="bg-BG"/>
        </w:rPr>
      </w:pPr>
    </w:p>
    <w:p w14:paraId="1F5A403A" w14:textId="0D5C965B" w:rsidR="00C95B01" w:rsidRDefault="00C95B01" w:rsidP="001F4D09">
      <w:pPr>
        <w:tabs>
          <w:tab w:val="left" w:pos="142"/>
        </w:tabs>
        <w:ind w:firstLine="714"/>
        <w:contextualSpacing/>
        <w:jc w:val="both"/>
        <w:rPr>
          <w:lang w:eastAsia="bg-BG"/>
        </w:rPr>
      </w:pPr>
      <w:r>
        <w:rPr>
          <w:lang w:eastAsia="bg-BG"/>
        </w:rPr>
        <w:t>Постигането на равнопоставеност на жените и мъжете в България е съвместно дело и отговорност. То изисква общи и съгласувани действия на всички отговорни институции в партньорст</w:t>
      </w:r>
      <w:r w:rsidR="003D4CD9">
        <w:rPr>
          <w:lang w:eastAsia="bg-BG"/>
        </w:rPr>
        <w:t>в</w:t>
      </w:r>
      <w:r>
        <w:rPr>
          <w:lang w:eastAsia="bg-BG"/>
        </w:rPr>
        <w:t xml:space="preserve">о с бизнеса, гражданските организации, социалните партньори, академичната общност. </w:t>
      </w:r>
    </w:p>
    <w:p w14:paraId="09898CC7" w14:textId="1D652290" w:rsidR="00C95B01" w:rsidRDefault="00C95B01" w:rsidP="00A10068">
      <w:pPr>
        <w:tabs>
          <w:tab w:val="left" w:pos="142"/>
        </w:tabs>
        <w:ind w:firstLine="714"/>
        <w:contextualSpacing/>
        <w:jc w:val="both"/>
        <w:rPr>
          <w:lang w:eastAsia="bg-BG"/>
        </w:rPr>
      </w:pPr>
      <w:r>
        <w:rPr>
          <w:shd w:val="clear" w:color="auto" w:fill="FEFEFE"/>
        </w:rPr>
        <w:t xml:space="preserve">Работейки заедно, можем да продължим да осъществяваме реален напредък за постигане фактическа равнопоставеност на жените и мъжете в България, за общество в което жените и мъжете, момичетата и момчетата разполагат с равни възможности да развиват и реализират своя потенциал, като свободно следват избрания от тях житейски път. </w:t>
      </w:r>
    </w:p>
    <w:p w14:paraId="46D532D1" w14:textId="1C46049C" w:rsidR="00C95B01" w:rsidRPr="00A10068" w:rsidRDefault="00C95B01" w:rsidP="00A10068">
      <w:pPr>
        <w:tabs>
          <w:tab w:val="left" w:pos="142"/>
        </w:tabs>
        <w:ind w:firstLine="714"/>
        <w:contextualSpacing/>
        <w:jc w:val="both"/>
        <w:rPr>
          <w:rFonts w:eastAsiaTheme="minorHAnsi"/>
          <w:color w:val="222222"/>
          <w:lang w:eastAsia="en-US"/>
        </w:rPr>
      </w:pPr>
      <w:r>
        <w:t>Стратегията</w:t>
      </w:r>
      <w:r w:rsidRPr="00534CFE">
        <w:t xml:space="preserve"> има </w:t>
      </w:r>
      <w:r>
        <w:t>рамков характер.</w:t>
      </w:r>
      <w:r w:rsidRPr="001B7CF5">
        <w:t xml:space="preserve"> </w:t>
      </w:r>
      <w:r>
        <w:t xml:space="preserve">Задава насоки на действия в приоритетните области за периода 2021-2030 г. </w:t>
      </w:r>
      <w:r>
        <w:rPr>
          <w:rFonts w:eastAsiaTheme="minorHAnsi"/>
          <w:color w:val="222222"/>
          <w:lang w:eastAsia="en-US"/>
        </w:rPr>
        <w:t xml:space="preserve">Те могат да бъдат допълвани и актуализирани, </w:t>
      </w:r>
      <w:r w:rsidRPr="00A10068">
        <w:rPr>
          <w:rFonts w:eastAsiaTheme="minorHAnsi"/>
          <w:color w:val="222222"/>
          <w:lang w:eastAsia="en-US"/>
        </w:rPr>
        <w:t xml:space="preserve">съобразно </w:t>
      </w:r>
      <w:r w:rsidR="001F4D09" w:rsidRPr="00A10068">
        <w:rPr>
          <w:rFonts w:eastAsiaTheme="minorHAnsi"/>
          <w:color w:val="222222"/>
          <w:lang w:eastAsia="en-US"/>
        </w:rPr>
        <w:t xml:space="preserve">динамиката на </w:t>
      </w:r>
      <w:r w:rsidRPr="00A10068">
        <w:rPr>
          <w:rFonts w:eastAsiaTheme="minorHAnsi"/>
          <w:color w:val="222222"/>
          <w:lang w:eastAsia="en-US"/>
        </w:rPr>
        <w:t>потребностите</w:t>
      </w:r>
      <w:r w:rsidR="001F4D09" w:rsidRPr="00A10068">
        <w:rPr>
          <w:rFonts w:eastAsiaTheme="minorHAnsi"/>
          <w:color w:val="222222"/>
          <w:lang w:eastAsia="en-US"/>
        </w:rPr>
        <w:t xml:space="preserve"> за развитие</w:t>
      </w:r>
      <w:r w:rsidRPr="00A10068">
        <w:rPr>
          <w:rFonts w:eastAsiaTheme="minorHAnsi"/>
          <w:color w:val="222222"/>
          <w:lang w:eastAsia="en-US"/>
        </w:rPr>
        <w:t xml:space="preserve"> и предизвикателствата</w:t>
      </w:r>
      <w:r w:rsidR="001F4D09" w:rsidRPr="00A10068">
        <w:rPr>
          <w:rFonts w:eastAsiaTheme="minorHAnsi"/>
          <w:color w:val="222222"/>
          <w:lang w:eastAsia="en-US"/>
        </w:rPr>
        <w:t xml:space="preserve"> на социално-икономическата ситуация</w:t>
      </w:r>
      <w:r w:rsidRPr="00A10068">
        <w:rPr>
          <w:rFonts w:eastAsiaTheme="minorHAnsi"/>
          <w:color w:val="222222"/>
          <w:lang w:eastAsia="en-US"/>
        </w:rPr>
        <w:t>.</w:t>
      </w:r>
      <w:r w:rsidRPr="00705FF1">
        <w:rPr>
          <w:rFonts w:eastAsiaTheme="minorHAnsi"/>
          <w:color w:val="222222"/>
          <w:lang w:eastAsia="en-US"/>
        </w:rPr>
        <w:t xml:space="preserve"> </w:t>
      </w:r>
    </w:p>
    <w:p w14:paraId="7C0B4E6B" w14:textId="77777777" w:rsidR="00C95B01" w:rsidRDefault="00C95B01" w:rsidP="00110962">
      <w:pPr>
        <w:ind w:firstLine="714"/>
        <w:jc w:val="both"/>
        <w:rPr>
          <w:rFonts w:eastAsiaTheme="minorHAnsi"/>
          <w:lang w:val="en-US" w:eastAsia="en-US"/>
        </w:rPr>
      </w:pPr>
      <w:r w:rsidRPr="00A47A82">
        <w:rPr>
          <w:rFonts w:eastAsiaTheme="minorHAnsi"/>
          <w:lang w:val="en-US" w:eastAsia="en-US"/>
        </w:rPr>
        <w:t xml:space="preserve">Проектът на настоящата Стратегията се приема </w:t>
      </w:r>
      <w:r w:rsidRPr="00A47A82">
        <w:rPr>
          <w:rFonts w:eastAsiaTheme="minorHAnsi"/>
          <w:lang w:eastAsia="en-US"/>
        </w:rPr>
        <w:t xml:space="preserve">от </w:t>
      </w:r>
      <w:r w:rsidRPr="00A47A82">
        <w:rPr>
          <w:rFonts w:eastAsiaTheme="minorHAnsi"/>
          <w:lang w:val="en-US" w:eastAsia="en-US"/>
        </w:rPr>
        <w:t>М</w:t>
      </w:r>
      <w:r w:rsidRPr="00A47A82">
        <w:rPr>
          <w:rFonts w:eastAsiaTheme="minorHAnsi"/>
          <w:lang w:eastAsia="en-US"/>
        </w:rPr>
        <w:t>инистерският съвет</w:t>
      </w:r>
      <w:r>
        <w:rPr>
          <w:rFonts w:eastAsiaTheme="minorHAnsi"/>
          <w:lang w:eastAsia="en-US"/>
        </w:rPr>
        <w:t xml:space="preserve"> на Република България</w:t>
      </w:r>
      <w:r w:rsidRPr="00A47A82">
        <w:rPr>
          <w:rFonts w:eastAsiaTheme="minorHAnsi"/>
          <w:lang w:eastAsia="en-US"/>
        </w:rPr>
        <w:t xml:space="preserve">. </w:t>
      </w:r>
    </w:p>
    <w:p w14:paraId="71DD6E07" w14:textId="77777777" w:rsidR="003222EC" w:rsidRPr="00D02BB9" w:rsidRDefault="003222EC" w:rsidP="00D02BB9">
      <w:pPr>
        <w:jc w:val="both"/>
        <w:rPr>
          <w:lang w:val="en-US" w:eastAsia="bg-BG"/>
        </w:rPr>
      </w:pPr>
    </w:p>
    <w:p w14:paraId="56D2EE10" w14:textId="77777777" w:rsidR="003222EC" w:rsidRDefault="003222EC" w:rsidP="003222EC">
      <w:pPr>
        <w:tabs>
          <w:tab w:val="left" w:pos="142"/>
        </w:tabs>
        <w:ind w:firstLine="714"/>
        <w:jc w:val="both"/>
        <w:rPr>
          <w:lang w:eastAsia="bg-BG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3222EC" w14:paraId="65FE43BB" w14:textId="77777777" w:rsidTr="003222E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39886C9" w14:textId="77777777" w:rsidR="00D02BB9" w:rsidRDefault="00D02BB9">
            <w:pPr>
              <w:pStyle w:val="ListParagraph"/>
              <w:tabs>
                <w:tab w:val="left" w:pos="142"/>
              </w:tabs>
              <w:ind w:left="671"/>
              <w:jc w:val="both"/>
              <w:rPr>
                <w:b/>
                <w:lang w:val="en-US" w:eastAsia="bg-BG"/>
              </w:rPr>
            </w:pPr>
          </w:p>
          <w:p w14:paraId="2E226DE3" w14:textId="0D7781EC" w:rsidR="003222EC" w:rsidRPr="00D02BB9" w:rsidRDefault="00D02BB9" w:rsidP="00D02BB9">
            <w:pPr>
              <w:pStyle w:val="ListParagraph"/>
              <w:tabs>
                <w:tab w:val="left" w:pos="142"/>
              </w:tabs>
              <w:ind w:left="671"/>
              <w:jc w:val="both"/>
              <w:rPr>
                <w:b/>
                <w:lang w:val="en-US" w:eastAsia="bg-BG"/>
              </w:rPr>
            </w:pPr>
            <w:r>
              <w:rPr>
                <w:b/>
                <w:lang w:val="en-US" w:eastAsia="bg-BG"/>
              </w:rPr>
              <w:t xml:space="preserve">8. </w:t>
            </w:r>
            <w:r w:rsidR="003222EC" w:rsidRPr="00D02BB9">
              <w:rPr>
                <w:b/>
                <w:bCs/>
                <w:lang w:eastAsia="bg-BG"/>
              </w:rPr>
              <w:t xml:space="preserve">ПРИЛОЖЕНИЕ: </w:t>
            </w:r>
            <w:r w:rsidR="003222EC">
              <w:t>Индикатори за наблюдение на изпълнението на Националната стратегия за насърчаване на равнопоставеността на жените и мъжете за периода 2021-2030 г.</w:t>
            </w:r>
          </w:p>
          <w:p w14:paraId="79DE7368" w14:textId="77777777" w:rsidR="003222EC" w:rsidRDefault="003222EC">
            <w:pPr>
              <w:pStyle w:val="ListParagraph"/>
              <w:tabs>
                <w:tab w:val="left" w:pos="142"/>
              </w:tabs>
              <w:ind w:left="671"/>
              <w:jc w:val="both"/>
              <w:rPr>
                <w:lang w:eastAsia="bg-BG"/>
              </w:rPr>
            </w:pPr>
          </w:p>
        </w:tc>
      </w:tr>
    </w:tbl>
    <w:p w14:paraId="5E2C5FCB" w14:textId="77777777" w:rsidR="00005417" w:rsidRDefault="00005417" w:rsidP="00F4066F">
      <w:pPr>
        <w:tabs>
          <w:tab w:val="left" w:pos="142"/>
        </w:tabs>
        <w:jc w:val="both"/>
        <w:rPr>
          <w:lang w:eastAsia="bg-BG"/>
        </w:rPr>
      </w:pPr>
    </w:p>
    <w:p w14:paraId="6F821A41" w14:textId="77777777" w:rsidR="003E3486" w:rsidRPr="00FE4D4D" w:rsidRDefault="003E3486" w:rsidP="003E3486">
      <w:pPr>
        <w:tabs>
          <w:tab w:val="left" w:pos="142"/>
        </w:tabs>
        <w:jc w:val="both"/>
        <w:rPr>
          <w:lang w:eastAsia="bg-BG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3813"/>
        <w:gridCol w:w="3245"/>
        <w:gridCol w:w="2192"/>
      </w:tblGrid>
      <w:tr w:rsidR="003E3486" w:rsidRPr="00465BE4" w14:paraId="522E7E2C" w14:textId="77777777" w:rsidTr="00CE7B15">
        <w:tc>
          <w:tcPr>
            <w:tcW w:w="9250" w:type="dxa"/>
            <w:gridSpan w:val="3"/>
          </w:tcPr>
          <w:p w14:paraId="6D362B78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val="en-US" w:eastAsia="bg-BG"/>
              </w:rPr>
            </w:pPr>
            <w:r>
              <w:rPr>
                <w:b/>
                <w:bCs/>
                <w:u w:val="single"/>
              </w:rPr>
              <w:t>1.</w:t>
            </w:r>
            <w:r w:rsidRPr="00465BE4">
              <w:rPr>
                <w:b/>
                <w:bCs/>
                <w:u w:val="single"/>
              </w:rPr>
              <w:t>Равнопоставеност на жените и мъжете на пазара на труда и равна степен на икономическа независимост</w:t>
            </w:r>
          </w:p>
        </w:tc>
      </w:tr>
      <w:tr w:rsidR="003E3486" w:rsidRPr="00465BE4" w14:paraId="7773B47D" w14:textId="77777777" w:rsidTr="00CE7B15">
        <w:tc>
          <w:tcPr>
            <w:tcW w:w="3813" w:type="dxa"/>
          </w:tcPr>
          <w:p w14:paraId="5CAB4742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eastAsia="bg-BG"/>
              </w:rPr>
            </w:pPr>
            <w:r w:rsidRPr="00465BE4">
              <w:rPr>
                <w:b/>
                <w:u w:val="single"/>
                <w:lang w:eastAsia="bg-BG"/>
              </w:rPr>
              <w:t>Ключово действие</w:t>
            </w:r>
          </w:p>
        </w:tc>
        <w:tc>
          <w:tcPr>
            <w:tcW w:w="3245" w:type="dxa"/>
          </w:tcPr>
          <w:p w14:paraId="31D990AF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eastAsia="bg-BG"/>
              </w:rPr>
            </w:pPr>
            <w:r w:rsidRPr="00465BE4">
              <w:rPr>
                <w:b/>
                <w:u w:val="single"/>
                <w:lang w:eastAsia="bg-BG"/>
              </w:rPr>
              <w:t>Индикатор</w:t>
            </w:r>
          </w:p>
        </w:tc>
        <w:tc>
          <w:tcPr>
            <w:tcW w:w="2192" w:type="dxa"/>
          </w:tcPr>
          <w:p w14:paraId="02905E06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eastAsia="bg-BG"/>
              </w:rPr>
            </w:pPr>
            <w:r w:rsidRPr="00465BE4">
              <w:rPr>
                <w:b/>
                <w:u w:val="single"/>
                <w:lang w:eastAsia="bg-BG"/>
              </w:rPr>
              <w:t>Отговорна институция за предоставяне на данните</w:t>
            </w:r>
          </w:p>
        </w:tc>
      </w:tr>
      <w:tr w:rsidR="003E3486" w:rsidRPr="00465BE4" w14:paraId="23C4014F" w14:textId="77777777" w:rsidTr="00CE7B15">
        <w:tc>
          <w:tcPr>
            <w:tcW w:w="3813" w:type="dxa"/>
            <w:vMerge w:val="restart"/>
          </w:tcPr>
          <w:p w14:paraId="2CE014FA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rPr>
                <w:bCs/>
              </w:rPr>
              <w:t>1.1.</w:t>
            </w:r>
            <w:r w:rsidRPr="00465BE4">
              <w:rPr>
                <w:bCs/>
              </w:rPr>
              <w:t xml:space="preserve">Насърчаване на заетостта на жените и мъжете, включително чрез мерки за повишаване на </w:t>
            </w:r>
            <w:r w:rsidRPr="00465BE4">
              <w:t>професионалната квалификация и ключови компетентности, гъвкави форми на заетост и др.</w:t>
            </w:r>
          </w:p>
        </w:tc>
        <w:tc>
          <w:tcPr>
            <w:tcW w:w="3245" w:type="dxa"/>
          </w:tcPr>
          <w:p w14:paraId="2B918513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noProof/>
                <w:lang w:eastAsia="bg-BG"/>
              </w:rPr>
              <w:t>1.1.1.</w:t>
            </w:r>
            <w:r w:rsidRPr="00465BE4">
              <w:rPr>
                <w:noProof/>
                <w:lang w:eastAsia="bg-BG"/>
              </w:rPr>
              <w:t>Коефициент на заетост</w:t>
            </w:r>
            <w:r w:rsidRPr="00465BE4">
              <w:rPr>
                <w:noProof/>
                <w:lang w:val="en-US" w:eastAsia="bg-BG"/>
              </w:rPr>
              <w:t xml:space="preserve"> (</w:t>
            </w:r>
            <w:r w:rsidRPr="00465BE4">
              <w:rPr>
                <w:noProof/>
                <w:lang w:eastAsia="bg-BG"/>
              </w:rPr>
              <w:t>15-64 г.</w:t>
            </w:r>
            <w:r w:rsidRPr="00465BE4">
              <w:rPr>
                <w:noProof/>
                <w:lang w:val="en-US" w:eastAsia="bg-BG"/>
              </w:rPr>
              <w:t xml:space="preserve">) </w:t>
            </w:r>
            <w:r w:rsidRPr="00465BE4">
              <w:rPr>
                <w:noProof/>
                <w:lang w:eastAsia="bg-BG"/>
              </w:rPr>
              <w:t>по пол</w:t>
            </w:r>
          </w:p>
        </w:tc>
        <w:tc>
          <w:tcPr>
            <w:tcW w:w="2192" w:type="dxa"/>
          </w:tcPr>
          <w:p w14:paraId="08AB03F8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1CC4BCA0" w14:textId="77777777" w:rsidTr="00CE7B15">
        <w:tc>
          <w:tcPr>
            <w:tcW w:w="3813" w:type="dxa"/>
            <w:vMerge/>
          </w:tcPr>
          <w:p w14:paraId="317300BA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23EFAEE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noProof/>
                <w:lang w:eastAsia="bg-BG"/>
              </w:rPr>
              <w:t>1.1.2.</w:t>
            </w:r>
            <w:r w:rsidRPr="00465BE4">
              <w:rPr>
                <w:noProof/>
                <w:lang w:eastAsia="bg-BG"/>
              </w:rPr>
              <w:t>Коефициент на заетост</w:t>
            </w:r>
            <w:r w:rsidRPr="00465BE4">
              <w:rPr>
                <w:noProof/>
                <w:lang w:val="en-US" w:eastAsia="bg-BG"/>
              </w:rPr>
              <w:t xml:space="preserve"> (</w:t>
            </w:r>
            <w:r w:rsidRPr="00465BE4">
              <w:rPr>
                <w:noProof/>
                <w:lang w:eastAsia="bg-BG"/>
              </w:rPr>
              <w:t>20-64 г.</w:t>
            </w:r>
            <w:r w:rsidRPr="00465BE4">
              <w:rPr>
                <w:noProof/>
                <w:lang w:val="en-US" w:eastAsia="bg-BG"/>
              </w:rPr>
              <w:t xml:space="preserve">) </w:t>
            </w:r>
            <w:r w:rsidRPr="00465BE4">
              <w:rPr>
                <w:noProof/>
                <w:lang w:eastAsia="bg-BG"/>
              </w:rPr>
              <w:t>по пол</w:t>
            </w:r>
          </w:p>
        </w:tc>
        <w:tc>
          <w:tcPr>
            <w:tcW w:w="2192" w:type="dxa"/>
          </w:tcPr>
          <w:p w14:paraId="3D1654E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25155DE1" w14:textId="77777777" w:rsidTr="00CE7B15">
        <w:tc>
          <w:tcPr>
            <w:tcW w:w="3813" w:type="dxa"/>
            <w:vMerge/>
          </w:tcPr>
          <w:p w14:paraId="42850644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044E24C4" w14:textId="77777777" w:rsidR="003E3486" w:rsidRPr="00465BE4" w:rsidRDefault="003E3486" w:rsidP="00CE7B15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  <w:r w:rsidRPr="00465BE4">
              <w:rPr>
                <w:sz w:val="24"/>
                <w:szCs w:val="24"/>
              </w:rPr>
              <w:t>Коефициент на безработица по пол, възрастова група 15-64 години</w:t>
            </w:r>
          </w:p>
        </w:tc>
        <w:tc>
          <w:tcPr>
            <w:tcW w:w="2192" w:type="dxa"/>
          </w:tcPr>
          <w:p w14:paraId="44E5204F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5C38550B" w14:textId="77777777" w:rsidTr="00CE7B15">
        <w:tc>
          <w:tcPr>
            <w:tcW w:w="3813" w:type="dxa"/>
            <w:vMerge/>
          </w:tcPr>
          <w:p w14:paraId="3FBF38C9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25F24BC4" w14:textId="77777777" w:rsidR="003E3486" w:rsidRPr="00465BE4" w:rsidRDefault="003E3486" w:rsidP="00CE7B15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  <w:r w:rsidRPr="00465BE4">
              <w:rPr>
                <w:sz w:val="24"/>
                <w:szCs w:val="24"/>
              </w:rPr>
              <w:t>Коефициент на безработица по пол, възрастова група 20-64 години</w:t>
            </w:r>
          </w:p>
        </w:tc>
        <w:tc>
          <w:tcPr>
            <w:tcW w:w="2192" w:type="dxa"/>
          </w:tcPr>
          <w:p w14:paraId="5B516263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62FB8319" w14:textId="77777777" w:rsidTr="00CE7B15">
        <w:tc>
          <w:tcPr>
            <w:tcW w:w="3813" w:type="dxa"/>
            <w:vMerge/>
          </w:tcPr>
          <w:p w14:paraId="7823621B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0077A138" w14:textId="77777777" w:rsidR="003E3486" w:rsidRPr="00465BE4" w:rsidRDefault="003E3486" w:rsidP="00CE7B15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  <w:r w:rsidRPr="00465BE4">
              <w:rPr>
                <w:sz w:val="24"/>
                <w:szCs w:val="24"/>
              </w:rPr>
              <w:t>Разлика в заетост</w:t>
            </w:r>
            <w:r>
              <w:rPr>
                <w:sz w:val="24"/>
                <w:szCs w:val="24"/>
              </w:rPr>
              <w:t>,</w:t>
            </w:r>
            <w:r w:rsidRPr="00465BE4">
              <w:rPr>
                <w:sz w:val="24"/>
                <w:szCs w:val="24"/>
              </w:rPr>
              <w:t xml:space="preserve"> по пол</w:t>
            </w:r>
          </w:p>
        </w:tc>
        <w:tc>
          <w:tcPr>
            <w:tcW w:w="2192" w:type="dxa"/>
          </w:tcPr>
          <w:p w14:paraId="08709B1E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068F33A2" w14:textId="77777777" w:rsidTr="00CE7B15">
        <w:tc>
          <w:tcPr>
            <w:tcW w:w="3813" w:type="dxa"/>
            <w:vMerge/>
          </w:tcPr>
          <w:p w14:paraId="65E13A12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0C7DC0EC" w14:textId="77777777" w:rsidR="003E3486" w:rsidRPr="00427644" w:rsidRDefault="003E3486" w:rsidP="00CE7B15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1.1.6.</w:t>
            </w:r>
            <w:r w:rsidRPr="00465BE4">
              <w:rPr>
                <w:sz w:val="24"/>
                <w:szCs w:val="24"/>
              </w:rPr>
              <w:t>Брой лица, по пол, зав</w:t>
            </w:r>
            <w:r>
              <w:rPr>
                <w:sz w:val="24"/>
                <w:szCs w:val="24"/>
              </w:rPr>
              <w:t>ършили обучения за придобиване на професионална квалификация и</w:t>
            </w:r>
            <w:r w:rsidRPr="00465B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проекти </w:t>
            </w:r>
            <w:r>
              <w:rPr>
                <w:sz w:val="24"/>
                <w:szCs w:val="24"/>
              </w:rPr>
              <w:lastRenderedPageBreak/>
              <w:t xml:space="preserve">и др. </w:t>
            </w:r>
          </w:p>
        </w:tc>
        <w:tc>
          <w:tcPr>
            <w:tcW w:w="2192" w:type="dxa"/>
          </w:tcPr>
          <w:p w14:paraId="4F5EE54A" w14:textId="77777777" w:rsidR="003E3486" w:rsidRPr="00D002BC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lastRenderedPageBreak/>
              <w:t>МТСП</w:t>
            </w:r>
            <w:r>
              <w:rPr>
                <w:lang w:eastAsia="bg-BG"/>
              </w:rPr>
              <w:t>, АЗ</w:t>
            </w:r>
            <w:r>
              <w:rPr>
                <w:lang w:val="en-US" w:eastAsia="bg-BG"/>
              </w:rPr>
              <w:t xml:space="preserve"> </w:t>
            </w:r>
            <w:r>
              <w:rPr>
                <w:lang w:eastAsia="bg-BG"/>
              </w:rPr>
              <w:t>и други</w:t>
            </w:r>
          </w:p>
        </w:tc>
      </w:tr>
      <w:tr w:rsidR="003E3486" w:rsidRPr="00465BE4" w14:paraId="2D8956ED" w14:textId="77777777" w:rsidTr="00CE7B15">
        <w:tc>
          <w:tcPr>
            <w:tcW w:w="3813" w:type="dxa"/>
            <w:vMerge/>
          </w:tcPr>
          <w:p w14:paraId="3EBC88F8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61DF77FF" w14:textId="77777777" w:rsidR="003E3486" w:rsidRPr="00465BE4" w:rsidRDefault="003E3486" w:rsidP="00CE7B15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  <w:r w:rsidRPr="00465BE4">
              <w:rPr>
                <w:sz w:val="24"/>
                <w:szCs w:val="24"/>
              </w:rPr>
              <w:t>Брой наети лица, по пол, по проекти изпълнявани в системата на МТСП</w:t>
            </w:r>
            <w:r>
              <w:rPr>
                <w:sz w:val="24"/>
                <w:szCs w:val="24"/>
              </w:rPr>
              <w:t>, АЗ и др.</w:t>
            </w:r>
          </w:p>
        </w:tc>
        <w:tc>
          <w:tcPr>
            <w:tcW w:w="2192" w:type="dxa"/>
          </w:tcPr>
          <w:p w14:paraId="550B4CA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МТСП</w:t>
            </w:r>
            <w:r>
              <w:rPr>
                <w:lang w:eastAsia="bg-BG"/>
              </w:rPr>
              <w:t>, АЗ и други</w:t>
            </w:r>
          </w:p>
        </w:tc>
      </w:tr>
      <w:tr w:rsidR="003E3486" w:rsidRPr="00465BE4" w14:paraId="318E9B87" w14:textId="77777777" w:rsidTr="00CE7B15">
        <w:trPr>
          <w:trHeight w:val="1932"/>
        </w:trPr>
        <w:tc>
          <w:tcPr>
            <w:tcW w:w="3813" w:type="dxa"/>
          </w:tcPr>
          <w:p w14:paraId="08D87FEB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t>1.2.</w:t>
            </w:r>
            <w:r w:rsidRPr="00465BE4">
              <w:t>Насърчаване постигането на баланс между жените и мъжете по икономически сектори и професии, и преодоляване на хоризонталната и вертикалната сегрегация по пол на пазара на труда</w:t>
            </w:r>
          </w:p>
        </w:tc>
        <w:tc>
          <w:tcPr>
            <w:tcW w:w="3245" w:type="dxa"/>
          </w:tcPr>
          <w:p w14:paraId="74B00839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1.2.1.</w:t>
            </w:r>
            <w:r w:rsidRPr="00BE32A0">
              <w:rPr>
                <w:lang w:val="en-US" w:eastAsia="bg-BG"/>
              </w:rPr>
              <w:t xml:space="preserve">Относителен дял на заетите жени </w:t>
            </w:r>
            <w:r w:rsidRPr="00BE32A0">
              <w:rPr>
                <w:lang w:eastAsia="bg-BG"/>
              </w:rPr>
              <w:t>в</w:t>
            </w:r>
            <w:r w:rsidRPr="00BE32A0">
              <w:rPr>
                <w:lang w:val="en-US" w:eastAsia="bg-BG"/>
              </w:rPr>
              <w:t xml:space="preserve"> икономически сектори</w:t>
            </w:r>
            <w:r w:rsidRPr="00BE32A0">
              <w:rPr>
                <w:lang w:eastAsia="bg-BG"/>
              </w:rPr>
              <w:t xml:space="preserve"> (А21 по КИД-2008) </w:t>
            </w:r>
          </w:p>
        </w:tc>
        <w:tc>
          <w:tcPr>
            <w:tcW w:w="2192" w:type="dxa"/>
          </w:tcPr>
          <w:p w14:paraId="20387935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НСИ</w:t>
            </w:r>
          </w:p>
        </w:tc>
      </w:tr>
      <w:tr w:rsidR="003E3486" w:rsidRPr="00465BE4" w14:paraId="318E3E39" w14:textId="77777777" w:rsidTr="00CE7B15">
        <w:tc>
          <w:tcPr>
            <w:tcW w:w="3813" w:type="dxa"/>
            <w:vMerge w:val="restart"/>
          </w:tcPr>
          <w:p w14:paraId="46F16980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t>1.3.</w:t>
            </w:r>
            <w:r w:rsidRPr="00A22A8A">
              <w:t>Постигане на по-добър баланс при съвместяването на професионалния и личен живот и намаляване на разликата при полагането на грижи за деца и зависими членове на домакинството</w:t>
            </w:r>
          </w:p>
        </w:tc>
        <w:tc>
          <w:tcPr>
            <w:tcW w:w="3245" w:type="dxa"/>
          </w:tcPr>
          <w:p w14:paraId="36693D13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1.3.1.</w:t>
            </w:r>
            <w:r w:rsidRPr="00465BE4">
              <w:t>Брой реализирани мерки и програми за по-добро съвместяване на професионалния и семейния живот</w:t>
            </w:r>
          </w:p>
        </w:tc>
        <w:tc>
          <w:tcPr>
            <w:tcW w:w="2192" w:type="dxa"/>
          </w:tcPr>
          <w:p w14:paraId="7E58D91E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465BE4">
              <w:rPr>
                <w:lang w:eastAsia="bg-BG"/>
              </w:rPr>
              <w:t>Всички институции</w:t>
            </w:r>
            <w:r>
              <w:rPr>
                <w:lang w:eastAsia="bg-BG"/>
              </w:rPr>
              <w:t>, които могат да предоставят информация</w:t>
            </w:r>
          </w:p>
        </w:tc>
      </w:tr>
      <w:tr w:rsidR="003E3486" w:rsidRPr="00465BE4" w14:paraId="4D741661" w14:textId="77777777" w:rsidTr="00CE7B15">
        <w:tc>
          <w:tcPr>
            <w:tcW w:w="3813" w:type="dxa"/>
            <w:vMerge/>
          </w:tcPr>
          <w:p w14:paraId="38F5E0F5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4BC3DF16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1.3.2.</w:t>
            </w:r>
            <w:r w:rsidRPr="00A22A8A">
              <w:t>Коефициент на заетост на жените (на 15-64 навършени години) с най-малко едно дете под 7 години</w:t>
            </w:r>
          </w:p>
        </w:tc>
        <w:tc>
          <w:tcPr>
            <w:tcW w:w="2192" w:type="dxa"/>
          </w:tcPr>
          <w:p w14:paraId="34521EC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2614221A" w14:textId="77777777" w:rsidTr="00CE7B15">
        <w:tc>
          <w:tcPr>
            <w:tcW w:w="3813" w:type="dxa"/>
            <w:vMerge/>
          </w:tcPr>
          <w:p w14:paraId="798B6FC3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754B7496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1.3.3.Б</w:t>
            </w:r>
            <w:r w:rsidRPr="00A22A8A">
              <w:t xml:space="preserve">рой обезщетения </w:t>
            </w:r>
            <w:r>
              <w:t xml:space="preserve">за временна неработоспособност поради </w:t>
            </w:r>
            <w:r w:rsidRPr="00A22A8A">
              <w:t xml:space="preserve"> гледане на болен член на семейството и карантина</w:t>
            </w:r>
            <w:r>
              <w:t>:</w:t>
            </w:r>
          </w:p>
          <w:p w14:paraId="6AC49C4B" w14:textId="77777777" w:rsidR="003E3486" w:rsidRPr="00502C51" w:rsidRDefault="003E3486" w:rsidP="00CE7B15">
            <w:pPr>
              <w:rPr>
                <w:lang w:val="en-US"/>
              </w:rPr>
            </w:pPr>
            <w:r>
              <w:t>жени - брой</w:t>
            </w:r>
          </w:p>
          <w:p w14:paraId="13ACE88D" w14:textId="77777777" w:rsidR="003E3486" w:rsidRDefault="003E3486" w:rsidP="00CE7B15">
            <w:r>
              <w:t>мъже - брой</w:t>
            </w:r>
          </w:p>
          <w:p w14:paraId="6B623413" w14:textId="77777777" w:rsidR="003E3486" w:rsidRDefault="003E3486" w:rsidP="00CE7B15">
            <w:r>
              <w:t xml:space="preserve">жени - % към общото </w:t>
            </w:r>
          </w:p>
          <w:p w14:paraId="3174A85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мъже - % към общото</w:t>
            </w:r>
            <w:r w:rsidRPr="00A22A8A" w:rsidDel="003A3F2B">
              <w:t xml:space="preserve"> </w:t>
            </w:r>
          </w:p>
        </w:tc>
        <w:tc>
          <w:tcPr>
            <w:tcW w:w="2192" w:type="dxa"/>
          </w:tcPr>
          <w:p w14:paraId="636B4A7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НОИ</w:t>
            </w:r>
          </w:p>
        </w:tc>
      </w:tr>
      <w:tr w:rsidR="003E3486" w:rsidRPr="00465BE4" w14:paraId="6FF595C9" w14:textId="77777777" w:rsidTr="00CE7B15">
        <w:tc>
          <w:tcPr>
            <w:tcW w:w="3813" w:type="dxa"/>
            <w:vMerge/>
          </w:tcPr>
          <w:p w14:paraId="6D6D10BD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0C2825F0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1.3.4.Б</w:t>
            </w:r>
            <w:r w:rsidRPr="00A22A8A">
              <w:t xml:space="preserve">рой обезщетения за </w:t>
            </w:r>
            <w:r>
              <w:t xml:space="preserve">отглеждане на </w:t>
            </w:r>
            <w:r w:rsidRPr="00A22A8A">
              <w:t>дете до 2-годишна възраст</w:t>
            </w:r>
            <w:r>
              <w:t>, по чл. 53 от КСО:</w:t>
            </w:r>
          </w:p>
          <w:p w14:paraId="7B4424A7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жени - брой</w:t>
            </w:r>
          </w:p>
          <w:p w14:paraId="003F0AEA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мъже - брой</w:t>
            </w:r>
          </w:p>
          <w:p w14:paraId="0D926A62" w14:textId="77777777" w:rsidR="003E3486" w:rsidRDefault="003E3486" w:rsidP="00CE7B15">
            <w:r>
              <w:t xml:space="preserve">жени - % към общото </w:t>
            </w:r>
          </w:p>
          <w:p w14:paraId="4507EDFF" w14:textId="77777777" w:rsidR="003E3486" w:rsidRPr="003A3F2B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мъже - % към общото</w:t>
            </w:r>
          </w:p>
        </w:tc>
        <w:tc>
          <w:tcPr>
            <w:tcW w:w="2192" w:type="dxa"/>
          </w:tcPr>
          <w:p w14:paraId="5C4220E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НОИ</w:t>
            </w:r>
          </w:p>
        </w:tc>
      </w:tr>
      <w:tr w:rsidR="003E3486" w:rsidRPr="00465BE4" w14:paraId="760A3D61" w14:textId="77777777" w:rsidTr="00CE7B15">
        <w:tc>
          <w:tcPr>
            <w:tcW w:w="3813" w:type="dxa"/>
            <w:vMerge/>
          </w:tcPr>
          <w:p w14:paraId="3B80259F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3E302A4A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1.3.5.Б</w:t>
            </w:r>
            <w:r w:rsidRPr="00A22A8A">
              <w:t xml:space="preserve">рой обезщетения за </w:t>
            </w:r>
            <w:r>
              <w:t xml:space="preserve">отглеждане на </w:t>
            </w:r>
            <w:r w:rsidRPr="00A22A8A">
              <w:t>дете до 2-годишна възраст</w:t>
            </w:r>
            <w:r>
              <w:t>, по чл. 54 от КСО (50 на сто от обезщетението по чл. 53):</w:t>
            </w:r>
          </w:p>
          <w:p w14:paraId="58D33771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жени - брой</w:t>
            </w:r>
          </w:p>
          <w:p w14:paraId="3A02CCBB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мъже - брой</w:t>
            </w:r>
          </w:p>
          <w:p w14:paraId="1875043E" w14:textId="77777777" w:rsidR="003E3486" w:rsidRDefault="003E3486" w:rsidP="00CE7B15">
            <w:r>
              <w:t xml:space="preserve">жени - % към общото </w:t>
            </w:r>
          </w:p>
          <w:p w14:paraId="5C307DFC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t>мъже - % към общото</w:t>
            </w:r>
          </w:p>
        </w:tc>
        <w:tc>
          <w:tcPr>
            <w:tcW w:w="2192" w:type="dxa"/>
          </w:tcPr>
          <w:p w14:paraId="4B5E26FB" w14:textId="77777777" w:rsidR="003E3486" w:rsidRPr="003A3F2B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НОИ</w:t>
            </w:r>
          </w:p>
        </w:tc>
      </w:tr>
      <w:tr w:rsidR="003E3486" w:rsidRPr="00465BE4" w14:paraId="302659F7" w14:textId="77777777" w:rsidTr="00CE7B15">
        <w:tc>
          <w:tcPr>
            <w:tcW w:w="3813" w:type="dxa"/>
            <w:vMerge/>
          </w:tcPr>
          <w:p w14:paraId="01E1960C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4645FBBD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1.3.6.</w:t>
            </w:r>
            <w:r w:rsidRPr="00A22A8A">
              <w:rPr>
                <w:lang w:eastAsia="bg-BG"/>
              </w:rPr>
              <w:t>Брой подкрепени лица, по пол, по проекти в системата на МТСП</w:t>
            </w:r>
            <w:r>
              <w:rPr>
                <w:lang w:eastAsia="bg-BG"/>
              </w:rPr>
              <w:t xml:space="preserve">, АЗ и </w:t>
            </w:r>
            <w:r>
              <w:rPr>
                <w:lang w:eastAsia="bg-BG"/>
              </w:rPr>
              <w:lastRenderedPageBreak/>
              <w:t>др.</w:t>
            </w:r>
          </w:p>
        </w:tc>
        <w:tc>
          <w:tcPr>
            <w:tcW w:w="2192" w:type="dxa"/>
          </w:tcPr>
          <w:p w14:paraId="05D7500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lastRenderedPageBreak/>
              <w:t>МТСП</w:t>
            </w:r>
            <w:r>
              <w:rPr>
                <w:lang w:eastAsia="bg-BG"/>
              </w:rPr>
              <w:t>, АЗ и др.</w:t>
            </w:r>
          </w:p>
        </w:tc>
      </w:tr>
      <w:tr w:rsidR="003E3486" w:rsidRPr="00465BE4" w14:paraId="4BB1F41A" w14:textId="77777777" w:rsidTr="00CE7B15">
        <w:tc>
          <w:tcPr>
            <w:tcW w:w="3813" w:type="dxa"/>
            <w:vMerge/>
          </w:tcPr>
          <w:p w14:paraId="4A561366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63331282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1.3.7.</w:t>
            </w:r>
            <w:r w:rsidRPr="00A22A8A">
              <w:t>Брой детски градини и брой детски групи на МО във военни гарнизони</w:t>
            </w:r>
          </w:p>
        </w:tc>
        <w:tc>
          <w:tcPr>
            <w:tcW w:w="2192" w:type="dxa"/>
          </w:tcPr>
          <w:p w14:paraId="3959F8FE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МО</w:t>
            </w:r>
          </w:p>
        </w:tc>
      </w:tr>
      <w:tr w:rsidR="003E3486" w:rsidRPr="00465BE4" w14:paraId="3E24615F" w14:textId="77777777" w:rsidTr="00CE7B15">
        <w:tc>
          <w:tcPr>
            <w:tcW w:w="3813" w:type="dxa"/>
            <w:vMerge w:val="restart"/>
          </w:tcPr>
          <w:p w14:paraId="04EE5C65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1.4.</w:t>
            </w:r>
            <w:r w:rsidRPr="00A22A8A">
              <w:t>Провеждане на инициативи и мерки, стимулиращи участието на жените в технологичните и дигитално-базираните индустрии</w:t>
            </w:r>
          </w:p>
        </w:tc>
        <w:tc>
          <w:tcPr>
            <w:tcW w:w="3245" w:type="dxa"/>
          </w:tcPr>
          <w:p w14:paraId="475B451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1.4.1.</w:t>
            </w:r>
            <w:r w:rsidRPr="00A22A8A">
              <w:rPr>
                <w:lang w:eastAsia="bg-BG"/>
              </w:rPr>
              <w:t xml:space="preserve">Дял на жените </w:t>
            </w:r>
            <w:r>
              <w:rPr>
                <w:lang w:eastAsia="bg-BG"/>
              </w:rPr>
              <w:t>от</w:t>
            </w:r>
            <w:r w:rsidRPr="00A22A8A">
              <w:rPr>
                <w:lang w:eastAsia="bg-BG"/>
              </w:rPr>
              <w:t xml:space="preserve"> общ</w:t>
            </w:r>
            <w:r>
              <w:rPr>
                <w:lang w:eastAsia="bg-BG"/>
              </w:rPr>
              <w:t>ия брой</w:t>
            </w:r>
            <w:r w:rsidRPr="00A22A8A">
              <w:rPr>
                <w:lang w:eastAsia="bg-BG"/>
              </w:rPr>
              <w:t xml:space="preserve"> заети в дейности в областта на информационните технологии и информационни услуги</w:t>
            </w:r>
          </w:p>
        </w:tc>
        <w:tc>
          <w:tcPr>
            <w:tcW w:w="2192" w:type="dxa"/>
          </w:tcPr>
          <w:p w14:paraId="1376584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2DFFB48C" w14:textId="77777777" w:rsidTr="00CE7B15">
        <w:tc>
          <w:tcPr>
            <w:tcW w:w="3813" w:type="dxa"/>
            <w:vMerge/>
          </w:tcPr>
          <w:p w14:paraId="14B8565A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ED5703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1.4.2.</w:t>
            </w:r>
            <w:r w:rsidRPr="00A22A8A">
              <w:rPr>
                <w:lang w:eastAsia="bg-BG"/>
              </w:rPr>
              <w:t xml:space="preserve">Дял на жените </w:t>
            </w:r>
            <w:r>
              <w:rPr>
                <w:lang w:eastAsia="bg-BG"/>
              </w:rPr>
              <w:t>от общия брой</w:t>
            </w:r>
            <w:r w:rsidRPr="00A22A8A">
              <w:rPr>
                <w:lang w:eastAsia="bg-BG"/>
              </w:rPr>
              <w:t xml:space="preserve"> заети като специалисти, техници и приложни специалисти в дейности в областта на информационните технологии и информационни услуги </w:t>
            </w:r>
          </w:p>
        </w:tc>
        <w:tc>
          <w:tcPr>
            <w:tcW w:w="2192" w:type="dxa"/>
          </w:tcPr>
          <w:p w14:paraId="5D3DFC2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46DBA615" w14:textId="77777777" w:rsidTr="00CE7B15">
        <w:tc>
          <w:tcPr>
            <w:tcW w:w="3813" w:type="dxa"/>
            <w:vMerge/>
          </w:tcPr>
          <w:p w14:paraId="45BE17CE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8A4157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1.4.3.</w:t>
            </w:r>
            <w:r w:rsidRPr="00A22A8A">
              <w:rPr>
                <w:lang w:eastAsia="bg-BG"/>
              </w:rPr>
              <w:t xml:space="preserve">Дял на жените в персонала зает с научно-изследователска и развойна дейност </w:t>
            </w:r>
            <w:r w:rsidRPr="00A22A8A">
              <w:rPr>
                <w:lang w:val="en-US" w:eastAsia="bg-BG"/>
              </w:rPr>
              <w:t>(</w:t>
            </w:r>
            <w:r w:rsidRPr="00A22A8A">
              <w:rPr>
                <w:lang w:eastAsia="bg-BG"/>
              </w:rPr>
              <w:t>НИРД</w:t>
            </w:r>
            <w:r w:rsidRPr="00A22A8A">
              <w:rPr>
                <w:lang w:val="en-US" w:eastAsia="bg-BG"/>
              </w:rPr>
              <w:t>)</w:t>
            </w:r>
          </w:p>
        </w:tc>
        <w:tc>
          <w:tcPr>
            <w:tcW w:w="2192" w:type="dxa"/>
          </w:tcPr>
          <w:p w14:paraId="39D8A26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12AB67CC" w14:textId="77777777" w:rsidTr="00CE7B15">
        <w:tc>
          <w:tcPr>
            <w:tcW w:w="3813" w:type="dxa"/>
            <w:vMerge w:val="restart"/>
          </w:tcPr>
          <w:p w14:paraId="737F4AD8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1.5.</w:t>
            </w:r>
            <w:r w:rsidRPr="00A22A8A">
              <w:t>Повишаване капацитета на жени с увреждания за стартиране и развитие на самостоятелна стопанска дейност</w:t>
            </w:r>
            <w:r w:rsidRPr="00A22A8A">
              <w:rPr>
                <w:lang w:val="en-US"/>
              </w:rPr>
              <w:t>;</w:t>
            </w:r>
            <w:r w:rsidRPr="00A22A8A">
              <w:t xml:space="preserve"> стимулиране на работодатели за осигуряване на заетост на хора с увреждания в обичайна, специализирана и защитена работна среда</w:t>
            </w:r>
          </w:p>
        </w:tc>
        <w:tc>
          <w:tcPr>
            <w:tcW w:w="3245" w:type="dxa"/>
          </w:tcPr>
          <w:p w14:paraId="75672AC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1.5.1.</w:t>
            </w:r>
            <w:r w:rsidRPr="00A22A8A">
              <w:t xml:space="preserve">Брой жени и мъже в обичайна работна среда, при финансирани проекти по </w:t>
            </w:r>
            <w:r w:rsidRPr="00A22A8A">
              <w:rPr>
                <w:bCs/>
                <w:noProof/>
              </w:rPr>
              <w:t>Национална програма за заетост на хората с увреждания (чл.44 от Закона за хората с увреждания)</w:t>
            </w:r>
          </w:p>
        </w:tc>
        <w:tc>
          <w:tcPr>
            <w:tcW w:w="2192" w:type="dxa"/>
          </w:tcPr>
          <w:p w14:paraId="11E17DFF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АХУ</w:t>
            </w:r>
          </w:p>
        </w:tc>
      </w:tr>
      <w:tr w:rsidR="003E3486" w:rsidRPr="00465BE4" w14:paraId="1C2C0638" w14:textId="77777777" w:rsidTr="00CE7B15">
        <w:trPr>
          <w:trHeight w:val="2770"/>
        </w:trPr>
        <w:tc>
          <w:tcPr>
            <w:tcW w:w="3813" w:type="dxa"/>
            <w:vMerge/>
          </w:tcPr>
          <w:p w14:paraId="54B9AD83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242617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1.5.2.</w:t>
            </w:r>
            <w:r w:rsidRPr="00A22A8A">
              <w:t>Брой лица с множество трайни увреждания – жени и мъже в центрове за защитена заетост, при финансирани проекти за</w:t>
            </w:r>
            <w:r w:rsidRPr="00A22A8A">
              <w:rPr>
                <w:bCs/>
                <w:noProof/>
              </w:rPr>
              <w:t xml:space="preserve"> създаване на центрове за защитена заетост за хората с множество трайни увреждания (чл.51 от Закона за хората с увреждания)</w:t>
            </w:r>
          </w:p>
        </w:tc>
        <w:tc>
          <w:tcPr>
            <w:tcW w:w="2192" w:type="dxa"/>
          </w:tcPr>
          <w:p w14:paraId="77A1FB2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АХУ</w:t>
            </w:r>
          </w:p>
        </w:tc>
      </w:tr>
      <w:tr w:rsidR="003E3486" w:rsidRPr="00465BE4" w14:paraId="69739210" w14:textId="77777777" w:rsidTr="00CE7B15">
        <w:tc>
          <w:tcPr>
            <w:tcW w:w="3813" w:type="dxa"/>
            <w:vMerge/>
          </w:tcPr>
          <w:p w14:paraId="5FF7551A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E88C09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ru-RU"/>
              </w:rPr>
            </w:pPr>
            <w:r>
              <w:rPr>
                <w:bCs/>
                <w:noProof/>
              </w:rPr>
              <w:t>1.5.3.</w:t>
            </w:r>
            <w:r w:rsidRPr="00A22A8A">
              <w:rPr>
                <w:bCs/>
                <w:noProof/>
              </w:rPr>
              <w:t>Брой жени и мъже с увреждания, включени в мероприятия за рехабилитация и интеграция, при финансиране на проекти на неправителствени организации за рехабилитация и интеграция на хората с увреждания (чл.10, ал.3, т.8 от Закона за хората с увреждания)</w:t>
            </w:r>
          </w:p>
        </w:tc>
        <w:tc>
          <w:tcPr>
            <w:tcW w:w="2192" w:type="dxa"/>
          </w:tcPr>
          <w:p w14:paraId="4F50CA7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АХУ</w:t>
            </w:r>
          </w:p>
        </w:tc>
      </w:tr>
      <w:tr w:rsidR="003E3486" w:rsidRPr="00465BE4" w14:paraId="634281F2" w14:textId="77777777" w:rsidTr="00CE7B15">
        <w:tc>
          <w:tcPr>
            <w:tcW w:w="3813" w:type="dxa"/>
            <w:vMerge/>
          </w:tcPr>
          <w:p w14:paraId="11B76C6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44C72155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ru-RU"/>
              </w:rPr>
            </w:pPr>
            <w:r>
              <w:t>1.5.4.</w:t>
            </w:r>
            <w:r w:rsidRPr="00A22A8A">
              <w:t xml:space="preserve">Брой жени и мъже в </w:t>
            </w:r>
            <w:r w:rsidRPr="00A22A8A">
              <w:lastRenderedPageBreak/>
              <w:t>списъчния брой на персонала, съгласно водения Регистър на специализираните предприятия и кооперации на хората с увреждания</w:t>
            </w:r>
            <w:r w:rsidRPr="00A22A8A">
              <w:rPr>
                <w:lang w:val="en-US"/>
              </w:rPr>
              <w:t>(</w:t>
            </w:r>
            <w:r w:rsidRPr="00A22A8A">
              <w:t>чл. 83. от Закона за хората с увреждания</w:t>
            </w:r>
            <w:r w:rsidRPr="00A22A8A">
              <w:rPr>
                <w:lang w:val="en-US"/>
              </w:rPr>
              <w:t>)</w:t>
            </w:r>
          </w:p>
        </w:tc>
        <w:tc>
          <w:tcPr>
            <w:tcW w:w="2192" w:type="dxa"/>
          </w:tcPr>
          <w:p w14:paraId="2656994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lastRenderedPageBreak/>
              <w:t>АХУ</w:t>
            </w:r>
          </w:p>
        </w:tc>
      </w:tr>
      <w:tr w:rsidR="003E3486" w:rsidRPr="00465BE4" w14:paraId="7C9D2D6C" w14:textId="77777777" w:rsidTr="00CE7B15">
        <w:tc>
          <w:tcPr>
            <w:tcW w:w="3813" w:type="dxa"/>
            <w:vMerge/>
          </w:tcPr>
          <w:p w14:paraId="097FFC41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0DFD0D3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ru-RU"/>
              </w:rPr>
            </w:pPr>
            <w:r>
              <w:t>1.5.5.</w:t>
            </w:r>
            <w:r w:rsidRPr="00A22A8A">
              <w:t>Брой жени и мъже, започнали самостоятелна стопанска дейност, при финансирани проекти за</w:t>
            </w:r>
            <w:r w:rsidRPr="00A22A8A">
              <w:rPr>
                <w:bCs/>
                <w:noProof/>
              </w:rPr>
              <w:t xml:space="preserve"> започване и развитие на самостоятелна стопанска дейност на хората с увреждания (чл.46 от Закона за хората с увреждания)</w:t>
            </w:r>
          </w:p>
        </w:tc>
        <w:tc>
          <w:tcPr>
            <w:tcW w:w="2192" w:type="dxa"/>
          </w:tcPr>
          <w:p w14:paraId="3FF03139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АХУ</w:t>
            </w:r>
          </w:p>
        </w:tc>
      </w:tr>
      <w:tr w:rsidR="003E3486" w:rsidRPr="00465BE4" w14:paraId="34D13A97" w14:textId="77777777" w:rsidTr="00CE7B15">
        <w:tc>
          <w:tcPr>
            <w:tcW w:w="3813" w:type="dxa"/>
            <w:vMerge/>
          </w:tcPr>
          <w:p w14:paraId="34E480A5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D280FE2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  <w:r>
              <w:rPr>
                <w:color w:val="000000"/>
              </w:rPr>
              <w:t xml:space="preserve">1.5.6.Брой жени и мъже в списъчния брой на персонала на специализирани предприятия и кооперации на хората с увреждания, които са реализирали успешно дейности по финансирани проекти  </w:t>
            </w:r>
            <w:r>
              <w:rPr>
                <w:color w:val="000000"/>
                <w:lang w:val="en-US"/>
              </w:rPr>
              <w:t>(</w:t>
            </w:r>
            <w:r>
              <w:rPr>
                <w:color w:val="000000"/>
              </w:rPr>
              <w:t>чл. 49 от Закона за хората с увреждания</w:t>
            </w:r>
            <w:r>
              <w:rPr>
                <w:color w:val="000000"/>
                <w:lang w:val="en-US"/>
              </w:rPr>
              <w:t>)</w:t>
            </w:r>
            <w:r>
              <w:rPr>
                <w:color w:val="000000"/>
              </w:rPr>
              <w:t>“</w:t>
            </w:r>
          </w:p>
        </w:tc>
        <w:tc>
          <w:tcPr>
            <w:tcW w:w="2192" w:type="dxa"/>
          </w:tcPr>
          <w:p w14:paraId="44F6380E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АХУ</w:t>
            </w:r>
          </w:p>
        </w:tc>
      </w:tr>
      <w:tr w:rsidR="003E3486" w:rsidRPr="00465BE4" w14:paraId="5B806EE5" w14:textId="77777777" w:rsidTr="00CE7B15">
        <w:tc>
          <w:tcPr>
            <w:tcW w:w="3813" w:type="dxa"/>
            <w:vMerge w:val="restart"/>
          </w:tcPr>
          <w:p w14:paraId="59C193F6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t>1.6.</w:t>
            </w:r>
            <w:r w:rsidRPr="00A22A8A">
              <w:t>Осигуряване на равен достъп на жените и мъжете до информационна обезпеченост, консултантски услуги, обучения и експертна помощ при реализиране на политиките и интервенциите за развитие на селските райони</w:t>
            </w:r>
          </w:p>
        </w:tc>
        <w:tc>
          <w:tcPr>
            <w:tcW w:w="3245" w:type="dxa"/>
          </w:tcPr>
          <w:p w14:paraId="72562DC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1.6.1.</w:t>
            </w:r>
            <w:r w:rsidRPr="00A22A8A">
              <w:t>Брой публикувани на електронната страница на МЗХГ разяснения , отговори на въпроси на бенефициенти по стартиращи интервенции на Стратегическия план за развитие на селските райони</w:t>
            </w:r>
          </w:p>
        </w:tc>
        <w:tc>
          <w:tcPr>
            <w:tcW w:w="2192" w:type="dxa"/>
          </w:tcPr>
          <w:p w14:paraId="6F278E06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МЗХГ</w:t>
            </w:r>
          </w:p>
        </w:tc>
      </w:tr>
      <w:tr w:rsidR="003E3486" w:rsidRPr="00465BE4" w14:paraId="4DBA2A7D" w14:textId="77777777" w:rsidTr="00CE7B15">
        <w:tc>
          <w:tcPr>
            <w:tcW w:w="3813" w:type="dxa"/>
            <w:vMerge/>
          </w:tcPr>
          <w:p w14:paraId="692B24A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  <w:tc>
          <w:tcPr>
            <w:tcW w:w="3245" w:type="dxa"/>
          </w:tcPr>
          <w:p w14:paraId="3728FB5F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1.6.2.</w:t>
            </w:r>
            <w:r w:rsidRPr="00A22A8A">
              <w:t>Брой лица – жени и мъже, взели участие в обучения и консултантски услуги в системата на МЗХГ</w:t>
            </w:r>
          </w:p>
        </w:tc>
        <w:tc>
          <w:tcPr>
            <w:tcW w:w="2192" w:type="dxa"/>
          </w:tcPr>
          <w:p w14:paraId="3A403EE8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МЗХГ</w:t>
            </w:r>
          </w:p>
        </w:tc>
      </w:tr>
      <w:tr w:rsidR="003E3486" w:rsidRPr="00465BE4" w14:paraId="7527F4EB" w14:textId="77777777" w:rsidTr="00CE7B15">
        <w:tc>
          <w:tcPr>
            <w:tcW w:w="9250" w:type="dxa"/>
            <w:gridSpan w:val="3"/>
          </w:tcPr>
          <w:p w14:paraId="79FCDFF0" w14:textId="77777777" w:rsidR="003E3486" w:rsidRPr="00A22A8A" w:rsidRDefault="003E3486" w:rsidP="00CE7B15">
            <w:pPr>
              <w:jc w:val="center"/>
              <w:rPr>
                <w:b/>
                <w:u w:val="single"/>
                <w:lang w:eastAsia="bg-BG"/>
              </w:rPr>
            </w:pPr>
            <w:r>
              <w:rPr>
                <w:b/>
                <w:u w:val="single"/>
                <w:lang w:eastAsia="bg-BG"/>
              </w:rPr>
              <w:t>2.</w:t>
            </w:r>
            <w:r w:rsidRPr="00A22A8A">
              <w:rPr>
                <w:b/>
                <w:u w:val="single"/>
                <w:lang w:eastAsia="bg-BG"/>
              </w:rPr>
              <w:t>Намаляване на разликите по пол в заплащането и доходите</w:t>
            </w:r>
          </w:p>
        </w:tc>
      </w:tr>
      <w:tr w:rsidR="003E3486" w:rsidRPr="00465BE4" w14:paraId="4B3796B3" w14:textId="77777777" w:rsidTr="00CE7B15">
        <w:tc>
          <w:tcPr>
            <w:tcW w:w="3813" w:type="dxa"/>
          </w:tcPr>
          <w:p w14:paraId="18EBC998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Ключово действие</w:t>
            </w:r>
          </w:p>
        </w:tc>
        <w:tc>
          <w:tcPr>
            <w:tcW w:w="3245" w:type="dxa"/>
          </w:tcPr>
          <w:p w14:paraId="28A18730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Индикатор</w:t>
            </w:r>
          </w:p>
        </w:tc>
        <w:tc>
          <w:tcPr>
            <w:tcW w:w="2192" w:type="dxa"/>
          </w:tcPr>
          <w:p w14:paraId="57CC1467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Отговорна институция за предоставяне на данните</w:t>
            </w:r>
          </w:p>
        </w:tc>
      </w:tr>
      <w:tr w:rsidR="003E3486" w:rsidRPr="00465BE4" w14:paraId="1EEE3014" w14:textId="77777777" w:rsidTr="00CE7B15">
        <w:trPr>
          <w:trHeight w:val="828"/>
        </w:trPr>
        <w:tc>
          <w:tcPr>
            <w:tcW w:w="3813" w:type="dxa"/>
            <w:vMerge w:val="restart"/>
          </w:tcPr>
          <w:p w14:paraId="2E9D1E5B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rPr>
                <w:bCs/>
              </w:rPr>
              <w:t>2.1.</w:t>
            </w:r>
            <w:r w:rsidRPr="00A22A8A">
              <w:rPr>
                <w:bCs/>
              </w:rPr>
              <w:t>Повишаване на информираността на обществото за разликата по пол в заплащането и връзката между заплащането, доходите и съответните социално-осигурителни права, включително пенсионните</w:t>
            </w:r>
          </w:p>
        </w:tc>
        <w:tc>
          <w:tcPr>
            <w:tcW w:w="3245" w:type="dxa"/>
          </w:tcPr>
          <w:p w14:paraId="5CA24DE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2.1.1.</w:t>
            </w:r>
            <w:r w:rsidRPr="00A22A8A">
              <w:rPr>
                <w:lang w:eastAsia="bg-BG"/>
              </w:rPr>
              <w:t>Разлика в заплащането по пол и по икономически сектори</w:t>
            </w:r>
          </w:p>
        </w:tc>
        <w:tc>
          <w:tcPr>
            <w:tcW w:w="2192" w:type="dxa"/>
          </w:tcPr>
          <w:p w14:paraId="5994077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32D56576" w14:textId="77777777" w:rsidTr="00CE7B15">
        <w:tc>
          <w:tcPr>
            <w:tcW w:w="3813" w:type="dxa"/>
            <w:vMerge/>
          </w:tcPr>
          <w:p w14:paraId="32B72152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3686072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2.1.2.</w:t>
            </w:r>
            <w:r w:rsidRPr="00A22A8A">
              <w:t xml:space="preserve">Неравенство в разпределението на дохода </w:t>
            </w:r>
            <w:r>
              <w:rPr>
                <w:lang w:val="en-US"/>
              </w:rPr>
              <w:t>(</w:t>
            </w:r>
            <w:r w:rsidRPr="00EA10E5">
              <w:t xml:space="preserve">Отношение между доходите на най-бедните и най-богатите 20% от </w:t>
            </w:r>
            <w:r w:rsidRPr="00EA10E5">
              <w:lastRenderedPageBreak/>
              <w:t>домакинствата</w:t>
            </w:r>
            <w:r>
              <w:rPr>
                <w:lang w:val="en-US"/>
              </w:rPr>
              <w:t xml:space="preserve">) </w:t>
            </w:r>
            <w:r w:rsidRPr="00A22A8A">
              <w:t>по пол</w:t>
            </w:r>
          </w:p>
        </w:tc>
        <w:tc>
          <w:tcPr>
            <w:tcW w:w="2192" w:type="dxa"/>
          </w:tcPr>
          <w:p w14:paraId="4ECD3E2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lastRenderedPageBreak/>
              <w:t>НСИ</w:t>
            </w:r>
          </w:p>
        </w:tc>
      </w:tr>
      <w:tr w:rsidR="003E3486" w:rsidRPr="00465BE4" w14:paraId="4184D374" w14:textId="77777777" w:rsidTr="00CE7B15">
        <w:tc>
          <w:tcPr>
            <w:tcW w:w="3813" w:type="dxa"/>
            <w:vMerge/>
          </w:tcPr>
          <w:p w14:paraId="3FA221CE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49F7AFAE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  <w:r>
              <w:t>2.1.3.</w:t>
            </w:r>
            <w:r w:rsidRPr="00A22A8A">
              <w:t>Брой кампании за повишаване на информираността на обществото по въпросите за равнопоставеността на жените и мъжете</w:t>
            </w:r>
          </w:p>
        </w:tc>
        <w:tc>
          <w:tcPr>
            <w:tcW w:w="2192" w:type="dxa"/>
          </w:tcPr>
          <w:p w14:paraId="3E1B89DE" w14:textId="2611EBF5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МТСП</w:t>
            </w:r>
            <w:r w:rsidR="00CE7B15">
              <w:rPr>
                <w:lang w:eastAsia="bg-BG"/>
              </w:rPr>
              <w:t>, КЗД</w:t>
            </w:r>
            <w:r w:rsidRPr="00A22A8A">
              <w:rPr>
                <w:lang w:eastAsia="bg-BG"/>
              </w:rPr>
              <w:t xml:space="preserve"> и всички други институции</w:t>
            </w:r>
          </w:p>
        </w:tc>
      </w:tr>
      <w:tr w:rsidR="003E3486" w:rsidRPr="00465BE4" w14:paraId="710549C8" w14:textId="77777777" w:rsidTr="00CE7B15">
        <w:tc>
          <w:tcPr>
            <w:tcW w:w="3813" w:type="dxa"/>
            <w:vMerge w:val="restart"/>
          </w:tcPr>
          <w:p w14:paraId="1FB0DFC3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rPr>
                <w:bCs/>
              </w:rPr>
              <w:t>2.2.</w:t>
            </w:r>
            <w:r w:rsidRPr="00A22A8A">
              <w:rPr>
                <w:bCs/>
              </w:rPr>
              <w:t>Повишаване на осведомеността за образователни и професионални възможности за обучение и квалификация</w:t>
            </w:r>
            <w:r w:rsidRPr="00A22A8A">
              <w:rPr>
                <w:bCs/>
                <w:lang w:val="en-US"/>
              </w:rPr>
              <w:t xml:space="preserve"> </w:t>
            </w:r>
            <w:r w:rsidRPr="00A22A8A">
              <w:rPr>
                <w:bCs/>
              </w:rPr>
              <w:t>и насърчаване на равнопоставеността между жените и мъжете на всички нива и в различните форми на образование и обучение</w:t>
            </w:r>
          </w:p>
        </w:tc>
        <w:tc>
          <w:tcPr>
            <w:tcW w:w="3245" w:type="dxa"/>
          </w:tcPr>
          <w:p w14:paraId="5F84EE6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bCs/>
              </w:rPr>
              <w:t>2.2.1.</w:t>
            </w:r>
            <w:r w:rsidRPr="00A22A8A">
              <w:rPr>
                <w:bCs/>
              </w:rPr>
              <w:t>Дял на жените, обучаващи се във форми на висше образование, по области на образование</w:t>
            </w:r>
          </w:p>
        </w:tc>
        <w:tc>
          <w:tcPr>
            <w:tcW w:w="2192" w:type="dxa"/>
          </w:tcPr>
          <w:p w14:paraId="09BB49A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1E5F1540" w14:textId="77777777" w:rsidTr="00CE7B15">
        <w:tc>
          <w:tcPr>
            <w:tcW w:w="3813" w:type="dxa"/>
            <w:vMerge/>
          </w:tcPr>
          <w:p w14:paraId="72EC6DBF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733B2E65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bCs/>
              </w:rPr>
              <w:t>2.2.2.</w:t>
            </w:r>
            <w:r w:rsidRPr="00A22A8A">
              <w:rPr>
                <w:bCs/>
              </w:rPr>
              <w:t>Дял на жените, завършили висше образование, по области на образование</w:t>
            </w:r>
          </w:p>
        </w:tc>
        <w:tc>
          <w:tcPr>
            <w:tcW w:w="2192" w:type="dxa"/>
          </w:tcPr>
          <w:p w14:paraId="406FDC3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310A4443" w14:textId="77777777" w:rsidTr="00CE7B15">
        <w:tc>
          <w:tcPr>
            <w:tcW w:w="3813" w:type="dxa"/>
            <w:vMerge/>
          </w:tcPr>
          <w:p w14:paraId="40BEFCB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79F292E2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2.2.3.</w:t>
            </w:r>
            <w:r w:rsidRPr="00A22A8A">
              <w:t>Брой на освобождаваните военнослужещи, включени в системата от дейности за адаптация на освободените от военна служба, поддържана от МО</w:t>
            </w:r>
          </w:p>
        </w:tc>
        <w:tc>
          <w:tcPr>
            <w:tcW w:w="2192" w:type="dxa"/>
          </w:tcPr>
          <w:p w14:paraId="69F9D91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 w:rsidRPr="00A22A8A">
              <w:rPr>
                <w:lang w:eastAsia="bg-BG"/>
              </w:rPr>
              <w:t>МО</w:t>
            </w:r>
          </w:p>
        </w:tc>
      </w:tr>
      <w:tr w:rsidR="003E3486" w:rsidRPr="00465BE4" w14:paraId="4CFE7E9E" w14:textId="77777777" w:rsidTr="00CE7B15">
        <w:tc>
          <w:tcPr>
            <w:tcW w:w="3813" w:type="dxa"/>
            <w:vMerge w:val="restart"/>
          </w:tcPr>
          <w:p w14:paraId="71E9904F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rPr>
                <w:bCs/>
              </w:rPr>
              <w:t>2.3.</w:t>
            </w:r>
            <w:r w:rsidRPr="00A22A8A">
              <w:rPr>
                <w:bCs/>
              </w:rPr>
              <w:t>Прилагане на мерки за повишаване адекватността на пенсиите и намаляване на разликите между жените и мъжете</w:t>
            </w:r>
          </w:p>
        </w:tc>
        <w:tc>
          <w:tcPr>
            <w:tcW w:w="3245" w:type="dxa"/>
          </w:tcPr>
          <w:p w14:paraId="28521BF7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2.3.1.</w:t>
            </w:r>
            <w:r w:rsidRPr="00A22A8A">
              <w:t>Среден месечен размер на пенсията за ОСВ (в лв.)</w:t>
            </w:r>
          </w:p>
          <w:p w14:paraId="7107908B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жени</w:t>
            </w:r>
          </w:p>
          <w:p w14:paraId="4A411F14" w14:textId="77777777" w:rsidR="003E3486" w:rsidRPr="00234EA1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мъже</w:t>
            </w:r>
          </w:p>
        </w:tc>
        <w:tc>
          <w:tcPr>
            <w:tcW w:w="2192" w:type="dxa"/>
          </w:tcPr>
          <w:p w14:paraId="3F522266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НОИ</w:t>
            </w:r>
          </w:p>
        </w:tc>
      </w:tr>
      <w:tr w:rsidR="003E3486" w:rsidRPr="00465BE4" w14:paraId="1146804C" w14:textId="77777777" w:rsidTr="00CE7B15">
        <w:tc>
          <w:tcPr>
            <w:tcW w:w="3813" w:type="dxa"/>
            <w:vMerge/>
          </w:tcPr>
          <w:p w14:paraId="5A4C4BE3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3C083129" w14:textId="77777777" w:rsidR="003E3486" w:rsidRDefault="003E3486" w:rsidP="00CE7B15">
            <w:pPr>
              <w:tabs>
                <w:tab w:val="left" w:pos="142"/>
              </w:tabs>
              <w:jc w:val="both"/>
            </w:pPr>
            <w:r>
              <w:t>2.3.2.</w:t>
            </w:r>
            <w:r w:rsidRPr="00A22A8A">
              <w:t>Коефициент на заместване на дохода за ОСВ (в %)</w:t>
            </w:r>
          </w:p>
          <w:p w14:paraId="2152C8BD" w14:textId="77777777" w:rsidR="003E3486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жени</w:t>
            </w:r>
          </w:p>
          <w:p w14:paraId="7FEBC223" w14:textId="77777777" w:rsidR="003E3486" w:rsidRPr="00234EA1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мъже</w:t>
            </w:r>
          </w:p>
        </w:tc>
        <w:tc>
          <w:tcPr>
            <w:tcW w:w="2192" w:type="dxa"/>
          </w:tcPr>
          <w:p w14:paraId="1283C3DC" w14:textId="77777777" w:rsidR="003E3486" w:rsidRPr="00A22A8A" w:rsidRDefault="003E3486" w:rsidP="00CE7B15">
            <w:pPr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НОИ</w:t>
            </w:r>
          </w:p>
          <w:p w14:paraId="63FD8E3C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</w:tr>
      <w:tr w:rsidR="00FB15E7" w:rsidRPr="00465BE4" w14:paraId="6F4BAAA1" w14:textId="77777777" w:rsidTr="003C3ACE">
        <w:trPr>
          <w:trHeight w:val="1932"/>
        </w:trPr>
        <w:tc>
          <w:tcPr>
            <w:tcW w:w="3813" w:type="dxa"/>
            <w:vMerge/>
          </w:tcPr>
          <w:p w14:paraId="58B497AF" w14:textId="77777777" w:rsidR="00FB15E7" w:rsidRPr="00465BE4" w:rsidRDefault="00FB15E7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232BF7A2" w14:textId="77777777" w:rsidR="00FB15E7" w:rsidRDefault="00FB15E7" w:rsidP="00CE7B15">
            <w:pPr>
              <w:tabs>
                <w:tab w:val="left" w:pos="142"/>
              </w:tabs>
              <w:jc w:val="both"/>
            </w:pPr>
            <w:r>
              <w:t>2.3.3.</w:t>
            </w:r>
            <w:r w:rsidRPr="00A22A8A">
              <w:t xml:space="preserve">Средна продължителност на получаване на лична пенсия за ОСВ </w:t>
            </w:r>
            <w:r w:rsidRPr="00A22A8A">
              <w:rPr>
                <w:lang w:val="en-GB"/>
              </w:rPr>
              <w:t>III</w:t>
            </w:r>
            <w:r w:rsidRPr="00A22A8A">
              <w:t>-та категория труд (в години)</w:t>
            </w:r>
          </w:p>
          <w:p w14:paraId="68C7BA45" w14:textId="77777777" w:rsidR="00FB15E7" w:rsidRDefault="00FB15E7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жени</w:t>
            </w:r>
          </w:p>
          <w:p w14:paraId="5141E0A7" w14:textId="77777777" w:rsidR="00FB15E7" w:rsidRPr="00234EA1" w:rsidRDefault="00FB15E7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мъже</w:t>
            </w:r>
          </w:p>
        </w:tc>
        <w:tc>
          <w:tcPr>
            <w:tcW w:w="2192" w:type="dxa"/>
          </w:tcPr>
          <w:p w14:paraId="67543C9C" w14:textId="77777777" w:rsidR="00FB15E7" w:rsidRPr="00A22A8A" w:rsidRDefault="00FB15E7" w:rsidP="00CE7B15">
            <w:pPr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НОИ</w:t>
            </w:r>
          </w:p>
          <w:p w14:paraId="25A613A0" w14:textId="77777777" w:rsidR="00FB15E7" w:rsidRPr="00A22A8A" w:rsidRDefault="00FB15E7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</w:tr>
      <w:tr w:rsidR="003E3486" w:rsidRPr="00465BE4" w14:paraId="7C2F11D6" w14:textId="77777777" w:rsidTr="00CE7B15">
        <w:tc>
          <w:tcPr>
            <w:tcW w:w="3813" w:type="dxa"/>
          </w:tcPr>
          <w:p w14:paraId="27927612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rPr>
                <w:bCs/>
              </w:rPr>
              <w:t>2.4.</w:t>
            </w:r>
            <w:r w:rsidRPr="00A22A8A">
              <w:rPr>
                <w:bCs/>
              </w:rPr>
              <w:t>Утвърждаване на ролята и значението на колективните трудови договори за намаляване на разликите по пол в заплащането и доходите</w:t>
            </w:r>
          </w:p>
        </w:tc>
        <w:tc>
          <w:tcPr>
            <w:tcW w:w="3245" w:type="dxa"/>
          </w:tcPr>
          <w:p w14:paraId="38C858B2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2.4.1.</w:t>
            </w:r>
            <w:r w:rsidRPr="00A22A8A">
              <w:t xml:space="preserve">Брой подписани  колективни трудови договори </w:t>
            </w:r>
          </w:p>
        </w:tc>
        <w:tc>
          <w:tcPr>
            <w:tcW w:w="2192" w:type="dxa"/>
          </w:tcPr>
          <w:p w14:paraId="78FF7B6E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Всички институции и организации</w:t>
            </w:r>
          </w:p>
        </w:tc>
      </w:tr>
      <w:tr w:rsidR="003E3486" w:rsidRPr="00465BE4" w14:paraId="171C83C1" w14:textId="77777777" w:rsidTr="00CE7B15">
        <w:tc>
          <w:tcPr>
            <w:tcW w:w="9250" w:type="dxa"/>
            <w:gridSpan w:val="3"/>
          </w:tcPr>
          <w:p w14:paraId="34CC27B8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val="en-US" w:eastAsia="bg-BG"/>
              </w:rPr>
            </w:pPr>
            <w:r>
              <w:rPr>
                <w:b/>
                <w:u w:val="single"/>
                <w:lang w:eastAsia="bg-BG"/>
              </w:rPr>
              <w:t>3.</w:t>
            </w:r>
            <w:r w:rsidRPr="00A22A8A">
              <w:rPr>
                <w:b/>
                <w:u w:val="single"/>
                <w:lang w:eastAsia="bg-BG"/>
              </w:rPr>
              <w:t>Насърчаване на равнопоставеността на жените и мъжете в процесите на вземане на решение</w:t>
            </w:r>
          </w:p>
        </w:tc>
      </w:tr>
      <w:tr w:rsidR="003E3486" w:rsidRPr="00465BE4" w14:paraId="51F3C56A" w14:textId="77777777" w:rsidTr="00CE7B15">
        <w:tc>
          <w:tcPr>
            <w:tcW w:w="3813" w:type="dxa"/>
          </w:tcPr>
          <w:p w14:paraId="3BF748A6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Ключово действие</w:t>
            </w:r>
          </w:p>
        </w:tc>
        <w:tc>
          <w:tcPr>
            <w:tcW w:w="3245" w:type="dxa"/>
          </w:tcPr>
          <w:p w14:paraId="18AAD15D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Индикатор</w:t>
            </w:r>
          </w:p>
        </w:tc>
        <w:tc>
          <w:tcPr>
            <w:tcW w:w="2192" w:type="dxa"/>
          </w:tcPr>
          <w:p w14:paraId="6C2E9414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Отговорна институция за предоставяне на данните</w:t>
            </w:r>
          </w:p>
        </w:tc>
      </w:tr>
      <w:tr w:rsidR="003E3486" w:rsidRPr="00465BE4" w14:paraId="369E5B77" w14:textId="77777777" w:rsidTr="00CE7B15">
        <w:tc>
          <w:tcPr>
            <w:tcW w:w="3813" w:type="dxa"/>
            <w:vMerge w:val="restart"/>
          </w:tcPr>
          <w:p w14:paraId="0FE960FB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3.1.</w:t>
            </w:r>
            <w:r w:rsidRPr="00A22A8A">
              <w:t xml:space="preserve">Провеждане на системни и целеви мерки за </w:t>
            </w:r>
            <w:r w:rsidRPr="00A22A8A">
              <w:rPr>
                <w:bCs/>
              </w:rPr>
              <w:t xml:space="preserve">подобряване на </w:t>
            </w:r>
            <w:r w:rsidRPr="00A22A8A">
              <w:rPr>
                <w:bCs/>
              </w:rPr>
              <w:lastRenderedPageBreak/>
              <w:t>баланса между жените и мъжете на отговорни/ръководни длъжности и във вземането на решения в политиката, бизнеса и обществото</w:t>
            </w:r>
          </w:p>
        </w:tc>
        <w:tc>
          <w:tcPr>
            <w:tcW w:w="3245" w:type="dxa"/>
          </w:tcPr>
          <w:p w14:paraId="073A3F20" w14:textId="77777777" w:rsidR="003E3486" w:rsidRPr="00E619EF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lastRenderedPageBreak/>
              <w:t>3.1.1.Народни представители по пол</w:t>
            </w:r>
          </w:p>
        </w:tc>
        <w:tc>
          <w:tcPr>
            <w:tcW w:w="2192" w:type="dxa"/>
          </w:tcPr>
          <w:p w14:paraId="60945C1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НСИ</w:t>
            </w:r>
          </w:p>
        </w:tc>
      </w:tr>
      <w:tr w:rsidR="003E3486" w:rsidRPr="00465BE4" w14:paraId="667CF68F" w14:textId="77777777" w:rsidTr="00CE7B15">
        <w:tc>
          <w:tcPr>
            <w:tcW w:w="3813" w:type="dxa"/>
            <w:vMerge/>
          </w:tcPr>
          <w:p w14:paraId="7427AE08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14C65E3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3.1.2.</w:t>
            </w:r>
            <w:r w:rsidRPr="00A22A8A">
              <w:rPr>
                <w:lang w:eastAsia="bg-BG"/>
              </w:rPr>
              <w:t xml:space="preserve">Дял </w:t>
            </w:r>
            <w:r>
              <w:rPr>
                <w:lang w:eastAsia="bg-BG"/>
              </w:rPr>
              <w:t>на жените сред членовете на Министерски съвет</w:t>
            </w:r>
          </w:p>
        </w:tc>
        <w:tc>
          <w:tcPr>
            <w:tcW w:w="2192" w:type="dxa"/>
          </w:tcPr>
          <w:p w14:paraId="5AED8E6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МТСП</w:t>
            </w:r>
          </w:p>
        </w:tc>
      </w:tr>
      <w:tr w:rsidR="003E3486" w:rsidRPr="00465BE4" w14:paraId="50BFC556" w14:textId="77777777" w:rsidTr="00CE7B15">
        <w:tc>
          <w:tcPr>
            <w:tcW w:w="3813" w:type="dxa"/>
            <w:vMerge/>
          </w:tcPr>
          <w:p w14:paraId="630BB06D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527C35B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3.1.3.Областни управители по пол</w:t>
            </w:r>
          </w:p>
        </w:tc>
        <w:tc>
          <w:tcPr>
            <w:tcW w:w="2192" w:type="dxa"/>
          </w:tcPr>
          <w:p w14:paraId="022496F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МТСП</w:t>
            </w:r>
          </w:p>
        </w:tc>
      </w:tr>
      <w:tr w:rsidR="003E3486" w:rsidRPr="00465BE4" w14:paraId="3231047E" w14:textId="77777777" w:rsidTr="00CE7B15">
        <w:trPr>
          <w:trHeight w:val="562"/>
        </w:trPr>
        <w:tc>
          <w:tcPr>
            <w:tcW w:w="3813" w:type="dxa"/>
            <w:vMerge/>
          </w:tcPr>
          <w:p w14:paraId="68026502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EE9FCB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3.1.4.</w:t>
            </w:r>
            <w:r w:rsidRPr="00A22A8A">
              <w:rPr>
                <w:lang w:eastAsia="bg-BG"/>
              </w:rPr>
              <w:t>Кметове на общини – общо и по пол</w:t>
            </w:r>
          </w:p>
        </w:tc>
        <w:tc>
          <w:tcPr>
            <w:tcW w:w="2192" w:type="dxa"/>
          </w:tcPr>
          <w:p w14:paraId="3191673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ЦИК</w:t>
            </w:r>
          </w:p>
        </w:tc>
      </w:tr>
      <w:tr w:rsidR="003E3486" w:rsidRPr="00465BE4" w14:paraId="52583204" w14:textId="77777777" w:rsidTr="00CE7B15">
        <w:tc>
          <w:tcPr>
            <w:tcW w:w="3813" w:type="dxa"/>
            <w:vMerge/>
          </w:tcPr>
          <w:p w14:paraId="1D861E02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D39EA19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3.1.5.Брой о</w:t>
            </w:r>
            <w:r w:rsidRPr="00A22A8A">
              <w:t>бщински съветници - общо и по пол</w:t>
            </w:r>
          </w:p>
        </w:tc>
        <w:tc>
          <w:tcPr>
            <w:tcW w:w="2192" w:type="dxa"/>
          </w:tcPr>
          <w:p w14:paraId="71D6A3D6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ЦИК</w:t>
            </w:r>
          </w:p>
        </w:tc>
      </w:tr>
      <w:tr w:rsidR="003E3486" w:rsidRPr="00465BE4" w14:paraId="3E0C1B8F" w14:textId="77777777" w:rsidTr="00CE7B15">
        <w:tc>
          <w:tcPr>
            <w:tcW w:w="3813" w:type="dxa"/>
            <w:vMerge/>
          </w:tcPr>
          <w:p w14:paraId="1C83A53D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0166CA37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3.1.6.</w:t>
            </w:r>
            <w:r w:rsidRPr="00A22A8A">
              <w:rPr>
                <w:lang w:eastAsia="bg-BG"/>
              </w:rPr>
              <w:t>Дял</w:t>
            </w:r>
            <w:r>
              <w:rPr>
                <w:lang w:eastAsia="bg-BG"/>
              </w:rPr>
              <w:t xml:space="preserve"> на</w:t>
            </w:r>
            <w:r w:rsidRPr="00A22A8A">
              <w:rPr>
                <w:lang w:eastAsia="bg-BG"/>
              </w:rPr>
              <w:t xml:space="preserve"> жените – ръководители сред заетите лица</w:t>
            </w:r>
          </w:p>
        </w:tc>
        <w:tc>
          <w:tcPr>
            <w:tcW w:w="2192" w:type="dxa"/>
          </w:tcPr>
          <w:p w14:paraId="5F68442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НСИ</w:t>
            </w:r>
          </w:p>
        </w:tc>
      </w:tr>
      <w:tr w:rsidR="003E3486" w:rsidRPr="00465BE4" w14:paraId="03E2A24E" w14:textId="77777777" w:rsidTr="00CE7B15">
        <w:tc>
          <w:tcPr>
            <w:tcW w:w="3813" w:type="dxa"/>
          </w:tcPr>
          <w:p w14:paraId="718A1E81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t>3.2.</w:t>
            </w:r>
            <w:r w:rsidRPr="00A22A8A">
              <w:t xml:space="preserve">Повишаване на информираността и сътрудничеството за </w:t>
            </w:r>
            <w:r w:rsidRPr="00A22A8A">
              <w:rPr>
                <w:bCs/>
              </w:rPr>
              <w:t>постигане на баланс между жените и мъжете на отговорни/ръководни длъжности и във вземането на решения в политиката, бизнеса и обществото</w:t>
            </w:r>
          </w:p>
        </w:tc>
        <w:tc>
          <w:tcPr>
            <w:tcW w:w="3245" w:type="dxa"/>
          </w:tcPr>
          <w:p w14:paraId="5AC127BC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3.2.1.</w:t>
            </w:r>
            <w:r w:rsidRPr="00A22A8A">
              <w:t>Брой публикации по въпросите на равнопоставеността на жените военнослужещи на интернет страницата на МО</w:t>
            </w:r>
          </w:p>
        </w:tc>
        <w:tc>
          <w:tcPr>
            <w:tcW w:w="2192" w:type="dxa"/>
          </w:tcPr>
          <w:p w14:paraId="3F1E2E4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МО</w:t>
            </w:r>
          </w:p>
        </w:tc>
      </w:tr>
      <w:tr w:rsidR="003E3486" w:rsidRPr="00465BE4" w14:paraId="020137F7" w14:textId="77777777" w:rsidTr="00CE7B15">
        <w:tc>
          <w:tcPr>
            <w:tcW w:w="3813" w:type="dxa"/>
            <w:vMerge w:val="restart"/>
          </w:tcPr>
          <w:p w14:paraId="28794083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rPr>
                <w:bCs/>
              </w:rPr>
              <w:t>3.3.</w:t>
            </w:r>
            <w:r w:rsidRPr="00A22A8A">
              <w:rPr>
                <w:bCs/>
              </w:rPr>
              <w:t>Осигуряване на равни възможности на жените и мъжете в кариерното развитие, чрез подобряване на баланса между жените и мъжете на всички управленски нива в дипломатическата служба</w:t>
            </w:r>
          </w:p>
        </w:tc>
        <w:tc>
          <w:tcPr>
            <w:tcW w:w="3245" w:type="dxa"/>
          </w:tcPr>
          <w:p w14:paraId="4EACA194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3.3.1.</w:t>
            </w:r>
            <w:r w:rsidRPr="00A22A8A">
              <w:t>Дял на жените сред служителите с дипломатически ранг</w:t>
            </w:r>
          </w:p>
        </w:tc>
        <w:tc>
          <w:tcPr>
            <w:tcW w:w="2192" w:type="dxa"/>
          </w:tcPr>
          <w:p w14:paraId="4FBF894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МВнР</w:t>
            </w:r>
          </w:p>
        </w:tc>
      </w:tr>
      <w:tr w:rsidR="003E3486" w:rsidRPr="00465BE4" w14:paraId="5F9BDCFC" w14:textId="77777777" w:rsidTr="00CE7B15">
        <w:tc>
          <w:tcPr>
            <w:tcW w:w="3813" w:type="dxa"/>
            <w:vMerge/>
          </w:tcPr>
          <w:p w14:paraId="03CCBECC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  <w:tc>
          <w:tcPr>
            <w:tcW w:w="3245" w:type="dxa"/>
          </w:tcPr>
          <w:p w14:paraId="60C05733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3.3.2.</w:t>
            </w:r>
            <w:r w:rsidRPr="00A22A8A">
              <w:t xml:space="preserve">Дял на жените сред старшите дипломатически служители </w:t>
            </w:r>
            <w:r w:rsidRPr="00A22A8A">
              <w:rPr>
                <w:lang w:val="en-US"/>
              </w:rPr>
              <w:t>(</w:t>
            </w:r>
            <w:r w:rsidRPr="00A22A8A">
              <w:t>ранг съветник и пълномощен министър</w:t>
            </w:r>
            <w:r w:rsidRPr="00A22A8A">
              <w:rPr>
                <w:lang w:val="en-US"/>
              </w:rPr>
              <w:t>)</w:t>
            </w:r>
          </w:p>
        </w:tc>
        <w:tc>
          <w:tcPr>
            <w:tcW w:w="2192" w:type="dxa"/>
          </w:tcPr>
          <w:p w14:paraId="4DDE2E1D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МВнР</w:t>
            </w:r>
          </w:p>
        </w:tc>
      </w:tr>
      <w:tr w:rsidR="003E3486" w:rsidRPr="00465BE4" w14:paraId="479E00DE" w14:textId="77777777" w:rsidTr="00CE7B15">
        <w:tc>
          <w:tcPr>
            <w:tcW w:w="9250" w:type="dxa"/>
            <w:gridSpan w:val="3"/>
          </w:tcPr>
          <w:p w14:paraId="79799034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val="en-US" w:eastAsia="bg-BG"/>
              </w:rPr>
            </w:pPr>
            <w:r>
              <w:rPr>
                <w:b/>
                <w:bCs/>
                <w:u w:val="single"/>
              </w:rPr>
              <w:t>4.</w:t>
            </w:r>
            <w:r w:rsidRPr="00A22A8A">
              <w:rPr>
                <w:b/>
                <w:bCs/>
                <w:u w:val="single"/>
              </w:rPr>
              <w:t>Борба с насилието и защита и подкрепа на жертвите</w:t>
            </w:r>
          </w:p>
        </w:tc>
      </w:tr>
      <w:tr w:rsidR="003E3486" w:rsidRPr="00465BE4" w14:paraId="57B4F258" w14:textId="77777777" w:rsidTr="00CE7B15">
        <w:tc>
          <w:tcPr>
            <w:tcW w:w="3813" w:type="dxa"/>
          </w:tcPr>
          <w:p w14:paraId="139426BC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Ключово действие</w:t>
            </w:r>
          </w:p>
        </w:tc>
        <w:tc>
          <w:tcPr>
            <w:tcW w:w="3245" w:type="dxa"/>
          </w:tcPr>
          <w:p w14:paraId="359EA4DB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Индикатор</w:t>
            </w:r>
          </w:p>
        </w:tc>
        <w:tc>
          <w:tcPr>
            <w:tcW w:w="2192" w:type="dxa"/>
          </w:tcPr>
          <w:p w14:paraId="222745FE" w14:textId="77777777" w:rsidR="003E3486" w:rsidRPr="00A22A8A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A22A8A">
              <w:rPr>
                <w:b/>
                <w:u w:val="single"/>
                <w:lang w:eastAsia="bg-BG"/>
              </w:rPr>
              <w:t>Отговорна институция за предоставяне на данните</w:t>
            </w:r>
          </w:p>
        </w:tc>
      </w:tr>
      <w:tr w:rsidR="003E3486" w:rsidRPr="00465BE4" w14:paraId="2EBB8E34" w14:textId="77777777" w:rsidTr="00CE7B15">
        <w:tc>
          <w:tcPr>
            <w:tcW w:w="3813" w:type="dxa"/>
            <w:vMerge w:val="restart"/>
          </w:tcPr>
          <w:p w14:paraId="53C20856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4.1.</w:t>
            </w:r>
            <w:r w:rsidRPr="00A22A8A">
              <w:t>Провеждане на системни и целенасочени политики и мерки за превенция и противодействие на всички форми на домашно насилие, насилие основано на пола, насилие на работното място и др., вкл. онлайн насилие, както и подобряване на защитата на жертвите от насилие</w:t>
            </w:r>
          </w:p>
        </w:tc>
        <w:tc>
          <w:tcPr>
            <w:tcW w:w="3245" w:type="dxa"/>
          </w:tcPr>
          <w:p w14:paraId="55C6BA6F" w14:textId="77777777" w:rsidR="003E3486" w:rsidRPr="001F3855" w:rsidRDefault="003E3486" w:rsidP="00CE7B15">
            <w:pPr>
              <w:tabs>
                <w:tab w:val="left" w:pos="142"/>
              </w:tabs>
              <w:jc w:val="both"/>
            </w:pPr>
            <w:r>
              <w:t>4.1.1.</w:t>
            </w:r>
            <w:r w:rsidRPr="00A22A8A">
              <w:t>Брой проведени превенционни дейности</w:t>
            </w:r>
            <w:r>
              <w:t>, извършени от</w:t>
            </w:r>
            <w:r w:rsidRPr="00A22A8A">
              <w:t xml:space="preserve"> НКБТХ</w:t>
            </w:r>
            <w:r>
              <w:t>, МКБТХ, други институции и заинтересовани страни</w:t>
            </w:r>
          </w:p>
        </w:tc>
        <w:tc>
          <w:tcPr>
            <w:tcW w:w="2192" w:type="dxa"/>
          </w:tcPr>
          <w:p w14:paraId="43EB237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 w:rsidRPr="00A22A8A">
              <w:rPr>
                <w:lang w:eastAsia="bg-BG"/>
              </w:rPr>
              <w:t>НКБТХ</w:t>
            </w:r>
            <w:r>
              <w:rPr>
                <w:lang w:eastAsia="bg-BG"/>
              </w:rPr>
              <w:t xml:space="preserve"> и други заинтересовани страни</w:t>
            </w:r>
          </w:p>
        </w:tc>
      </w:tr>
      <w:tr w:rsidR="003E3486" w:rsidRPr="00465BE4" w14:paraId="785D2350" w14:textId="77777777" w:rsidTr="00CE7B15">
        <w:tc>
          <w:tcPr>
            <w:tcW w:w="3813" w:type="dxa"/>
            <w:vMerge/>
          </w:tcPr>
          <w:p w14:paraId="6C4B26CC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1A1C4C02" w14:textId="77777777" w:rsidR="003E3486" w:rsidRPr="00DC6483" w:rsidRDefault="003E3486" w:rsidP="00CE7B15">
            <w:pPr>
              <w:tabs>
                <w:tab w:val="left" w:pos="142"/>
              </w:tabs>
              <w:jc w:val="both"/>
            </w:pPr>
            <w:r>
              <w:t>4.1.2.</w:t>
            </w:r>
            <w:r w:rsidRPr="00A22A8A">
              <w:t xml:space="preserve">Брой изготвени </w:t>
            </w:r>
            <w:r>
              <w:t xml:space="preserve">проекти </w:t>
            </w:r>
            <w:r w:rsidRPr="00A22A8A">
              <w:t xml:space="preserve">или изменени актове </w:t>
            </w:r>
            <w:r>
              <w:t xml:space="preserve">в областта на насилието и защита и подкрепа на жертвите </w:t>
            </w:r>
            <w:r w:rsidRPr="00A22A8A">
              <w:t xml:space="preserve">(стратегически, законови и подзаконови актове) </w:t>
            </w:r>
          </w:p>
        </w:tc>
        <w:tc>
          <w:tcPr>
            <w:tcW w:w="2192" w:type="dxa"/>
          </w:tcPr>
          <w:p w14:paraId="4A9CB1C8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МП, МВР, МТСП и всички други институции</w:t>
            </w:r>
          </w:p>
        </w:tc>
      </w:tr>
      <w:tr w:rsidR="003E3486" w:rsidRPr="00465BE4" w14:paraId="33B87018" w14:textId="77777777" w:rsidTr="00CE7B15">
        <w:tc>
          <w:tcPr>
            <w:tcW w:w="3813" w:type="dxa"/>
            <w:vMerge/>
          </w:tcPr>
          <w:p w14:paraId="2820B637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09FB2317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  <w:r>
              <w:t>4.1.3.</w:t>
            </w:r>
            <w:r w:rsidRPr="00A22A8A">
              <w:t>Брой програми</w:t>
            </w:r>
            <w:r>
              <w:t xml:space="preserve"> в областта на превенция и </w:t>
            </w:r>
            <w:r w:rsidRPr="00A22A8A">
              <w:t>противодействие на домашното насилие</w:t>
            </w:r>
            <w:r>
              <w:t>, финансирани по реда на ЗЗДН</w:t>
            </w:r>
          </w:p>
        </w:tc>
        <w:tc>
          <w:tcPr>
            <w:tcW w:w="2192" w:type="dxa"/>
          </w:tcPr>
          <w:p w14:paraId="027DEB4C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МП, МВ</w:t>
            </w:r>
            <w:r>
              <w:rPr>
                <w:lang w:eastAsia="bg-BG"/>
              </w:rPr>
              <w:t xml:space="preserve">Р, МТСП и всички други </w:t>
            </w:r>
          </w:p>
        </w:tc>
      </w:tr>
      <w:tr w:rsidR="003E3486" w:rsidRPr="00465BE4" w14:paraId="1B5D3F93" w14:textId="77777777" w:rsidTr="00CE7B15">
        <w:tc>
          <w:tcPr>
            <w:tcW w:w="3813" w:type="dxa"/>
            <w:vMerge/>
          </w:tcPr>
          <w:p w14:paraId="45B10603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34081E6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  <w:r>
              <w:t xml:space="preserve">4.1.4.Брой </w:t>
            </w:r>
            <w:r w:rsidRPr="00A22A8A">
              <w:t>проекти</w:t>
            </w:r>
            <w:r>
              <w:t xml:space="preserve"> в областта на превенция и </w:t>
            </w:r>
            <w:r w:rsidRPr="00A22A8A">
              <w:lastRenderedPageBreak/>
              <w:t>противодействие на домашното насилие</w:t>
            </w:r>
          </w:p>
        </w:tc>
        <w:tc>
          <w:tcPr>
            <w:tcW w:w="2192" w:type="dxa"/>
          </w:tcPr>
          <w:p w14:paraId="4CC4221B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lastRenderedPageBreak/>
              <w:t>МП, МВ</w:t>
            </w:r>
            <w:r>
              <w:rPr>
                <w:lang w:eastAsia="bg-BG"/>
              </w:rPr>
              <w:t xml:space="preserve">Р, МТСП и всички други </w:t>
            </w:r>
          </w:p>
        </w:tc>
      </w:tr>
      <w:tr w:rsidR="003E3486" w:rsidRPr="00465BE4" w14:paraId="4D3037ED" w14:textId="77777777" w:rsidTr="00CE7B15">
        <w:trPr>
          <w:trHeight w:val="1380"/>
        </w:trPr>
        <w:tc>
          <w:tcPr>
            <w:tcW w:w="3813" w:type="dxa"/>
            <w:vMerge/>
          </w:tcPr>
          <w:p w14:paraId="635CB51B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69CAA51" w14:textId="77777777" w:rsidR="003E3486" w:rsidRPr="00A22A8A" w:rsidRDefault="003E3486" w:rsidP="00CE7B15">
            <w:pPr>
              <w:tabs>
                <w:tab w:val="left" w:pos="142"/>
              </w:tabs>
              <w:jc w:val="both"/>
            </w:pPr>
            <w:r>
              <w:t xml:space="preserve">4.1.5.Брой финансирани дейности в областта на превенция и </w:t>
            </w:r>
            <w:r w:rsidRPr="00A22A8A">
              <w:t>противодействие на домашното насилие</w:t>
            </w:r>
          </w:p>
        </w:tc>
        <w:tc>
          <w:tcPr>
            <w:tcW w:w="2192" w:type="dxa"/>
          </w:tcPr>
          <w:p w14:paraId="733ED9A3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МП, МВ</w:t>
            </w:r>
            <w:r>
              <w:rPr>
                <w:lang w:eastAsia="bg-BG"/>
              </w:rPr>
              <w:t xml:space="preserve">Р, МТСП и всички други </w:t>
            </w:r>
          </w:p>
        </w:tc>
      </w:tr>
      <w:tr w:rsidR="003E3486" w:rsidRPr="00465BE4" w14:paraId="7DAA1D98" w14:textId="77777777" w:rsidTr="00CE7B15">
        <w:tc>
          <w:tcPr>
            <w:tcW w:w="3813" w:type="dxa"/>
            <w:vMerge w:val="restart"/>
          </w:tcPr>
          <w:p w14:paraId="4DDE66B9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4.2.</w:t>
            </w:r>
            <w:r w:rsidRPr="00A22A8A">
              <w:t>Осигуряване на достъпни и качествени услуги за подкрепа и реинтеграция на лицата, пострадали от насилие и жертвите на трафик на хора; работа с извършители на насилие</w:t>
            </w:r>
          </w:p>
        </w:tc>
        <w:tc>
          <w:tcPr>
            <w:tcW w:w="3245" w:type="dxa"/>
          </w:tcPr>
          <w:p w14:paraId="6817A91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4.2.1.</w:t>
            </w:r>
            <w:r w:rsidRPr="00A22A8A">
              <w:t>Брой функциониращи към НКТБХ услуги и преминали през тях потърпевши лица</w:t>
            </w:r>
          </w:p>
        </w:tc>
        <w:tc>
          <w:tcPr>
            <w:tcW w:w="2192" w:type="dxa"/>
          </w:tcPr>
          <w:p w14:paraId="6EBDAD31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НКБТХ</w:t>
            </w:r>
          </w:p>
        </w:tc>
      </w:tr>
      <w:tr w:rsidR="003E3486" w:rsidRPr="00465BE4" w14:paraId="242A53D7" w14:textId="77777777" w:rsidTr="00CE7B15">
        <w:tc>
          <w:tcPr>
            <w:tcW w:w="3813" w:type="dxa"/>
            <w:vMerge/>
          </w:tcPr>
          <w:p w14:paraId="023E4689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A24A20E" w14:textId="0CEFA2BC" w:rsidR="00913873" w:rsidRPr="00913873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rPr>
                <w:lang w:val="ru-RU"/>
              </w:rPr>
              <w:t>4.2.2.</w:t>
            </w:r>
            <w:r w:rsidRPr="00A22A8A">
              <w:rPr>
                <w:lang w:val="ru-RU"/>
              </w:rPr>
              <w:t xml:space="preserve">Брой на </w:t>
            </w:r>
            <w:r w:rsidRPr="00A22A8A">
              <w:t xml:space="preserve">лицата, идентифицирани като </w:t>
            </w:r>
            <w:r w:rsidRPr="00A22A8A">
              <w:rPr>
                <w:lang w:val="ru-RU"/>
              </w:rPr>
              <w:t>жертви на трафик с цел сексуална експлоатация</w:t>
            </w:r>
            <w:r w:rsidR="00913873">
              <w:t>, обгрижени в услуги към АСП</w:t>
            </w:r>
          </w:p>
        </w:tc>
        <w:tc>
          <w:tcPr>
            <w:tcW w:w="2192" w:type="dxa"/>
          </w:tcPr>
          <w:p w14:paraId="5A69B3FA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АСП</w:t>
            </w:r>
          </w:p>
        </w:tc>
      </w:tr>
      <w:tr w:rsidR="003E3486" w:rsidRPr="00465BE4" w14:paraId="7FBFF6D9" w14:textId="77777777" w:rsidTr="00CE7B15">
        <w:tc>
          <w:tcPr>
            <w:tcW w:w="3813" w:type="dxa"/>
            <w:vMerge/>
          </w:tcPr>
          <w:p w14:paraId="06DF26AA" w14:textId="5FE5654B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9DB0D24" w14:textId="77777777" w:rsidR="003E3486" w:rsidRPr="00A22A8A" w:rsidRDefault="003E3486" w:rsidP="00CE7B15">
            <w:pPr>
              <w:tabs>
                <w:tab w:val="left" w:pos="360"/>
                <w:tab w:val="left" w:pos="851"/>
              </w:tabs>
              <w:jc w:val="both"/>
              <w:rPr>
                <w:lang w:val="ru-RU"/>
              </w:rPr>
            </w:pPr>
            <w:r>
              <w:rPr>
                <w:lang w:val="ru-RU"/>
              </w:rPr>
              <w:t>4.2.3.</w:t>
            </w:r>
            <w:r w:rsidRPr="00A22A8A">
              <w:rPr>
                <w:lang w:val="ru-RU"/>
              </w:rPr>
              <w:t xml:space="preserve">Брой на </w:t>
            </w:r>
            <w:r w:rsidRPr="00A22A8A">
              <w:t xml:space="preserve">лицата, идентифицирани като </w:t>
            </w:r>
            <w:r w:rsidRPr="00A22A8A">
              <w:rPr>
                <w:lang w:val="ru-RU"/>
              </w:rPr>
              <w:t>жертви на трафик с цел трудова експлоатация</w:t>
            </w:r>
          </w:p>
        </w:tc>
        <w:tc>
          <w:tcPr>
            <w:tcW w:w="2192" w:type="dxa"/>
          </w:tcPr>
          <w:p w14:paraId="2393FF9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lang w:eastAsia="bg-BG"/>
              </w:rPr>
              <w:t>АСП</w:t>
            </w:r>
          </w:p>
        </w:tc>
      </w:tr>
      <w:tr w:rsidR="003E3486" w:rsidRPr="00465BE4" w14:paraId="6B2836E9" w14:textId="77777777" w:rsidTr="00CE7B15">
        <w:tc>
          <w:tcPr>
            <w:tcW w:w="3813" w:type="dxa"/>
            <w:vMerge/>
          </w:tcPr>
          <w:p w14:paraId="026DE43D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4CD99FF2" w14:textId="77777777" w:rsidR="003E3486" w:rsidRPr="00A22A8A" w:rsidRDefault="003E3486" w:rsidP="00CE7B15">
            <w:pPr>
              <w:tabs>
                <w:tab w:val="left" w:pos="360"/>
                <w:tab w:val="left" w:pos="851"/>
              </w:tabs>
              <w:jc w:val="both"/>
              <w:rPr>
                <w:lang w:val="ru-RU"/>
              </w:rPr>
            </w:pPr>
            <w:r>
              <w:t>4.2.4.</w:t>
            </w:r>
            <w:r w:rsidRPr="00A22A8A">
              <w:t xml:space="preserve">Брой </w:t>
            </w:r>
            <w:r w:rsidRPr="00A22A8A">
              <w:rPr>
                <w:lang w:val="ru-RU"/>
              </w:rPr>
              <w:t>на лицата, идентифицирани като жертви на трафик, ползващи социални услуги, делегирани от държавата дейности</w:t>
            </w:r>
          </w:p>
        </w:tc>
        <w:tc>
          <w:tcPr>
            <w:tcW w:w="2192" w:type="dxa"/>
          </w:tcPr>
          <w:p w14:paraId="53D9F21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A22A8A">
              <w:rPr>
                <w:bCs/>
              </w:rPr>
              <w:t>АСП</w:t>
            </w:r>
          </w:p>
        </w:tc>
      </w:tr>
      <w:tr w:rsidR="003E3486" w:rsidRPr="00465BE4" w14:paraId="78BBDEBD" w14:textId="77777777" w:rsidTr="00CE7B15">
        <w:trPr>
          <w:trHeight w:val="1104"/>
        </w:trPr>
        <w:tc>
          <w:tcPr>
            <w:tcW w:w="3813" w:type="dxa"/>
            <w:vMerge/>
          </w:tcPr>
          <w:p w14:paraId="00CF8674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465C2B8" w14:textId="77777777" w:rsidR="003E3486" w:rsidRPr="00A22A8A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4.2.5.</w:t>
            </w:r>
            <w:r w:rsidRPr="00A22A8A">
              <w:t>Брой на идентифицираните жертви на домашно насилие</w:t>
            </w:r>
            <w:r>
              <w:t>, по пол,</w:t>
            </w:r>
            <w:r w:rsidRPr="00A22A8A">
              <w:t xml:space="preserve"> в системата на АСП</w:t>
            </w:r>
          </w:p>
        </w:tc>
        <w:tc>
          <w:tcPr>
            <w:tcW w:w="2192" w:type="dxa"/>
          </w:tcPr>
          <w:p w14:paraId="3EEBD7A0" w14:textId="77777777" w:rsidR="003E3486" w:rsidRPr="00A22A8A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A22A8A">
              <w:rPr>
                <w:bCs/>
              </w:rPr>
              <w:t>АСП</w:t>
            </w:r>
          </w:p>
        </w:tc>
      </w:tr>
      <w:tr w:rsidR="003E3486" w:rsidRPr="00465BE4" w14:paraId="77E7CC10" w14:textId="77777777" w:rsidTr="00CE7B15">
        <w:tc>
          <w:tcPr>
            <w:tcW w:w="3813" w:type="dxa"/>
            <w:vMerge/>
          </w:tcPr>
          <w:p w14:paraId="5A5CF770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3B8D6A6A" w14:textId="77777777" w:rsidR="003E3486" w:rsidRPr="005C237E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4.2.6.</w:t>
            </w:r>
            <w:r w:rsidRPr="00752FBF">
              <w:t>Брой на образуваните по реда на чл. 8, т. 4 от Закона за защита от домашно насилие производства</w:t>
            </w:r>
            <w:r w:rsidRPr="005C237E" w:rsidDel="00752FBF">
              <w:t xml:space="preserve"> </w:t>
            </w:r>
          </w:p>
        </w:tc>
        <w:tc>
          <w:tcPr>
            <w:tcW w:w="2192" w:type="dxa"/>
          </w:tcPr>
          <w:p w14:paraId="3B383F79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5C237E">
              <w:rPr>
                <w:bCs/>
              </w:rPr>
              <w:t>АСП</w:t>
            </w:r>
          </w:p>
        </w:tc>
      </w:tr>
      <w:tr w:rsidR="003E3486" w:rsidRPr="00465BE4" w14:paraId="35B2F4FF" w14:textId="77777777" w:rsidTr="00CE7B15">
        <w:tc>
          <w:tcPr>
            <w:tcW w:w="3813" w:type="dxa"/>
            <w:vMerge/>
          </w:tcPr>
          <w:p w14:paraId="128C6A1E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FCFAE62" w14:textId="77777777" w:rsidR="003E3486" w:rsidRPr="005C237E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4.2.7.</w:t>
            </w:r>
            <w:r w:rsidRPr="005C237E">
              <w:t>Брой на лицата с увреждания насочени към социални услуги</w:t>
            </w:r>
          </w:p>
        </w:tc>
        <w:tc>
          <w:tcPr>
            <w:tcW w:w="2192" w:type="dxa"/>
          </w:tcPr>
          <w:p w14:paraId="4D61A2E4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5C237E">
              <w:rPr>
                <w:bCs/>
              </w:rPr>
              <w:t>АСП</w:t>
            </w:r>
          </w:p>
        </w:tc>
      </w:tr>
      <w:tr w:rsidR="003E3486" w:rsidRPr="00465BE4" w14:paraId="590D9943" w14:textId="77777777" w:rsidTr="00CE7B15">
        <w:tc>
          <w:tcPr>
            <w:tcW w:w="3813" w:type="dxa"/>
            <w:vMerge/>
          </w:tcPr>
          <w:p w14:paraId="2D6DB141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6435E38D" w14:textId="77777777" w:rsidR="003E3486" w:rsidRPr="005C237E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rPr>
                <w:color w:val="000000"/>
              </w:rPr>
              <w:t>4.2.8.</w:t>
            </w:r>
            <w:r w:rsidRPr="005C237E">
              <w:rPr>
                <w:color w:val="000000"/>
              </w:rPr>
              <w:t>Брой регистрирани сигнали за домашно насилие от МВР</w:t>
            </w:r>
          </w:p>
        </w:tc>
        <w:tc>
          <w:tcPr>
            <w:tcW w:w="2192" w:type="dxa"/>
          </w:tcPr>
          <w:p w14:paraId="0267895E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5C237E">
              <w:rPr>
                <w:bCs/>
              </w:rPr>
              <w:t>МВР</w:t>
            </w:r>
          </w:p>
        </w:tc>
      </w:tr>
      <w:tr w:rsidR="003E3486" w:rsidRPr="00465BE4" w14:paraId="587651F8" w14:textId="77777777" w:rsidTr="00CE7B15">
        <w:tc>
          <w:tcPr>
            <w:tcW w:w="3813" w:type="dxa"/>
            <w:vMerge/>
          </w:tcPr>
          <w:p w14:paraId="79BD8F6F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8347BF9" w14:textId="77777777" w:rsidR="003E3486" w:rsidRPr="005C237E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rPr>
                <w:color w:val="000000"/>
              </w:rPr>
              <w:t>4.2.9.</w:t>
            </w:r>
            <w:r w:rsidRPr="005C237E">
              <w:rPr>
                <w:color w:val="000000"/>
              </w:rPr>
              <w:t>Брой издадени заповеди за защита</w:t>
            </w:r>
            <w:r>
              <w:rPr>
                <w:color w:val="000000"/>
              </w:rPr>
              <w:t xml:space="preserve"> по Закона за защита от домашно насилие</w:t>
            </w:r>
          </w:p>
        </w:tc>
        <w:tc>
          <w:tcPr>
            <w:tcW w:w="2192" w:type="dxa"/>
          </w:tcPr>
          <w:p w14:paraId="1084F9F8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5C237E">
              <w:rPr>
                <w:bCs/>
              </w:rPr>
              <w:t>МВР</w:t>
            </w:r>
          </w:p>
        </w:tc>
      </w:tr>
      <w:tr w:rsidR="003E3486" w:rsidRPr="00465BE4" w14:paraId="159386EC" w14:textId="77777777" w:rsidTr="00CE7B15">
        <w:tc>
          <w:tcPr>
            <w:tcW w:w="3813" w:type="dxa"/>
            <w:vMerge/>
          </w:tcPr>
          <w:p w14:paraId="4E337DBF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86BDC62" w14:textId="77777777" w:rsidR="003E3486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4.2.10.</w:t>
            </w:r>
            <w:r w:rsidRPr="00D763CF">
              <w:t xml:space="preserve">Брой мерки за подкрепа на жертви на насилие </w:t>
            </w:r>
          </w:p>
          <w:p w14:paraId="4CF266D4" w14:textId="77777777" w:rsidR="003E3486" w:rsidRPr="00756D4B" w:rsidRDefault="003E3486" w:rsidP="00CE7B15">
            <w:pPr>
              <w:tabs>
                <w:tab w:val="left" w:pos="360"/>
                <w:tab w:val="left" w:pos="851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описани</w:t>
            </w:r>
            <w:r>
              <w:rPr>
                <w:lang w:val="en-US"/>
              </w:rPr>
              <w:t>)</w:t>
            </w:r>
          </w:p>
        </w:tc>
        <w:tc>
          <w:tcPr>
            <w:tcW w:w="2192" w:type="dxa"/>
          </w:tcPr>
          <w:p w14:paraId="0A5FBAF2" w14:textId="77777777" w:rsidR="003E3486" w:rsidRPr="00D763CF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D763CF">
              <w:rPr>
                <w:bCs/>
              </w:rPr>
              <w:t>АСП,</w:t>
            </w:r>
            <w:r>
              <w:rPr>
                <w:bCs/>
              </w:rPr>
              <w:t xml:space="preserve"> </w:t>
            </w:r>
            <w:r w:rsidRPr="00D763CF">
              <w:rPr>
                <w:bCs/>
              </w:rPr>
              <w:t>МВР, ДАЗД, неправителствени организации и други</w:t>
            </w:r>
          </w:p>
        </w:tc>
      </w:tr>
      <w:tr w:rsidR="003E3486" w:rsidRPr="00465BE4" w14:paraId="7DD2F23C" w14:textId="77777777" w:rsidTr="00CE7B15">
        <w:tc>
          <w:tcPr>
            <w:tcW w:w="3813" w:type="dxa"/>
            <w:vMerge/>
          </w:tcPr>
          <w:p w14:paraId="57ABB744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1A299FF" w14:textId="4741BF1C" w:rsidR="003E3486" w:rsidRPr="00833F13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4.2.11.</w:t>
            </w:r>
            <w:r w:rsidRPr="00D763CF">
              <w:t>Брой подкрепени жертви на насилие</w:t>
            </w:r>
          </w:p>
        </w:tc>
        <w:tc>
          <w:tcPr>
            <w:tcW w:w="2192" w:type="dxa"/>
          </w:tcPr>
          <w:p w14:paraId="05FAB3DE" w14:textId="0ECD7273" w:rsidR="003E3486" w:rsidRPr="00D763CF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 w:rsidRPr="00D763CF">
              <w:rPr>
                <w:bCs/>
              </w:rPr>
              <w:t>АСП,</w:t>
            </w:r>
            <w:r>
              <w:rPr>
                <w:bCs/>
              </w:rPr>
              <w:t xml:space="preserve"> </w:t>
            </w:r>
            <w:r w:rsidRPr="00D763CF">
              <w:rPr>
                <w:bCs/>
              </w:rPr>
              <w:t>МВР, неправителствени организации и други</w:t>
            </w:r>
          </w:p>
        </w:tc>
      </w:tr>
      <w:tr w:rsidR="00FB15E7" w:rsidRPr="00465BE4" w14:paraId="25413E96" w14:textId="77777777" w:rsidTr="00CE7B15">
        <w:tc>
          <w:tcPr>
            <w:tcW w:w="3813" w:type="dxa"/>
            <w:vMerge/>
          </w:tcPr>
          <w:p w14:paraId="1B90E860" w14:textId="77777777" w:rsidR="00FB15E7" w:rsidRPr="00465BE4" w:rsidRDefault="00FB15E7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212F6060" w14:textId="58BA218E" w:rsidR="00FB15E7" w:rsidRDefault="00FB15E7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4.2.12. Брой деца жертви на трафик, по пол</w:t>
            </w:r>
          </w:p>
        </w:tc>
        <w:tc>
          <w:tcPr>
            <w:tcW w:w="2192" w:type="dxa"/>
          </w:tcPr>
          <w:p w14:paraId="319110E0" w14:textId="3297EDB7" w:rsidR="00FB15E7" w:rsidRPr="00D763CF" w:rsidRDefault="00FB15E7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>
              <w:rPr>
                <w:bCs/>
              </w:rPr>
              <w:t>ДАЗД</w:t>
            </w:r>
          </w:p>
        </w:tc>
      </w:tr>
      <w:tr w:rsidR="003E3486" w:rsidRPr="00465BE4" w14:paraId="1AB89824" w14:textId="77777777" w:rsidTr="00CE7B15">
        <w:tc>
          <w:tcPr>
            <w:tcW w:w="3813" w:type="dxa"/>
            <w:vMerge/>
          </w:tcPr>
          <w:p w14:paraId="20A3D68B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486A57F4" w14:textId="4D4B3196" w:rsidR="003E3486" w:rsidRPr="00D763CF" w:rsidRDefault="003E3486" w:rsidP="00CE7B15">
            <w:pPr>
              <w:tabs>
                <w:tab w:val="left" w:pos="360"/>
                <w:tab w:val="left" w:pos="851"/>
              </w:tabs>
              <w:jc w:val="both"/>
            </w:pPr>
            <w:r>
              <w:t>4.2.1</w:t>
            </w:r>
            <w:r w:rsidR="00FB15E7">
              <w:t>3</w:t>
            </w:r>
            <w:r>
              <w:t>.Брой постъпили обаждания на Националната телефонна линия за деца 116 111 за сигнализиране за насилие над дете</w:t>
            </w:r>
          </w:p>
        </w:tc>
        <w:tc>
          <w:tcPr>
            <w:tcW w:w="2192" w:type="dxa"/>
          </w:tcPr>
          <w:p w14:paraId="32BD1418" w14:textId="77777777" w:rsidR="003E3486" w:rsidRPr="00D763CF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>
              <w:rPr>
                <w:bCs/>
              </w:rPr>
              <w:t>ДАЗД и неправителствени организации</w:t>
            </w:r>
          </w:p>
        </w:tc>
      </w:tr>
      <w:tr w:rsidR="003E3486" w:rsidRPr="00465BE4" w14:paraId="40DF52A2" w14:textId="77777777" w:rsidTr="00CE7B15">
        <w:tc>
          <w:tcPr>
            <w:tcW w:w="3813" w:type="dxa"/>
            <w:vMerge w:val="restart"/>
          </w:tcPr>
          <w:p w14:paraId="36B15221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val="en-US" w:eastAsia="bg-BG"/>
              </w:rPr>
            </w:pPr>
            <w:r>
              <w:t>4.3.</w:t>
            </w:r>
            <w:r w:rsidRPr="005C237E">
              <w:t>Събиране на данни и повишаване на информираността и чувствителността на институции и обществеността</w:t>
            </w:r>
          </w:p>
        </w:tc>
        <w:tc>
          <w:tcPr>
            <w:tcW w:w="3245" w:type="dxa"/>
          </w:tcPr>
          <w:p w14:paraId="4BA8868B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4.3.1.</w:t>
            </w:r>
            <w:r w:rsidRPr="005C237E">
              <w:t>Брой проведени информационни кампании по въпросите на насилието</w:t>
            </w:r>
          </w:p>
        </w:tc>
        <w:tc>
          <w:tcPr>
            <w:tcW w:w="2192" w:type="dxa"/>
          </w:tcPr>
          <w:p w14:paraId="1B3E5213" w14:textId="568E3483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Всички институции и организации</w:t>
            </w:r>
          </w:p>
        </w:tc>
      </w:tr>
      <w:tr w:rsidR="003E3486" w:rsidRPr="00465BE4" w14:paraId="3BA0CA97" w14:textId="77777777" w:rsidTr="00CE7B15">
        <w:tc>
          <w:tcPr>
            <w:tcW w:w="3813" w:type="dxa"/>
            <w:vMerge/>
          </w:tcPr>
          <w:p w14:paraId="5271DF60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5934D7F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4.3.2.</w:t>
            </w:r>
            <w:r w:rsidRPr="005C237E">
              <w:t>Брой сигнали на телефонните линии на МО и Служба „Военна полиция“ за регистриране на сигнали за прояви на дискриминация и насилие</w:t>
            </w:r>
          </w:p>
        </w:tc>
        <w:tc>
          <w:tcPr>
            <w:tcW w:w="2192" w:type="dxa"/>
          </w:tcPr>
          <w:p w14:paraId="2F11095C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МО</w:t>
            </w:r>
          </w:p>
        </w:tc>
      </w:tr>
      <w:tr w:rsidR="003E3486" w:rsidRPr="00465BE4" w14:paraId="3D37BC46" w14:textId="77777777" w:rsidTr="00CE7B15">
        <w:tc>
          <w:tcPr>
            <w:tcW w:w="3813" w:type="dxa"/>
            <w:vMerge/>
          </w:tcPr>
          <w:p w14:paraId="2288D73A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  <w:tc>
          <w:tcPr>
            <w:tcW w:w="3245" w:type="dxa"/>
          </w:tcPr>
          <w:p w14:paraId="76B593C6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4.3.3.</w:t>
            </w:r>
            <w:r w:rsidRPr="005C237E">
              <w:t>Брой на регистрирани случаи в системата за обобщаване на база данни от структурите на пряко подчинение на министъра на отбраната и Българската армия за прояви на насилие</w:t>
            </w:r>
          </w:p>
        </w:tc>
        <w:tc>
          <w:tcPr>
            <w:tcW w:w="2192" w:type="dxa"/>
          </w:tcPr>
          <w:p w14:paraId="2EF30C9D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МО</w:t>
            </w:r>
          </w:p>
        </w:tc>
      </w:tr>
      <w:tr w:rsidR="003E3486" w:rsidRPr="00465BE4" w14:paraId="5ECCE69F" w14:textId="77777777" w:rsidTr="00CE7B15">
        <w:tc>
          <w:tcPr>
            <w:tcW w:w="3813" w:type="dxa"/>
            <w:vMerge w:val="restart"/>
          </w:tcPr>
          <w:p w14:paraId="1E3EB015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>
              <w:rPr>
                <w:bCs/>
              </w:rPr>
              <w:t>4.4.</w:t>
            </w:r>
            <w:r w:rsidRPr="005C237E">
              <w:rPr>
                <w:bCs/>
              </w:rPr>
              <w:t>Укрепване на капацитета, квалификацията и компетентностите на различните специалисти и отговорните институции за превенция и борба с насилието и подкрепа на жертвите</w:t>
            </w:r>
          </w:p>
        </w:tc>
        <w:tc>
          <w:tcPr>
            <w:tcW w:w="3245" w:type="dxa"/>
          </w:tcPr>
          <w:p w14:paraId="65F5E99F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4.4.1.</w:t>
            </w:r>
            <w:r w:rsidRPr="005C237E">
              <w:t>Брой обучения и обучени специалисти от НКБТХ</w:t>
            </w:r>
          </w:p>
        </w:tc>
        <w:tc>
          <w:tcPr>
            <w:tcW w:w="2192" w:type="dxa"/>
          </w:tcPr>
          <w:p w14:paraId="26106A5B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НКБТХ</w:t>
            </w:r>
          </w:p>
        </w:tc>
      </w:tr>
      <w:tr w:rsidR="003E3486" w:rsidRPr="00465BE4" w14:paraId="7C713EC9" w14:textId="77777777" w:rsidTr="00CE7B15">
        <w:tc>
          <w:tcPr>
            <w:tcW w:w="3813" w:type="dxa"/>
            <w:vMerge/>
          </w:tcPr>
          <w:p w14:paraId="75B83920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  <w:tc>
          <w:tcPr>
            <w:tcW w:w="3245" w:type="dxa"/>
          </w:tcPr>
          <w:p w14:paraId="377478E3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4.4.2.</w:t>
            </w:r>
            <w:r w:rsidRPr="005C237E">
              <w:t>Брой проведени обучения на професионалисти работещи в областта на превенция на домашното насилие</w:t>
            </w:r>
          </w:p>
        </w:tc>
        <w:tc>
          <w:tcPr>
            <w:tcW w:w="2192" w:type="dxa"/>
          </w:tcPr>
          <w:p w14:paraId="0A4E6479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 w:rsidRPr="005C237E">
              <w:rPr>
                <w:lang w:eastAsia="bg-BG"/>
              </w:rPr>
              <w:t>Всички институции и организации</w:t>
            </w:r>
          </w:p>
        </w:tc>
      </w:tr>
      <w:tr w:rsidR="003E3486" w:rsidRPr="00465BE4" w14:paraId="5D18F986" w14:textId="77777777" w:rsidTr="00CE7B15">
        <w:tc>
          <w:tcPr>
            <w:tcW w:w="3813" w:type="dxa"/>
            <w:vMerge/>
          </w:tcPr>
          <w:p w14:paraId="1F829424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</w:p>
        </w:tc>
        <w:tc>
          <w:tcPr>
            <w:tcW w:w="3245" w:type="dxa"/>
          </w:tcPr>
          <w:p w14:paraId="6F79EAF0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4.4.3.</w:t>
            </w:r>
            <w:r w:rsidRPr="005C237E">
              <w:t>Брой обучени с</w:t>
            </w:r>
            <w:r>
              <w:t>лужители от МВР, МТСП, АСП, МЗ,</w:t>
            </w:r>
            <w:r w:rsidRPr="005C237E">
              <w:t xml:space="preserve"> и др.</w:t>
            </w:r>
          </w:p>
        </w:tc>
        <w:tc>
          <w:tcPr>
            <w:tcW w:w="2192" w:type="dxa"/>
          </w:tcPr>
          <w:p w14:paraId="3336EC6E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 w:rsidRPr="005C237E">
              <w:rPr>
                <w:lang w:eastAsia="bg-BG"/>
              </w:rPr>
              <w:t>МВР, МТСП, АСП, МЗ, и други институции и организации</w:t>
            </w:r>
          </w:p>
        </w:tc>
      </w:tr>
      <w:tr w:rsidR="003E3486" w:rsidRPr="00465BE4" w14:paraId="287CDB42" w14:textId="77777777" w:rsidTr="00CE7B15">
        <w:tc>
          <w:tcPr>
            <w:tcW w:w="9250" w:type="dxa"/>
            <w:gridSpan w:val="3"/>
          </w:tcPr>
          <w:p w14:paraId="2229610C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b/>
                <w:u w:val="single"/>
                <w:lang w:val="en-US" w:eastAsia="bg-BG"/>
              </w:rPr>
            </w:pPr>
            <w:r>
              <w:rPr>
                <w:b/>
                <w:bCs/>
                <w:u w:val="single"/>
              </w:rPr>
              <w:t>5.</w:t>
            </w:r>
            <w:r w:rsidRPr="005C237E">
              <w:rPr>
                <w:b/>
                <w:bCs/>
                <w:u w:val="single"/>
              </w:rPr>
              <w:t>Преодоляване на стереотипите по пол в различни сфери на обществения живот и на сексизма</w:t>
            </w:r>
          </w:p>
        </w:tc>
      </w:tr>
      <w:tr w:rsidR="003E3486" w:rsidRPr="00465BE4" w14:paraId="76FA2338" w14:textId="77777777" w:rsidTr="00CE7B15">
        <w:tc>
          <w:tcPr>
            <w:tcW w:w="3813" w:type="dxa"/>
          </w:tcPr>
          <w:p w14:paraId="58F43AE8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 w:rsidRPr="005C237E">
              <w:rPr>
                <w:b/>
                <w:u w:val="single"/>
                <w:lang w:eastAsia="bg-BG"/>
              </w:rPr>
              <w:t>Ключово действие</w:t>
            </w:r>
          </w:p>
        </w:tc>
        <w:tc>
          <w:tcPr>
            <w:tcW w:w="3245" w:type="dxa"/>
          </w:tcPr>
          <w:p w14:paraId="2C84BE82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5C237E">
              <w:rPr>
                <w:b/>
                <w:u w:val="single"/>
                <w:lang w:eastAsia="bg-BG"/>
              </w:rPr>
              <w:t>Индикатор</w:t>
            </w:r>
          </w:p>
        </w:tc>
        <w:tc>
          <w:tcPr>
            <w:tcW w:w="2192" w:type="dxa"/>
          </w:tcPr>
          <w:p w14:paraId="7B8D4E1A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val="en-US" w:eastAsia="bg-BG"/>
              </w:rPr>
            </w:pPr>
            <w:r w:rsidRPr="005C237E">
              <w:rPr>
                <w:b/>
                <w:u w:val="single"/>
                <w:lang w:eastAsia="bg-BG"/>
              </w:rPr>
              <w:t>Отговорна институция за предоставяне на данните</w:t>
            </w:r>
          </w:p>
        </w:tc>
      </w:tr>
      <w:tr w:rsidR="003E3486" w:rsidRPr="00465BE4" w14:paraId="492222E4" w14:textId="77777777" w:rsidTr="00CE7B15">
        <w:tc>
          <w:tcPr>
            <w:tcW w:w="3813" w:type="dxa"/>
            <w:vMerge w:val="restart"/>
          </w:tcPr>
          <w:p w14:paraId="75260B35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>
              <w:rPr>
                <w:bCs/>
              </w:rPr>
              <w:t>5.1.</w:t>
            </w:r>
            <w:r w:rsidRPr="005C237E">
              <w:rPr>
                <w:bCs/>
              </w:rPr>
              <w:t>Дейности за повишаване на информираността на обществото и експертизата на професионалистите по въпросите на равнопоставеността на жените и мъжете във всички области на живота, за преодоляване на стереотипите по пол, вкл. събиране на данни и други</w:t>
            </w:r>
          </w:p>
        </w:tc>
        <w:tc>
          <w:tcPr>
            <w:tcW w:w="3245" w:type="dxa"/>
          </w:tcPr>
          <w:p w14:paraId="4F88F7CC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5.1.1.</w:t>
            </w:r>
            <w:r w:rsidRPr="005C237E">
              <w:t>Брой публикации в поддържаната рубрика</w:t>
            </w:r>
            <w:r>
              <w:t xml:space="preserve"> </w:t>
            </w:r>
            <w:r w:rsidRPr="005C237E">
              <w:t xml:space="preserve">„РАВНОПОСТАВЕНОСТ” в електронната страница на МО за информиране относно националната и международна политика, документи и действия за насърчаване на равнопоставеността на </w:t>
            </w:r>
            <w:r w:rsidRPr="005C237E">
              <w:lastRenderedPageBreak/>
              <w:t>жените и мъжете</w:t>
            </w:r>
          </w:p>
        </w:tc>
        <w:tc>
          <w:tcPr>
            <w:tcW w:w="2192" w:type="dxa"/>
          </w:tcPr>
          <w:p w14:paraId="54973D93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lastRenderedPageBreak/>
              <w:t>МО</w:t>
            </w:r>
          </w:p>
        </w:tc>
      </w:tr>
      <w:tr w:rsidR="003E3486" w:rsidRPr="00465BE4" w14:paraId="42B265CA" w14:textId="77777777" w:rsidTr="00CE7B15">
        <w:tc>
          <w:tcPr>
            <w:tcW w:w="3813" w:type="dxa"/>
            <w:vMerge/>
          </w:tcPr>
          <w:p w14:paraId="3DA173A6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bCs/>
              </w:rPr>
            </w:pPr>
          </w:p>
        </w:tc>
        <w:tc>
          <w:tcPr>
            <w:tcW w:w="3245" w:type="dxa"/>
          </w:tcPr>
          <w:p w14:paraId="75DE7394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5.1.2.</w:t>
            </w:r>
            <w:r w:rsidRPr="005C237E">
              <w:t>Брой публикации в поддържаната рубрика</w:t>
            </w:r>
            <w:r>
              <w:t xml:space="preserve"> „Равни възможности“ на </w:t>
            </w:r>
            <w:r w:rsidRPr="005C237E">
              <w:t>електронната страница на</w:t>
            </w:r>
            <w:r>
              <w:t xml:space="preserve"> МТСП относно равнопоставеността на жените и мъжете</w:t>
            </w:r>
          </w:p>
        </w:tc>
        <w:tc>
          <w:tcPr>
            <w:tcW w:w="2192" w:type="dxa"/>
          </w:tcPr>
          <w:p w14:paraId="7204F185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МТСП</w:t>
            </w:r>
          </w:p>
        </w:tc>
      </w:tr>
      <w:tr w:rsidR="003E3486" w:rsidRPr="00465BE4" w14:paraId="0FF6007A" w14:textId="77777777" w:rsidTr="00CE7B15">
        <w:tc>
          <w:tcPr>
            <w:tcW w:w="3813" w:type="dxa"/>
            <w:vMerge/>
          </w:tcPr>
          <w:p w14:paraId="50F7D491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</w:p>
        </w:tc>
        <w:tc>
          <w:tcPr>
            <w:tcW w:w="3245" w:type="dxa"/>
          </w:tcPr>
          <w:p w14:paraId="4EA2A4E1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5.1.3.</w:t>
            </w:r>
            <w:r w:rsidRPr="005C237E">
              <w:t xml:space="preserve">Брой публикации, представяния, интервюта и др. при провеждане на информационна политика за балансирано представяне на жените и мъжете от ВС при провеждане на национални празници, официални чествания, церемонии, военни ритуали, както и добри примери при заслуги и проявени войнски, християнски и човешки добродетели </w:t>
            </w:r>
          </w:p>
        </w:tc>
        <w:tc>
          <w:tcPr>
            <w:tcW w:w="2192" w:type="dxa"/>
          </w:tcPr>
          <w:p w14:paraId="509C1C49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bCs/>
              </w:rPr>
              <w:t>МО</w:t>
            </w:r>
          </w:p>
        </w:tc>
      </w:tr>
      <w:tr w:rsidR="003E3486" w:rsidRPr="00465BE4" w14:paraId="3693069F" w14:textId="77777777" w:rsidTr="00CE7B15">
        <w:tc>
          <w:tcPr>
            <w:tcW w:w="3813" w:type="dxa"/>
            <w:vMerge w:val="restart"/>
          </w:tcPr>
          <w:p w14:paraId="6B7D07A2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bCs/>
              </w:rPr>
            </w:pPr>
            <w:r>
              <w:rPr>
                <w:bCs/>
              </w:rPr>
              <w:t>5.2.</w:t>
            </w:r>
            <w:r w:rsidRPr="005C237E">
              <w:rPr>
                <w:bCs/>
              </w:rPr>
              <w:t>Дейности за насърчаване на интегрирането на принципа за равнопоставеност на жените и мъжете</w:t>
            </w:r>
          </w:p>
        </w:tc>
        <w:tc>
          <w:tcPr>
            <w:tcW w:w="3245" w:type="dxa"/>
          </w:tcPr>
          <w:p w14:paraId="369ABE59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5.2.1.Брой изготвени планове за насърчаване на равнопоставеността на жените и мъжете</w:t>
            </w:r>
          </w:p>
        </w:tc>
        <w:tc>
          <w:tcPr>
            <w:tcW w:w="2192" w:type="dxa"/>
          </w:tcPr>
          <w:p w14:paraId="698536C5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bCs/>
              </w:rPr>
            </w:pPr>
            <w:r>
              <w:rPr>
                <w:bCs/>
              </w:rPr>
              <w:t>МТСП и други</w:t>
            </w:r>
          </w:p>
        </w:tc>
      </w:tr>
      <w:tr w:rsidR="003E3486" w:rsidRPr="00465BE4" w14:paraId="229182FE" w14:textId="77777777" w:rsidTr="00CE7B15">
        <w:tc>
          <w:tcPr>
            <w:tcW w:w="3813" w:type="dxa"/>
            <w:vMerge/>
          </w:tcPr>
          <w:p w14:paraId="4171E08C" w14:textId="77777777" w:rsidR="003E3486" w:rsidRPr="00465BE4" w:rsidRDefault="003E3486" w:rsidP="00CE7B15">
            <w:pPr>
              <w:tabs>
                <w:tab w:val="left" w:pos="142"/>
              </w:tabs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3245" w:type="dxa"/>
          </w:tcPr>
          <w:p w14:paraId="48C02C15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5.2.2.</w:t>
            </w:r>
            <w:r w:rsidRPr="005C237E">
              <w:t>Брой реализирани съвместни инициативи и проекти на МО с неправителствени организации относно въвеждането на интегриран подход за равно третиране на жените и мъжете в политиките, обучението и подготовката, планирането и прилагането, включително в нормативната уредба във всички нива и области на въоръжените сили (ВС)</w:t>
            </w:r>
          </w:p>
        </w:tc>
        <w:tc>
          <w:tcPr>
            <w:tcW w:w="2192" w:type="dxa"/>
          </w:tcPr>
          <w:p w14:paraId="0F67F793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bCs/>
              </w:rPr>
              <w:t>МО</w:t>
            </w:r>
            <w:r>
              <w:rPr>
                <w:bCs/>
              </w:rPr>
              <w:t xml:space="preserve"> и неправителствени организации</w:t>
            </w:r>
          </w:p>
        </w:tc>
      </w:tr>
      <w:tr w:rsidR="003E3486" w:rsidRPr="00465BE4" w14:paraId="2C164BF7" w14:textId="77777777" w:rsidTr="00CE7B15">
        <w:trPr>
          <w:trHeight w:val="950"/>
        </w:trPr>
        <w:tc>
          <w:tcPr>
            <w:tcW w:w="3813" w:type="dxa"/>
            <w:vMerge/>
          </w:tcPr>
          <w:p w14:paraId="435B13C7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18129A67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5.2.3.Брой проведени обучения на служители, определени от ц</w:t>
            </w:r>
            <w:r>
              <w:rPr>
                <w:lang w:val="x-none"/>
              </w:rPr>
              <w:t xml:space="preserve">ентралните и териториалните органи на изпълнителната власт </w:t>
            </w:r>
            <w:r>
              <w:t xml:space="preserve">да </w:t>
            </w:r>
            <w:r>
              <w:rPr>
                <w:lang w:val="x-none"/>
              </w:rPr>
              <w:t>изпълняват функциите на координатори по равнопоставеност на жените и мъжете</w:t>
            </w:r>
          </w:p>
        </w:tc>
        <w:tc>
          <w:tcPr>
            <w:tcW w:w="2192" w:type="dxa"/>
          </w:tcPr>
          <w:p w14:paraId="1CBA247B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МТСП и други</w:t>
            </w:r>
          </w:p>
        </w:tc>
      </w:tr>
      <w:tr w:rsidR="003E3486" w:rsidRPr="00465BE4" w14:paraId="48B5D58C" w14:textId="77777777" w:rsidTr="00CE7B15">
        <w:trPr>
          <w:trHeight w:val="950"/>
        </w:trPr>
        <w:tc>
          <w:tcPr>
            <w:tcW w:w="3813" w:type="dxa"/>
            <w:vMerge/>
          </w:tcPr>
          <w:p w14:paraId="6E6D0EEE" w14:textId="77777777" w:rsidR="003E3486" w:rsidRPr="00465BE4" w:rsidRDefault="003E3486" w:rsidP="00CE7B15">
            <w:pPr>
              <w:tabs>
                <w:tab w:val="left" w:pos="142"/>
              </w:tabs>
              <w:jc w:val="both"/>
              <w:rPr>
                <w:bCs/>
                <w:highlight w:val="yellow"/>
              </w:rPr>
            </w:pPr>
          </w:p>
        </w:tc>
        <w:tc>
          <w:tcPr>
            <w:tcW w:w="3245" w:type="dxa"/>
          </w:tcPr>
          <w:p w14:paraId="68E2B63F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5.2.4.</w:t>
            </w:r>
            <w:r w:rsidRPr="005C237E">
              <w:t xml:space="preserve">Брой </w:t>
            </w:r>
            <w:r>
              <w:t xml:space="preserve">подкрепени деца </w:t>
            </w:r>
            <w:r>
              <w:rPr>
                <w:lang w:val="en-US"/>
              </w:rPr>
              <w:t>(</w:t>
            </w:r>
            <w:r>
              <w:t>по пол</w:t>
            </w:r>
            <w:r>
              <w:rPr>
                <w:lang w:val="en-US"/>
              </w:rPr>
              <w:t>)</w:t>
            </w:r>
            <w:r w:rsidRPr="005C237E">
              <w:t xml:space="preserve"> с изявени дарби от държавните и общинските училища</w:t>
            </w:r>
          </w:p>
        </w:tc>
        <w:tc>
          <w:tcPr>
            <w:tcW w:w="2192" w:type="dxa"/>
          </w:tcPr>
          <w:p w14:paraId="5C767D68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МК</w:t>
            </w:r>
          </w:p>
        </w:tc>
      </w:tr>
      <w:tr w:rsidR="003E3486" w:rsidRPr="00465BE4" w14:paraId="628FBA61" w14:textId="77777777" w:rsidTr="00CE7B15">
        <w:tc>
          <w:tcPr>
            <w:tcW w:w="3813" w:type="dxa"/>
            <w:vMerge w:val="restart"/>
          </w:tcPr>
          <w:p w14:paraId="02CE42BD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>
              <w:t>5.3.</w:t>
            </w:r>
            <w:r w:rsidRPr="005C237E">
              <w:t>Дейности за повишаване на информираността относно ползите за обществото и икономиката от равнопоставеността на жените и мъжете и за борба със стереотипите по пол и сексизма</w:t>
            </w:r>
          </w:p>
        </w:tc>
        <w:tc>
          <w:tcPr>
            <w:tcW w:w="3245" w:type="dxa"/>
          </w:tcPr>
          <w:p w14:paraId="3DE30F32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5.3.1.</w:t>
            </w:r>
            <w:r w:rsidRPr="005C237E">
              <w:t>Брой процедури за получаване на Отличителен знак от институции/организации със значими постижения в ефективното изпълнение на политиката по равнопоставеност на жените и мъжете в Република България и брой избрани носители</w:t>
            </w:r>
          </w:p>
        </w:tc>
        <w:tc>
          <w:tcPr>
            <w:tcW w:w="2192" w:type="dxa"/>
          </w:tcPr>
          <w:p w14:paraId="4ACAD665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 w:rsidRPr="005C237E">
              <w:rPr>
                <w:lang w:eastAsia="bg-BG"/>
              </w:rPr>
              <w:t>МТСП</w:t>
            </w:r>
          </w:p>
        </w:tc>
      </w:tr>
      <w:tr w:rsidR="003E3486" w:rsidRPr="00465BE4" w14:paraId="3376A0FE" w14:textId="77777777" w:rsidTr="00CE7B15">
        <w:tc>
          <w:tcPr>
            <w:tcW w:w="3813" w:type="dxa"/>
            <w:vMerge/>
          </w:tcPr>
          <w:p w14:paraId="3EEE0556" w14:textId="77777777" w:rsidR="003E3486" w:rsidRPr="005C237E" w:rsidRDefault="003E3486" w:rsidP="00CE7B15">
            <w:pPr>
              <w:tabs>
                <w:tab w:val="left" w:pos="142"/>
              </w:tabs>
              <w:jc w:val="center"/>
            </w:pPr>
          </w:p>
        </w:tc>
        <w:tc>
          <w:tcPr>
            <w:tcW w:w="3245" w:type="dxa"/>
          </w:tcPr>
          <w:p w14:paraId="4C4F95E0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 xml:space="preserve">5.3.2.Брой проведени събития относно ползите </w:t>
            </w:r>
            <w:r w:rsidRPr="005C237E">
              <w:t>за обществото и икономиката от равнопоставеността на жените и мъжете</w:t>
            </w:r>
            <w:r>
              <w:t xml:space="preserve"> и борба със </w:t>
            </w:r>
            <w:r w:rsidRPr="005C237E">
              <w:t>стереотипите по пол и сексизма</w:t>
            </w:r>
          </w:p>
        </w:tc>
        <w:tc>
          <w:tcPr>
            <w:tcW w:w="2192" w:type="dxa"/>
          </w:tcPr>
          <w:p w14:paraId="24357FDA" w14:textId="2D29B4B9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МТСП, </w:t>
            </w:r>
            <w:r w:rsidR="009545BD">
              <w:rPr>
                <w:lang w:eastAsia="bg-BG"/>
              </w:rPr>
              <w:t xml:space="preserve">КЗД, </w:t>
            </w:r>
            <w:r>
              <w:rPr>
                <w:lang w:eastAsia="bg-BG"/>
              </w:rPr>
              <w:t>други институции и неправителствени организации</w:t>
            </w:r>
          </w:p>
        </w:tc>
      </w:tr>
      <w:tr w:rsidR="003E3486" w:rsidRPr="00465BE4" w14:paraId="5060085C" w14:textId="77777777" w:rsidTr="00CE7B15">
        <w:tc>
          <w:tcPr>
            <w:tcW w:w="3813" w:type="dxa"/>
            <w:vMerge/>
          </w:tcPr>
          <w:p w14:paraId="690AFF19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65E93F37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  <w:r>
              <w:t>5.3.3.</w:t>
            </w:r>
            <w:r w:rsidRPr="00C64EA9">
              <w:t>Брой участвали в турнира по стрелба с пистолет „8-ми март“ за жени военнослужещи и служители от МО, МВР, НСО и службите за сигурност</w:t>
            </w:r>
          </w:p>
        </w:tc>
        <w:tc>
          <w:tcPr>
            <w:tcW w:w="2192" w:type="dxa"/>
          </w:tcPr>
          <w:p w14:paraId="402B18B7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МВР, МО, НСО и други служби за сигурност</w:t>
            </w:r>
          </w:p>
        </w:tc>
      </w:tr>
      <w:tr w:rsidR="003E3486" w:rsidRPr="00465BE4" w14:paraId="7976A916" w14:textId="77777777" w:rsidTr="00CE7B15">
        <w:tc>
          <w:tcPr>
            <w:tcW w:w="3813" w:type="dxa"/>
          </w:tcPr>
          <w:p w14:paraId="0F2D9022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>
              <w:t>5.4.</w:t>
            </w:r>
            <w:r w:rsidRPr="005C237E">
              <w:t>Дейности за повишаване на информираността за новите предизвикателства, които оказват влияние върху равнопоставеността на жените и мъжете – нови технологии, дигитални индустрии, изкуствен интелект, преход към зелена и дигитална икономика, необходимост от нови умения и нови работни места, климатични промени, миграция, заплахи за общественото здраве като пандемии, възможни конфликти нарушаващи мира и сигурността и др.</w:t>
            </w:r>
          </w:p>
        </w:tc>
        <w:tc>
          <w:tcPr>
            <w:tcW w:w="3245" w:type="dxa"/>
          </w:tcPr>
          <w:p w14:paraId="61FF329B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rPr>
                <w:lang w:eastAsia="bg-BG"/>
              </w:rPr>
              <w:t>5.4.1.</w:t>
            </w:r>
            <w:r w:rsidRPr="005C237E">
              <w:rPr>
                <w:lang w:eastAsia="bg-BG"/>
              </w:rPr>
              <w:t xml:space="preserve">Брой реализирани дейности за </w:t>
            </w:r>
            <w:r w:rsidRPr="005C237E">
              <w:t xml:space="preserve">повишаване на информираността за новите предизвикателства, които оказват влияние върху равнопоставеността на жените и мъжете </w:t>
            </w:r>
          </w:p>
        </w:tc>
        <w:tc>
          <w:tcPr>
            <w:tcW w:w="2192" w:type="dxa"/>
          </w:tcPr>
          <w:p w14:paraId="16453E60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Всички институции и организации</w:t>
            </w:r>
          </w:p>
        </w:tc>
      </w:tr>
      <w:tr w:rsidR="003E3486" w:rsidRPr="00465BE4" w14:paraId="12212EE8" w14:textId="77777777" w:rsidTr="00CE7B15">
        <w:tc>
          <w:tcPr>
            <w:tcW w:w="3813" w:type="dxa"/>
            <w:vMerge w:val="restart"/>
          </w:tcPr>
          <w:p w14:paraId="5841A461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>
              <w:t>5.5.</w:t>
            </w:r>
            <w:r w:rsidRPr="005C237E">
              <w:t>Дейности по провеждания на фокусирани наблюдения на аудио- и аудио-визуално съдържание от гледна точка прояви на сексизъм и негативни стереотипи по пол</w:t>
            </w:r>
          </w:p>
        </w:tc>
        <w:tc>
          <w:tcPr>
            <w:tcW w:w="3245" w:type="dxa"/>
          </w:tcPr>
          <w:p w14:paraId="694C12F3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5.5.1.</w:t>
            </w:r>
            <w:r w:rsidRPr="005C237E">
              <w:t>Брой извършени наблюдения по случаи, свързани с проява на сексизъм</w:t>
            </w:r>
          </w:p>
        </w:tc>
        <w:tc>
          <w:tcPr>
            <w:tcW w:w="2192" w:type="dxa"/>
          </w:tcPr>
          <w:p w14:paraId="267FDBD5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СЕМ</w:t>
            </w:r>
          </w:p>
        </w:tc>
      </w:tr>
      <w:tr w:rsidR="003E3486" w:rsidRPr="00465BE4" w14:paraId="5489A2A8" w14:textId="77777777" w:rsidTr="00CE7B15">
        <w:tc>
          <w:tcPr>
            <w:tcW w:w="3813" w:type="dxa"/>
            <w:vMerge/>
          </w:tcPr>
          <w:p w14:paraId="1E113A6C" w14:textId="77777777" w:rsidR="003E3486" w:rsidRPr="005C237E" w:rsidRDefault="003E3486" w:rsidP="00CE7B15">
            <w:pPr>
              <w:tabs>
                <w:tab w:val="left" w:pos="142"/>
              </w:tabs>
              <w:jc w:val="both"/>
            </w:pPr>
          </w:p>
        </w:tc>
        <w:tc>
          <w:tcPr>
            <w:tcW w:w="3245" w:type="dxa"/>
          </w:tcPr>
          <w:p w14:paraId="15FB074C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5.5.2.</w:t>
            </w:r>
            <w:r w:rsidRPr="005C237E">
              <w:t xml:space="preserve">Брой извършени наблюдения на търговски </w:t>
            </w:r>
            <w:r w:rsidRPr="005C237E">
              <w:lastRenderedPageBreak/>
              <w:t>съобщения за проява на сексизъм</w:t>
            </w:r>
          </w:p>
        </w:tc>
        <w:tc>
          <w:tcPr>
            <w:tcW w:w="2192" w:type="dxa"/>
          </w:tcPr>
          <w:p w14:paraId="5A539BB7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lastRenderedPageBreak/>
              <w:t>СЕМ</w:t>
            </w:r>
          </w:p>
        </w:tc>
      </w:tr>
      <w:tr w:rsidR="003E3486" w:rsidRPr="00465BE4" w14:paraId="1ED0F47A" w14:textId="77777777" w:rsidTr="00CE7B15">
        <w:tc>
          <w:tcPr>
            <w:tcW w:w="3813" w:type="dxa"/>
          </w:tcPr>
          <w:p w14:paraId="3F31E571" w14:textId="77777777" w:rsidR="003E3486" w:rsidRPr="005C237E" w:rsidRDefault="003E3486" w:rsidP="00CE7B15">
            <w:pPr>
              <w:tabs>
                <w:tab w:val="left" w:pos="142"/>
              </w:tabs>
              <w:jc w:val="center"/>
              <w:rPr>
                <w:lang w:eastAsia="bg-BG"/>
              </w:rPr>
            </w:pPr>
            <w:r>
              <w:lastRenderedPageBreak/>
              <w:t>5.6.</w:t>
            </w:r>
            <w:r w:rsidRPr="005C237E">
              <w:t>Специализирани наблюдения във връзка с провеждани избори – за президент, за народни представители, за европейски депутати, за местни избори, от гледна точка участието на жени и мъже</w:t>
            </w:r>
          </w:p>
        </w:tc>
        <w:tc>
          <w:tcPr>
            <w:tcW w:w="3245" w:type="dxa"/>
          </w:tcPr>
          <w:p w14:paraId="783BF4CB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val="en-US" w:eastAsia="bg-BG"/>
              </w:rPr>
            </w:pPr>
            <w:r>
              <w:t>5.6.1.</w:t>
            </w:r>
            <w:r w:rsidRPr="005C237E">
              <w:t>Участие/медийно представяне в процентно съотношение между жените и мъжете в предизборната агитация</w:t>
            </w:r>
          </w:p>
        </w:tc>
        <w:tc>
          <w:tcPr>
            <w:tcW w:w="2192" w:type="dxa"/>
          </w:tcPr>
          <w:p w14:paraId="2F2AFA4C" w14:textId="77777777" w:rsidR="003E3486" w:rsidRPr="005C237E" w:rsidRDefault="003E3486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 w:rsidRPr="005C237E">
              <w:rPr>
                <w:lang w:eastAsia="bg-BG"/>
              </w:rPr>
              <w:t>СЕМ</w:t>
            </w:r>
          </w:p>
        </w:tc>
      </w:tr>
      <w:tr w:rsidR="00093172" w:rsidRPr="00465BE4" w14:paraId="02C99F62" w14:textId="77777777" w:rsidTr="00CE7B15">
        <w:tc>
          <w:tcPr>
            <w:tcW w:w="3813" w:type="dxa"/>
          </w:tcPr>
          <w:p w14:paraId="571AB5A6" w14:textId="1D20E6F0" w:rsidR="00093172" w:rsidRPr="00FB15E7" w:rsidRDefault="00093172" w:rsidP="00FB15E7">
            <w:pPr>
              <w:jc w:val="center"/>
              <w:rPr>
                <w:b/>
              </w:rPr>
            </w:pPr>
            <w:r>
              <w:t>5.7.</w:t>
            </w:r>
            <w:r w:rsidRPr="00FB15E7">
              <w:t xml:space="preserve"> </w:t>
            </w:r>
            <w:r w:rsidR="00FB15E7" w:rsidRPr="00FB15E7">
              <w:t>Борба с дискриминационни практики по отношение на равнопоставеността на жените и мъжете във всички области, по-специално чрез анализ на конкретни случаи на дискриминация, от практиката на КЗД</w:t>
            </w:r>
          </w:p>
        </w:tc>
        <w:tc>
          <w:tcPr>
            <w:tcW w:w="3245" w:type="dxa"/>
          </w:tcPr>
          <w:p w14:paraId="36B77B85" w14:textId="2D032902" w:rsidR="00093172" w:rsidRDefault="00093172" w:rsidP="00FB15E7">
            <w:pPr>
              <w:tabs>
                <w:tab w:val="left" w:pos="142"/>
              </w:tabs>
              <w:jc w:val="both"/>
            </w:pPr>
            <w:r>
              <w:t xml:space="preserve">5.7.1. </w:t>
            </w:r>
            <w:r w:rsidR="00FB15E7">
              <w:t>Брой</w:t>
            </w:r>
            <w:r>
              <w:t xml:space="preserve"> случаи</w:t>
            </w:r>
            <w:r w:rsidR="00FB15E7">
              <w:t xml:space="preserve"> по отношение на равнопоставеността на жените и мъжете</w:t>
            </w:r>
            <w:r>
              <w:t xml:space="preserve">, </w:t>
            </w:r>
            <w:r w:rsidR="00FB15E7">
              <w:t>от практиката на КЗД</w:t>
            </w:r>
          </w:p>
        </w:tc>
        <w:tc>
          <w:tcPr>
            <w:tcW w:w="2192" w:type="dxa"/>
          </w:tcPr>
          <w:p w14:paraId="334D02C7" w14:textId="77777777" w:rsidR="00093172" w:rsidRDefault="00093172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  <w:r>
              <w:rPr>
                <w:lang w:eastAsia="bg-BG"/>
              </w:rPr>
              <w:t>КЗД</w:t>
            </w:r>
          </w:p>
          <w:p w14:paraId="2C706C94" w14:textId="77777777" w:rsidR="00FB15E7" w:rsidRDefault="00FB15E7" w:rsidP="00CE7B15">
            <w:pPr>
              <w:tabs>
                <w:tab w:val="left" w:pos="142"/>
              </w:tabs>
              <w:jc w:val="both"/>
              <w:rPr>
                <w:lang w:eastAsia="bg-BG"/>
              </w:rPr>
            </w:pPr>
          </w:p>
          <w:p w14:paraId="380A6B78" w14:textId="78DEFBF3" w:rsidR="00FB15E7" w:rsidRPr="005C237E" w:rsidRDefault="00FB15E7" w:rsidP="00FB15E7">
            <w:pPr>
              <w:jc w:val="both"/>
              <w:rPr>
                <w:lang w:eastAsia="bg-BG"/>
              </w:rPr>
            </w:pPr>
          </w:p>
        </w:tc>
      </w:tr>
    </w:tbl>
    <w:p w14:paraId="6DBF31A0" w14:textId="77777777" w:rsidR="003E3486" w:rsidRPr="00F4066F" w:rsidRDefault="003E3486" w:rsidP="00F4066F">
      <w:pPr>
        <w:tabs>
          <w:tab w:val="left" w:pos="142"/>
        </w:tabs>
        <w:jc w:val="both"/>
        <w:rPr>
          <w:lang w:eastAsia="bg-BG"/>
        </w:rPr>
      </w:pPr>
    </w:p>
    <w:sectPr w:rsidR="003E3486" w:rsidRPr="00F4066F" w:rsidSect="004551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93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0C317" w14:textId="77777777" w:rsidR="001E667C" w:rsidRDefault="001E667C" w:rsidP="00F334A1">
      <w:r>
        <w:separator/>
      </w:r>
    </w:p>
  </w:endnote>
  <w:endnote w:type="continuationSeparator" w:id="0">
    <w:p w14:paraId="3C17FC6F" w14:textId="77777777" w:rsidR="001E667C" w:rsidRDefault="001E667C" w:rsidP="00F3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oto Sans Light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39A84" w14:textId="77777777" w:rsidR="00CE7B15" w:rsidRDefault="00CE7B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6417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F3810" w14:textId="77777777" w:rsidR="00CE7B15" w:rsidRDefault="00CE7B15">
        <w:pPr>
          <w:pStyle w:val="Footer"/>
          <w:jc w:val="right"/>
        </w:pPr>
      </w:p>
      <w:p w14:paraId="3D6E4A43" w14:textId="40F68EBC" w:rsidR="00CE7B15" w:rsidRDefault="00CE7B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40A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58AC0C98" w14:textId="77777777" w:rsidR="00CE7B15" w:rsidRDefault="00CE7B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BEA66" w14:textId="77777777" w:rsidR="00CE7B15" w:rsidRDefault="00CE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B08FE" w14:textId="77777777" w:rsidR="001E667C" w:rsidRDefault="001E667C" w:rsidP="00F334A1">
      <w:r>
        <w:separator/>
      </w:r>
    </w:p>
  </w:footnote>
  <w:footnote w:type="continuationSeparator" w:id="0">
    <w:p w14:paraId="39EBB274" w14:textId="77777777" w:rsidR="001E667C" w:rsidRDefault="001E667C" w:rsidP="00F334A1">
      <w:r>
        <w:continuationSeparator/>
      </w:r>
    </w:p>
  </w:footnote>
  <w:footnote w:id="1">
    <w:p w14:paraId="7FA9F61D" w14:textId="035A440B" w:rsidR="00CE7B15" w:rsidRPr="00DE351C" w:rsidRDefault="00CE7B15">
      <w:pPr>
        <w:pStyle w:val="FootnoteText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r w:rsidRPr="00DE351C">
        <w:rPr>
          <w:rFonts w:eastAsiaTheme="minorHAnsi"/>
          <w:sz w:val="16"/>
          <w:szCs w:val="16"/>
          <w:lang w:eastAsia="en-US"/>
        </w:rPr>
        <w:t>Закон за равнопоставеност на жените и мъжете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>
        <w:rPr>
          <w:rFonts w:eastAsiaTheme="minorHAnsi"/>
          <w:sz w:val="16"/>
          <w:szCs w:val="16"/>
          <w:lang w:val="en-US" w:eastAsia="en-US"/>
        </w:rPr>
        <w:t>(</w:t>
      </w:r>
      <w:r>
        <w:rPr>
          <w:rFonts w:eastAsiaTheme="minorHAnsi"/>
          <w:sz w:val="16"/>
          <w:szCs w:val="16"/>
          <w:lang w:eastAsia="en-US"/>
        </w:rPr>
        <w:t>обн. ДВ бр. 36 от 2016 г.</w:t>
      </w:r>
      <w:r>
        <w:rPr>
          <w:rFonts w:eastAsiaTheme="minorHAnsi"/>
          <w:sz w:val="16"/>
          <w:szCs w:val="16"/>
          <w:lang w:val="en-US" w:eastAsia="en-US"/>
        </w:rPr>
        <w:t>)</w:t>
      </w:r>
      <w:r w:rsidRPr="00DE351C">
        <w:rPr>
          <w:rFonts w:eastAsiaTheme="minorHAnsi"/>
          <w:sz w:val="16"/>
          <w:szCs w:val="16"/>
          <w:lang w:eastAsia="en-US"/>
        </w:rPr>
        <w:t>, чл.12.</w:t>
      </w:r>
      <w:r w:rsidRPr="00DE351C">
        <w:rPr>
          <w:sz w:val="16"/>
          <w:szCs w:val="16"/>
        </w:rPr>
        <w:t xml:space="preserve"> </w:t>
      </w:r>
      <w:hyperlink r:id="rId1" w:history="1">
        <w:r w:rsidRPr="00DE351C">
          <w:rPr>
            <w:rStyle w:val="Hyperlink"/>
            <w:rFonts w:eastAsiaTheme="minorHAnsi"/>
            <w:sz w:val="16"/>
            <w:szCs w:val="16"/>
            <w:lang w:eastAsia="en-US"/>
          </w:rPr>
          <w:t>http://www.mlsp.government.bg/blgarsko-zakonodatelstvo</w:t>
        </w:r>
      </w:hyperlink>
      <w:r w:rsidRPr="00DE351C">
        <w:rPr>
          <w:sz w:val="16"/>
          <w:szCs w:val="16"/>
          <w:lang w:eastAsia="en-US"/>
        </w:rPr>
        <w:t xml:space="preserve">.  </w:t>
      </w:r>
    </w:p>
  </w:footnote>
  <w:footnote w:id="2">
    <w:p w14:paraId="0AE6FDEE" w14:textId="7D3FBB93" w:rsidR="00CE7B15" w:rsidRPr="001D2DA6" w:rsidRDefault="00CE7B15" w:rsidP="00426462">
      <w:pPr>
        <w:pStyle w:val="FootnoteText"/>
        <w:rPr>
          <w:sz w:val="18"/>
          <w:szCs w:val="18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Националната стратегия за насърчаване на равнопоставеността на жените и мъжете 2016-2020 г.</w:t>
      </w:r>
      <w:r w:rsidRPr="00DE351C">
        <w:rPr>
          <w:rFonts w:eastAsiaTheme="minorHAnsi"/>
          <w:sz w:val="16"/>
          <w:szCs w:val="16"/>
          <w:lang w:val="en-US" w:eastAsia="en-US"/>
        </w:rPr>
        <w:t xml:space="preserve"> </w:t>
      </w:r>
      <w:hyperlink r:id="rId2" w:history="1">
        <w:r w:rsidRPr="00DE351C">
          <w:rPr>
            <w:rStyle w:val="Hyperlink"/>
            <w:sz w:val="16"/>
            <w:szCs w:val="16"/>
            <w:lang w:eastAsia="en-US"/>
          </w:rPr>
          <w:t>http://www.mlsp.government.bg/uploads/1/blgarsko-zakonodatelstvo/strategy-gender-equality-20162.pdf</w:t>
        </w:r>
      </w:hyperlink>
    </w:p>
  </w:footnote>
  <w:footnote w:id="3">
    <w:p w14:paraId="0A3FA06A" w14:textId="55A542FA" w:rsidR="00CE7B15" w:rsidRPr="00DC214C" w:rsidRDefault="00CE7B15">
      <w:pPr>
        <w:pStyle w:val="FootnoteText"/>
        <w:rPr>
          <w:sz w:val="16"/>
          <w:szCs w:val="16"/>
          <w:lang w:val="en-US"/>
        </w:rPr>
      </w:pPr>
      <w:r w:rsidRPr="005461EF">
        <w:rPr>
          <w:rStyle w:val="FootnoteReference"/>
          <w:sz w:val="16"/>
          <w:szCs w:val="16"/>
        </w:rPr>
        <w:footnoteRef/>
      </w:r>
      <w:r w:rsidRPr="005461EF">
        <w:rPr>
          <w:sz w:val="16"/>
          <w:szCs w:val="16"/>
        </w:rPr>
        <w:t xml:space="preserve"> </w:t>
      </w:r>
      <w:hyperlink r:id="rId3" w:history="1">
        <w:r w:rsidRPr="0043538E">
          <w:rPr>
            <w:rStyle w:val="Hyperlink"/>
            <w:sz w:val="16"/>
            <w:szCs w:val="16"/>
          </w:rPr>
          <w:t>https://www.mlsp.government.bg/uploads/41/ravni-vzmozhnosti/resume-analiz-strategy.pdf</w:t>
        </w:r>
      </w:hyperlink>
      <w:r>
        <w:rPr>
          <w:sz w:val="16"/>
          <w:szCs w:val="16"/>
          <w:lang w:val="en-US"/>
        </w:rPr>
        <w:t xml:space="preserve"> </w:t>
      </w:r>
    </w:p>
  </w:footnote>
  <w:footnote w:id="4">
    <w:p w14:paraId="366ACA62" w14:textId="4889FD16" w:rsidR="00CE7B15" w:rsidRPr="00DE351C" w:rsidRDefault="00CE7B15" w:rsidP="00FA20D9">
      <w:pPr>
        <w:pStyle w:val="FootnoteText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4" w:history="1">
        <w:r w:rsidRPr="00DE351C">
          <w:rPr>
            <w:rStyle w:val="Hyperlink"/>
            <w:sz w:val="16"/>
            <w:szCs w:val="16"/>
          </w:rPr>
          <w:t>https://www.minfin.bg/bg/1394</w:t>
        </w:r>
      </w:hyperlink>
    </w:p>
  </w:footnote>
  <w:footnote w:id="5">
    <w:p w14:paraId="7D2BB447" w14:textId="592BC811" w:rsidR="00CE7B15" w:rsidRPr="00DE351C" w:rsidRDefault="00CE7B15" w:rsidP="00F40783">
      <w:pPr>
        <w:pStyle w:val="FootnoteText"/>
        <w:rPr>
          <w:sz w:val="16"/>
          <w:szCs w:val="16"/>
          <w:lang w:val="en-US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5" w:history="1">
        <w:r w:rsidRPr="00DE351C">
          <w:rPr>
            <w:rStyle w:val="Hyperlink"/>
            <w:sz w:val="16"/>
            <w:szCs w:val="16"/>
            <w:lang w:val="en-US"/>
          </w:rPr>
          <w:t>http://beijing20.unwomen.org/en/about</w:t>
        </w:r>
      </w:hyperlink>
      <w:r w:rsidRPr="00DE351C">
        <w:rPr>
          <w:sz w:val="16"/>
          <w:szCs w:val="16"/>
        </w:rPr>
        <w:t xml:space="preserve">; </w:t>
      </w:r>
      <w:hyperlink r:id="rId6" w:history="1">
        <w:r w:rsidRPr="00DE351C">
          <w:rPr>
            <w:rStyle w:val="Hyperlink"/>
            <w:sz w:val="16"/>
            <w:szCs w:val="16"/>
          </w:rPr>
          <w:t>http://www.mlsp.government.bg/konventsii-i-protokoli-na-oon</w:t>
        </w:r>
      </w:hyperlink>
      <w:r w:rsidRPr="00DE351C">
        <w:rPr>
          <w:rStyle w:val="Hyperlink"/>
          <w:sz w:val="16"/>
          <w:szCs w:val="16"/>
        </w:rPr>
        <w:t>;</w:t>
      </w:r>
      <w:r w:rsidRPr="00DE351C">
        <w:rPr>
          <w:sz w:val="16"/>
          <w:szCs w:val="16"/>
        </w:rPr>
        <w:t xml:space="preserve"> </w:t>
      </w:r>
      <w:r w:rsidRPr="00DE351C">
        <w:rPr>
          <w:rStyle w:val="Hyperlink"/>
          <w:sz w:val="16"/>
          <w:szCs w:val="16"/>
        </w:rPr>
        <w:t>https://www.unwomen.org/en/digital-library/publications/2015/01/beijing-declaration</w:t>
      </w:r>
    </w:p>
  </w:footnote>
  <w:footnote w:id="6">
    <w:p w14:paraId="10AFFD6F" w14:textId="1E4D05E1" w:rsidR="00CE7B15" w:rsidRPr="00DE351C" w:rsidRDefault="00CE7B15" w:rsidP="00F40783">
      <w:pPr>
        <w:pStyle w:val="FootnoteText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7" w:history="1">
        <w:r w:rsidRPr="00DE351C">
          <w:rPr>
            <w:rStyle w:val="Hyperlink"/>
            <w:bCs/>
            <w:sz w:val="16"/>
            <w:szCs w:val="16"/>
          </w:rPr>
          <w:t>https://www.un.org/sustainabledevelopment/sustainable-development-goals/</w:t>
        </w:r>
      </w:hyperlink>
    </w:p>
  </w:footnote>
  <w:footnote w:id="7">
    <w:p w14:paraId="4A9A45B1" w14:textId="25B350F8" w:rsidR="00CE7B15" w:rsidRPr="00DE351C" w:rsidRDefault="00CE7B15" w:rsidP="00F40783">
      <w:pPr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8" w:history="1">
        <w:r w:rsidRPr="00DE351C">
          <w:rPr>
            <w:rStyle w:val="Hyperlink"/>
            <w:sz w:val="16"/>
            <w:szCs w:val="16"/>
          </w:rPr>
          <w:t>http://www.mlsp.government.bg/uploads/41/ravni-vzmozhnosti/dv02-03-2010.pdf</w:t>
        </w:r>
      </w:hyperlink>
      <w:r w:rsidRPr="00DE351C">
        <w:rPr>
          <w:rStyle w:val="Hyperlink"/>
          <w:sz w:val="16"/>
          <w:szCs w:val="16"/>
        </w:rPr>
        <w:t>;</w:t>
      </w:r>
      <w:r w:rsidRPr="00DE351C">
        <w:rPr>
          <w:sz w:val="16"/>
          <w:szCs w:val="16"/>
        </w:rPr>
        <w:t xml:space="preserve"> </w:t>
      </w:r>
      <w:r w:rsidRPr="00DE351C">
        <w:rPr>
          <w:rStyle w:val="Hyperlink"/>
          <w:sz w:val="16"/>
          <w:szCs w:val="16"/>
        </w:rPr>
        <w:t>https://undocs.org/en/A/RES/34/180</w:t>
      </w:r>
    </w:p>
  </w:footnote>
  <w:footnote w:id="8">
    <w:p w14:paraId="2ECA095B" w14:textId="3C6BB4DB" w:rsidR="00CE7B15" w:rsidRPr="00DE351C" w:rsidRDefault="00CE7B15" w:rsidP="00F40783">
      <w:pPr>
        <w:pStyle w:val="FootnoteText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9" w:history="1">
        <w:r w:rsidRPr="00DE351C">
          <w:rPr>
            <w:rStyle w:val="Hyperlink"/>
            <w:rFonts w:eastAsiaTheme="minorHAnsi"/>
            <w:sz w:val="16"/>
            <w:szCs w:val="16"/>
            <w:lang w:eastAsia="en-US"/>
          </w:rPr>
          <w:t>https://undocs.org/en/S/RES/1325%282000%29</w:t>
        </w:r>
      </w:hyperlink>
      <w:r w:rsidRPr="00DE351C">
        <w:rPr>
          <w:rFonts w:eastAsiaTheme="minorHAnsi"/>
          <w:color w:val="222222"/>
          <w:sz w:val="16"/>
          <w:szCs w:val="16"/>
          <w:lang w:eastAsia="en-US"/>
        </w:rPr>
        <w:t xml:space="preserve">. </w:t>
      </w:r>
      <w:hyperlink r:id="rId10" w:history="1">
        <w:r w:rsidRPr="00DE351C">
          <w:rPr>
            <w:rStyle w:val="Hyperlink"/>
            <w:sz w:val="16"/>
            <w:szCs w:val="16"/>
            <w:shd w:val="clear" w:color="auto" w:fill="FFFFFF"/>
          </w:rPr>
          <w:t>https://www.mfa.bg/bg/3099</w:t>
        </w:r>
      </w:hyperlink>
    </w:p>
  </w:footnote>
  <w:footnote w:id="9">
    <w:p w14:paraId="54CEB267" w14:textId="0962EFC4" w:rsidR="00CE7B15" w:rsidRPr="00DE351C" w:rsidRDefault="00CE7B15" w:rsidP="00F40783">
      <w:pPr>
        <w:pStyle w:val="FootnoteText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Конвенция №100 за правото на равно заплащане</w:t>
      </w:r>
      <w:r>
        <w:rPr>
          <w:sz w:val="16"/>
          <w:szCs w:val="16"/>
        </w:rPr>
        <w:t xml:space="preserve"> </w:t>
      </w:r>
      <w:hyperlink r:id="rId11" w:history="1">
        <w:r w:rsidRPr="00DE351C">
          <w:rPr>
            <w:rStyle w:val="Hyperlink"/>
            <w:sz w:val="16"/>
            <w:szCs w:val="16"/>
            <w:shd w:val="clear" w:color="auto" w:fill="FFFFFF"/>
          </w:rPr>
          <w:t>http://www.ilo.org/dyn/normlex/en/f?p=NORMLEXPUB:12100:0::NO::P12100_ILO_CODE:C100</w:t>
        </w:r>
      </w:hyperlink>
      <w:r w:rsidRPr="00DE351C">
        <w:rPr>
          <w:color w:val="212121"/>
          <w:sz w:val="16"/>
          <w:szCs w:val="16"/>
          <w:shd w:val="clear" w:color="auto" w:fill="FFFFFF"/>
        </w:rPr>
        <w:t xml:space="preserve">; Конвенция № 111 относно дискриминацията в труда и професиите </w:t>
      </w:r>
      <w:hyperlink r:id="rId12" w:history="1">
        <w:r w:rsidRPr="00DE351C">
          <w:rPr>
            <w:rStyle w:val="Hyperlink"/>
            <w:sz w:val="16"/>
            <w:szCs w:val="16"/>
            <w:shd w:val="clear" w:color="auto" w:fill="FFFFFF"/>
          </w:rPr>
          <w:t>http://www.ilo.org/dyn/normlex/en/f?p=NORMLEXPUB:12100:::NO:12100:P12100_ILO_CODE:C111:NO</w:t>
        </w:r>
      </w:hyperlink>
      <w:r w:rsidRPr="00DE351C">
        <w:rPr>
          <w:color w:val="212121"/>
          <w:sz w:val="16"/>
          <w:szCs w:val="16"/>
          <w:shd w:val="clear" w:color="auto" w:fill="FFFFFF"/>
        </w:rPr>
        <w:t xml:space="preserve">; </w:t>
      </w:r>
    </w:p>
  </w:footnote>
  <w:footnote w:id="10">
    <w:p w14:paraId="078F0485" w14:textId="77777777" w:rsidR="00CE7B15" w:rsidRDefault="00CE7B15" w:rsidP="00CE777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351C">
        <w:rPr>
          <w:sz w:val="16"/>
          <w:szCs w:val="16"/>
        </w:rPr>
        <w:t xml:space="preserve">Равнопоставеността на жените и мъжете е заложена в Договора за Европейския съюз </w:t>
      </w:r>
      <w:r w:rsidRPr="00DE351C">
        <w:rPr>
          <w:sz w:val="16"/>
          <w:szCs w:val="16"/>
          <w:lang w:val="en-US"/>
        </w:rPr>
        <w:t>(</w:t>
      </w:r>
      <w:r w:rsidRPr="00DE351C">
        <w:rPr>
          <w:sz w:val="16"/>
          <w:szCs w:val="16"/>
        </w:rPr>
        <w:t>чл.</w:t>
      </w:r>
      <w:r w:rsidRPr="00DE351C">
        <w:rPr>
          <w:sz w:val="16"/>
          <w:szCs w:val="16"/>
          <w:lang w:val="en-US"/>
        </w:rPr>
        <w:t xml:space="preserve"> 3)</w:t>
      </w:r>
      <w:r w:rsidRPr="00DE351C">
        <w:rPr>
          <w:sz w:val="16"/>
          <w:szCs w:val="16"/>
        </w:rPr>
        <w:t>,</w:t>
      </w:r>
      <w:r w:rsidRPr="00DE351C">
        <w:rPr>
          <w:sz w:val="16"/>
          <w:szCs w:val="16"/>
          <w:lang w:val="en-US"/>
        </w:rPr>
        <w:t xml:space="preserve"> </w:t>
      </w:r>
      <w:r w:rsidRPr="00DE351C">
        <w:rPr>
          <w:sz w:val="16"/>
          <w:szCs w:val="16"/>
        </w:rPr>
        <w:t xml:space="preserve">Договора за функционирането на Европейския съюз </w:t>
      </w:r>
      <w:r w:rsidRPr="00DE351C">
        <w:rPr>
          <w:sz w:val="16"/>
          <w:szCs w:val="16"/>
          <w:lang w:val="en-US"/>
        </w:rPr>
        <w:t>(</w:t>
      </w:r>
      <w:r w:rsidRPr="00DE351C">
        <w:rPr>
          <w:sz w:val="16"/>
          <w:szCs w:val="16"/>
        </w:rPr>
        <w:t>чл. 8, 10, 19 и 157</w:t>
      </w:r>
      <w:r w:rsidRPr="00DE351C">
        <w:rPr>
          <w:sz w:val="16"/>
          <w:szCs w:val="16"/>
          <w:lang w:val="en-US"/>
        </w:rPr>
        <w:t>)</w:t>
      </w:r>
      <w:r w:rsidRPr="00DE351C">
        <w:rPr>
          <w:sz w:val="16"/>
          <w:szCs w:val="16"/>
        </w:rPr>
        <w:t xml:space="preserve">, Хартата на основните права на ЕС </w:t>
      </w:r>
      <w:r w:rsidRPr="00DE351C">
        <w:rPr>
          <w:sz w:val="16"/>
          <w:szCs w:val="16"/>
          <w:lang w:val="en-US"/>
        </w:rPr>
        <w:t>(</w:t>
      </w:r>
      <w:r w:rsidRPr="00DE351C">
        <w:rPr>
          <w:sz w:val="16"/>
          <w:szCs w:val="16"/>
        </w:rPr>
        <w:t>чл. 21 и 23</w:t>
      </w:r>
      <w:r w:rsidRPr="00DE351C">
        <w:rPr>
          <w:sz w:val="16"/>
          <w:szCs w:val="16"/>
          <w:lang w:val="en-US"/>
        </w:rPr>
        <w:t>)</w:t>
      </w:r>
      <w:r>
        <w:rPr>
          <w:sz w:val="16"/>
          <w:szCs w:val="16"/>
        </w:rPr>
        <w:t>, Европейски стълб на социалните права (втори ключов принцип и се съдържа в други ключови принципи).</w:t>
      </w:r>
    </w:p>
  </w:footnote>
  <w:footnote w:id="11">
    <w:p w14:paraId="14AD0D8E" w14:textId="77777777" w:rsidR="00CE7B15" w:rsidRPr="00DE351C" w:rsidRDefault="00CE7B15" w:rsidP="00CE777D">
      <w:pPr>
        <w:pStyle w:val="FootnoteText"/>
        <w:jc w:val="both"/>
        <w:rPr>
          <w:rFonts w:eastAsiaTheme="minorHAnsi"/>
          <w:sz w:val="16"/>
          <w:szCs w:val="16"/>
          <w:lang w:eastAsia="en-US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Предстои транспонирането на Директива </w:t>
      </w:r>
      <w:r>
        <w:rPr>
          <w:sz w:val="16"/>
          <w:szCs w:val="16"/>
        </w:rPr>
        <w:t xml:space="preserve">2019/1158 </w:t>
      </w:r>
      <w:r w:rsidRPr="00DE351C">
        <w:rPr>
          <w:sz w:val="16"/>
          <w:szCs w:val="16"/>
        </w:rPr>
        <w:t xml:space="preserve">относно равновесието между професионалния и личния живот на родителите и лицата, полагащи грижи. Директивата влезе в сила от </w:t>
      </w:r>
      <w:r>
        <w:rPr>
          <w:sz w:val="16"/>
          <w:szCs w:val="16"/>
        </w:rPr>
        <w:t>0</w:t>
      </w:r>
      <w:r w:rsidRPr="00DE351C">
        <w:rPr>
          <w:sz w:val="16"/>
          <w:szCs w:val="16"/>
        </w:rPr>
        <w:t xml:space="preserve">1.08.2019 г. с тригодишен срок за транспониране до </w:t>
      </w:r>
      <w:r>
        <w:rPr>
          <w:sz w:val="16"/>
          <w:szCs w:val="16"/>
        </w:rPr>
        <w:t>0</w:t>
      </w:r>
      <w:r w:rsidRPr="00DE351C">
        <w:rPr>
          <w:sz w:val="16"/>
          <w:szCs w:val="16"/>
        </w:rPr>
        <w:t xml:space="preserve">1.08.2022 г. </w:t>
      </w:r>
    </w:p>
  </w:footnote>
  <w:footnote w:id="12">
    <w:p w14:paraId="12E4447E" w14:textId="77777777" w:rsidR="00CE7B15" w:rsidRPr="00F40783" w:rsidRDefault="00CE7B15" w:rsidP="00CE777D">
      <w:pPr>
        <w:keepNext/>
        <w:keepLines/>
        <w:jc w:val="both"/>
        <w:outlineLvl w:val="0"/>
        <w:rPr>
          <w:rFonts w:eastAsiaTheme="minorHAnsi"/>
          <w:sz w:val="16"/>
          <w:szCs w:val="16"/>
          <w:lang w:eastAsia="en-US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Европейска стратегия за равенство между половете за периода 2020-2025</w:t>
      </w:r>
      <w:r w:rsidRPr="00DE351C">
        <w:rPr>
          <w:sz w:val="16"/>
          <w:szCs w:val="16"/>
          <w:lang w:eastAsia="zh-CN"/>
        </w:rPr>
        <w:t xml:space="preserve"> г. на Европейската комисия е оповестена на </w:t>
      </w:r>
      <w:r>
        <w:rPr>
          <w:sz w:val="16"/>
          <w:szCs w:val="16"/>
          <w:lang w:eastAsia="zh-CN"/>
        </w:rPr>
        <w:t>0</w:t>
      </w:r>
      <w:r w:rsidRPr="00DE351C">
        <w:rPr>
          <w:sz w:val="16"/>
          <w:szCs w:val="16"/>
          <w:lang w:eastAsia="zh-CN"/>
        </w:rPr>
        <w:t>5.03.2020 г.</w:t>
      </w:r>
      <w:r w:rsidRPr="00DE351C">
        <w:rPr>
          <w:sz w:val="16"/>
          <w:szCs w:val="16"/>
        </w:rPr>
        <w:t xml:space="preserve"> Документът очертава работата на </w:t>
      </w:r>
      <w:r w:rsidRPr="00DE351C">
        <w:rPr>
          <w:sz w:val="16"/>
          <w:szCs w:val="16"/>
          <w:lang w:eastAsia="zh-CN"/>
        </w:rPr>
        <w:t xml:space="preserve">Европейската комисия по темата, целите на политиката и ключовите действия. </w:t>
      </w:r>
      <w:hyperlink r:id="rId13" w:history="1">
        <w:r w:rsidRPr="00DE351C">
          <w:rPr>
            <w:rStyle w:val="Hyperlink"/>
            <w:rFonts w:eastAsiaTheme="minorHAnsi"/>
            <w:sz w:val="16"/>
            <w:szCs w:val="16"/>
            <w:lang w:eastAsia="en-US"/>
          </w:rPr>
          <w:t>https://eur-lex.europa.eu/legal-content/BG/TXT/?uri=CELEX%3A52020DC0152</w:t>
        </w:r>
      </w:hyperlink>
    </w:p>
  </w:footnote>
  <w:footnote w:id="13">
    <w:p w14:paraId="6C17A54A" w14:textId="13DFBEB3" w:rsidR="00CE7B15" w:rsidRDefault="00CE7B15" w:rsidP="00F40783">
      <w:pPr>
        <w:pStyle w:val="FootnoteText"/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РМС №368 от 25.06.2019 г</w:t>
      </w:r>
    </w:p>
  </w:footnote>
  <w:footnote w:id="14">
    <w:p w14:paraId="24BC4E84" w14:textId="0B761C16" w:rsidR="00CE7B15" w:rsidRPr="00DE351C" w:rsidRDefault="00CE7B15" w:rsidP="00EA004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r>
        <w:rPr>
          <w:rFonts w:eastAsiaTheme="minorHAnsi"/>
          <w:sz w:val="16"/>
          <w:szCs w:val="16"/>
          <w:lang w:eastAsia="en-US"/>
        </w:rPr>
        <w:t>Ч</w:t>
      </w:r>
      <w:r w:rsidRPr="00DE351C">
        <w:rPr>
          <w:rFonts w:eastAsiaTheme="minorHAnsi"/>
          <w:sz w:val="16"/>
          <w:szCs w:val="16"/>
          <w:lang w:eastAsia="en-US"/>
        </w:rPr>
        <w:t xml:space="preserve">л. 6, ал. 2. </w:t>
      </w:r>
      <w:r>
        <w:rPr>
          <w:rFonts w:eastAsiaTheme="minorHAnsi"/>
          <w:sz w:val="16"/>
          <w:szCs w:val="16"/>
          <w:lang w:eastAsia="en-US"/>
        </w:rPr>
        <w:t xml:space="preserve">от </w:t>
      </w:r>
      <w:r w:rsidRPr="00DE351C">
        <w:rPr>
          <w:rFonts w:eastAsiaTheme="minorHAnsi"/>
          <w:sz w:val="16"/>
          <w:szCs w:val="16"/>
          <w:lang w:eastAsia="en-US"/>
        </w:rPr>
        <w:t>Конституцията на Република България постановява, че всички граждани са равни през закона и не допуска никакви ограничения на правата или привилегии, основани на признак „пол“, както и на други признаци.</w:t>
      </w:r>
    </w:p>
  </w:footnote>
  <w:footnote w:id="15">
    <w:p w14:paraId="24DC5CCC" w14:textId="35789E53" w:rsidR="00CE7B15" w:rsidRPr="00DE351C" w:rsidRDefault="00CE7B15" w:rsidP="00EA0043">
      <w:pPr>
        <w:pStyle w:val="FootnoteText"/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Закон за защита от дискриминация</w:t>
      </w:r>
      <w:r w:rsidRPr="00DE351C">
        <w:rPr>
          <w:rFonts w:eastAsiaTheme="minorHAnsi"/>
          <w:sz w:val="16"/>
          <w:szCs w:val="16"/>
          <w:lang w:eastAsia="en-US"/>
        </w:rPr>
        <w:t xml:space="preserve">, </w:t>
      </w:r>
      <w:r w:rsidRPr="00DE351C">
        <w:rPr>
          <w:sz w:val="16"/>
          <w:szCs w:val="16"/>
          <w:lang w:eastAsia="bg-BG"/>
        </w:rPr>
        <w:t xml:space="preserve">Кодекс на труда, Кодекс за социално осигуряване, Закон за социално подпомагане, Закон за насърчаване на заетостта и др. </w:t>
      </w:r>
    </w:p>
  </w:footnote>
  <w:footnote w:id="16">
    <w:p w14:paraId="75E9AE39" w14:textId="65AE1D4A" w:rsidR="00CE7B15" w:rsidRPr="00DE351C" w:rsidRDefault="00CE7B15" w:rsidP="0072075C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r w:rsidRPr="00DE351C">
        <w:rPr>
          <w:sz w:val="16"/>
          <w:szCs w:val="16"/>
          <w:lang w:eastAsia="en-US"/>
        </w:rPr>
        <w:t>Националният институционален механизъм по равнопоставеност на жените и мъжете</w:t>
      </w:r>
      <w:r w:rsidRPr="00DE351C">
        <w:rPr>
          <w:b/>
          <w:bCs/>
          <w:sz w:val="16"/>
          <w:szCs w:val="16"/>
          <w:lang w:eastAsia="en-US"/>
        </w:rPr>
        <w:t xml:space="preserve"> </w:t>
      </w:r>
      <w:r w:rsidRPr="00DE351C">
        <w:rPr>
          <w:bCs/>
          <w:sz w:val="16"/>
          <w:szCs w:val="16"/>
          <w:lang w:eastAsia="en-US"/>
        </w:rPr>
        <w:t>започва</w:t>
      </w:r>
      <w:r w:rsidRPr="00DE351C">
        <w:rPr>
          <w:b/>
          <w:bCs/>
          <w:sz w:val="16"/>
          <w:szCs w:val="16"/>
          <w:lang w:eastAsia="en-US"/>
        </w:rPr>
        <w:t xml:space="preserve"> </w:t>
      </w:r>
      <w:r w:rsidRPr="00DE351C">
        <w:rPr>
          <w:sz w:val="16"/>
          <w:szCs w:val="16"/>
          <w:lang w:eastAsia="en-US"/>
        </w:rPr>
        <w:t xml:space="preserve">изграждането си през </w:t>
      </w:r>
      <w:r w:rsidRPr="00DE351C">
        <w:rPr>
          <w:sz w:val="16"/>
          <w:szCs w:val="16"/>
          <w:lang w:eastAsia="bg-BG"/>
        </w:rPr>
        <w:t xml:space="preserve">2004 г., когато </w:t>
      </w:r>
      <w:r w:rsidRPr="00DE351C">
        <w:rPr>
          <w:rFonts w:eastAsia="Calibri"/>
          <w:sz w:val="16"/>
          <w:szCs w:val="16"/>
          <w:lang w:eastAsia="en-US"/>
        </w:rPr>
        <w:t>е обособено специализирано звено в Министерството на труда и социалната политика.</w:t>
      </w:r>
      <w:r w:rsidRPr="00DE351C">
        <w:rPr>
          <w:sz w:val="16"/>
          <w:szCs w:val="16"/>
          <w:lang w:eastAsia="bg-BG"/>
        </w:rPr>
        <w:t xml:space="preserve"> През същата година е създаден </w:t>
      </w:r>
      <w:hyperlink r:id="rId14" w:history="1">
        <w:r w:rsidRPr="00DE351C">
          <w:rPr>
            <w:sz w:val="16"/>
            <w:szCs w:val="16"/>
            <w:highlight w:val="white"/>
            <w:shd w:val="clear" w:color="auto" w:fill="FEFEFE"/>
            <w:lang w:eastAsia="bg-BG"/>
          </w:rPr>
          <w:t>Национален съвет по равнопоставеността на жените и мъжете към Министерския съвет</w:t>
        </w:r>
      </w:hyperlink>
      <w:r w:rsidRPr="00DE351C">
        <w:rPr>
          <w:sz w:val="16"/>
          <w:szCs w:val="16"/>
          <w:highlight w:val="white"/>
          <w:shd w:val="clear" w:color="auto" w:fill="FEFEFE"/>
          <w:lang w:eastAsia="bg-BG"/>
        </w:rPr>
        <w:t>, като консултативен и координационен орган.</w:t>
      </w:r>
    </w:p>
  </w:footnote>
  <w:footnote w:id="17">
    <w:p w14:paraId="3E0ECFFD" w14:textId="09BD606C" w:rsidR="00CE7B15" w:rsidRPr="00DE351C" w:rsidRDefault="00CE7B15" w:rsidP="00056D22">
      <w:pPr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ПМС № 302/ 15.11.2016 г. за приемане на Правилник за устройството, организацията и дейността на Националния съвет по равнопоставеността на жените и мъжете към Министерския съвет </w:t>
      </w:r>
      <w:hyperlink r:id="rId15" w:history="1">
        <w:r w:rsidRPr="00DE351C">
          <w:rPr>
            <w:rStyle w:val="Hyperlink"/>
            <w:sz w:val="16"/>
            <w:szCs w:val="16"/>
          </w:rPr>
          <w:t>https://dv.parliament.bg/DVWeb/showMaterialDV.jsp?idMat=109292</w:t>
        </w:r>
      </w:hyperlink>
    </w:p>
  </w:footnote>
  <w:footnote w:id="18">
    <w:p w14:paraId="1C3F80C9" w14:textId="77777777" w:rsidR="00CE7B15" w:rsidRPr="00C14B40" w:rsidRDefault="00CE7B15" w:rsidP="00EA0043">
      <w:pPr>
        <w:pStyle w:val="FootnoteText"/>
        <w:tabs>
          <w:tab w:val="left" w:pos="567"/>
        </w:tabs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r w:rsidRPr="00DE351C">
        <w:rPr>
          <w:sz w:val="16"/>
          <w:szCs w:val="16"/>
          <w:highlight w:val="white"/>
          <w:shd w:val="clear" w:color="auto" w:fill="FEFEFE"/>
        </w:rPr>
        <w:t>Областните управители и органите на местното самоуправление осъществяват политиката по равнопоставеност на жените и мъжете съвместно с териториалните звена на министерствата, държавните и изпълнителните агенции и другите органи, създадени със закон, представителните организации на работниците и служителите и на работодателите, неправителствените организации, работещи по проблемите на равнопоставеността на жените и мъжете, както и други организации.</w:t>
      </w:r>
    </w:p>
  </w:footnote>
  <w:footnote w:id="19">
    <w:p w14:paraId="7530583D" w14:textId="1C91986F" w:rsidR="00CE7B15" w:rsidRPr="00DE351C" w:rsidRDefault="00CE7B15" w:rsidP="00EA0043">
      <w:pPr>
        <w:pStyle w:val="FootnoteText"/>
        <w:tabs>
          <w:tab w:val="left" w:pos="567"/>
        </w:tabs>
        <w:jc w:val="both"/>
        <w:rPr>
          <w:sz w:val="16"/>
          <w:szCs w:val="16"/>
          <w:lang w:val="en-US" w:eastAsia="bg-BG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16" w:history="1">
        <w:r w:rsidRPr="00DE351C">
          <w:rPr>
            <w:sz w:val="16"/>
            <w:szCs w:val="16"/>
            <w:lang w:eastAsia="bg-BG"/>
          </w:rPr>
          <w:t xml:space="preserve">Националната стратегия за насърчаване на равнопоставеността на </w:t>
        </w:r>
        <w:r w:rsidRPr="00DE351C">
          <w:rPr>
            <w:bCs/>
            <w:sz w:val="16"/>
            <w:szCs w:val="16"/>
            <w:lang w:eastAsia="bg-BG"/>
          </w:rPr>
          <w:t>жените и мъжете 2016-2020 г.</w:t>
        </w:r>
      </w:hyperlink>
      <w:r w:rsidRPr="00DE351C">
        <w:rPr>
          <w:bCs/>
          <w:sz w:val="16"/>
          <w:szCs w:val="16"/>
          <w:lang w:eastAsia="bg-BG"/>
        </w:rPr>
        <w:t xml:space="preserve"> е </w:t>
      </w:r>
      <w:r w:rsidRPr="00DE351C">
        <w:rPr>
          <w:sz w:val="16"/>
          <w:szCs w:val="16"/>
          <w:lang w:eastAsia="bg-BG"/>
        </w:rPr>
        <w:t>приета с РМС № 967</w:t>
      </w:r>
      <w:r w:rsidRPr="00DE351C">
        <w:rPr>
          <w:sz w:val="16"/>
          <w:szCs w:val="16"/>
          <w:lang w:val="en-US" w:eastAsia="bg-BG"/>
        </w:rPr>
        <w:t>/</w:t>
      </w:r>
      <w:r w:rsidRPr="00DE351C">
        <w:rPr>
          <w:sz w:val="16"/>
          <w:szCs w:val="16"/>
          <w:lang w:eastAsia="bg-BG"/>
        </w:rPr>
        <w:t xml:space="preserve">14.11.2016 г. </w:t>
      </w:r>
      <w:hyperlink r:id="rId17" w:history="1">
        <w:r w:rsidRPr="00DE351C">
          <w:rPr>
            <w:rStyle w:val="Hyperlink"/>
            <w:sz w:val="16"/>
            <w:szCs w:val="16"/>
            <w:lang w:eastAsia="bg-BG"/>
          </w:rPr>
          <w:t>http://www.mlsp.government.bg/blgarsko-zakonodatelstvo</w:t>
        </w:r>
      </w:hyperlink>
    </w:p>
  </w:footnote>
  <w:footnote w:id="20">
    <w:p w14:paraId="69010C96" w14:textId="77777777" w:rsidR="00CE7B15" w:rsidRPr="00DE351C" w:rsidRDefault="00CE7B15" w:rsidP="00EA0043">
      <w:pPr>
        <w:pStyle w:val="FootnoteText"/>
        <w:tabs>
          <w:tab w:val="left" w:pos="567"/>
        </w:tabs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18" w:history="1">
        <w:r w:rsidRPr="00DE351C">
          <w:rPr>
            <w:rStyle w:val="Hyperlink"/>
            <w:rFonts w:eastAsia="Calibri"/>
            <w:sz w:val="16"/>
            <w:szCs w:val="16"/>
            <w:lang w:val="en-US"/>
          </w:rPr>
          <w:t>http://www.mlsp.government.bg/ravni-vzmozhnosti</w:t>
        </w:r>
      </w:hyperlink>
    </w:p>
  </w:footnote>
  <w:footnote w:id="21">
    <w:p w14:paraId="684CB4E6" w14:textId="632D067C" w:rsidR="00CE7B15" w:rsidRPr="00DE351C" w:rsidRDefault="00CE7B15" w:rsidP="00EA0043">
      <w:pPr>
        <w:tabs>
          <w:tab w:val="left" w:pos="567"/>
        </w:tabs>
        <w:jc w:val="both"/>
        <w:rPr>
          <w:sz w:val="16"/>
          <w:szCs w:val="16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Например: Актуализирана стратегия по заетостта на Република България 2013-2020 г. и Националните планове за действие по заетостта, Национална стратегия за намаляване на бедността и социалното включване 2020, Национална стратегия за дългосрочна грижа, Национална стратегия за хората с увреждания 2016-2020 г., Национална програма за превенция и защита от домашно насилие, Национална програма за предотвратяване и противодействие на трафика на хора и закрила на жертвите, Оперативните програми, съфинансирани със средства на Европейските структурни и инвестиционни фондове и програми на ЕС, и др. </w:t>
      </w:r>
    </w:p>
  </w:footnote>
  <w:footnote w:id="22">
    <w:p w14:paraId="213549D5" w14:textId="5CA0B40F" w:rsidR="00CE7B15" w:rsidRPr="00EA0043" w:rsidRDefault="00CE7B15" w:rsidP="00DE351C">
      <w:pPr>
        <w:pStyle w:val="FootnoteText"/>
        <w:rPr>
          <w:i/>
          <w:sz w:val="16"/>
          <w:szCs w:val="16"/>
          <w:lang w:val="en-US"/>
        </w:rPr>
      </w:pPr>
      <w:r w:rsidRPr="00DE351C">
        <w:rPr>
          <w:rStyle w:val="FootnoteReference"/>
          <w:sz w:val="16"/>
          <w:szCs w:val="16"/>
        </w:rPr>
        <w:footnoteRef/>
      </w:r>
      <w:r w:rsidRPr="00DE351C">
        <w:rPr>
          <w:sz w:val="16"/>
          <w:szCs w:val="16"/>
        </w:rPr>
        <w:t xml:space="preserve"> </w:t>
      </w:r>
      <w:hyperlink r:id="rId19" w:history="1">
        <w:r w:rsidRPr="00DE7228">
          <w:rPr>
            <w:rStyle w:val="Hyperlink"/>
            <w:i/>
            <w:sz w:val="16"/>
            <w:szCs w:val="16"/>
          </w:rPr>
          <w:t>http://www3.weforum.org/docs/WEF_GGGR_2018.pdf</w:t>
        </w:r>
      </w:hyperlink>
    </w:p>
  </w:footnote>
  <w:footnote w:id="23">
    <w:p w14:paraId="5F882A9A" w14:textId="7E6F3B45" w:rsidR="00CE7B15" w:rsidRPr="00EA0043" w:rsidRDefault="00CE7B15" w:rsidP="006774CF">
      <w:pPr>
        <w:pStyle w:val="FootnoteText"/>
        <w:rPr>
          <w:color w:val="0000FF" w:themeColor="hyperlink"/>
          <w:sz w:val="16"/>
          <w:szCs w:val="16"/>
          <w:u w:val="single"/>
          <w:lang w:val="en-US" w:eastAsia="bg-BG"/>
        </w:rPr>
      </w:pPr>
      <w:r w:rsidRPr="00EA0043">
        <w:rPr>
          <w:rStyle w:val="FootnoteReference"/>
          <w:sz w:val="16"/>
          <w:szCs w:val="16"/>
        </w:rPr>
        <w:footnoteRef/>
      </w:r>
      <w:r w:rsidRPr="00EA0043">
        <w:rPr>
          <w:sz w:val="16"/>
          <w:szCs w:val="16"/>
        </w:rPr>
        <w:t xml:space="preserve"> </w:t>
      </w:r>
      <w:r w:rsidRPr="00EA0043">
        <w:rPr>
          <w:sz w:val="16"/>
          <w:szCs w:val="16"/>
          <w:lang w:eastAsia="bg-BG"/>
        </w:rPr>
        <w:t xml:space="preserve">Доклад на Световната банка за 2019 г. „Жени, бизнес и законодателство“. </w:t>
      </w:r>
      <w:hyperlink r:id="rId20" w:history="1">
        <w:r w:rsidRPr="00EA0043">
          <w:rPr>
            <w:rStyle w:val="Hyperlink"/>
            <w:sz w:val="16"/>
            <w:szCs w:val="16"/>
            <w:lang w:eastAsia="bg-BG"/>
          </w:rPr>
          <w:t>https://openknowledge.worldbank.org/bitstream/handle/10986/31327/WBL2019BU.pdf?sequence=7&amp;isAllowed=y</w:t>
        </w:r>
      </w:hyperlink>
    </w:p>
  </w:footnote>
  <w:footnote w:id="24">
    <w:p w14:paraId="63209158" w14:textId="7C6EAE0F" w:rsidR="00CE7B15" w:rsidRPr="00EE36CE" w:rsidRDefault="00CE7B15" w:rsidP="00EE36CE">
      <w:pPr>
        <w:pStyle w:val="CommentText"/>
        <w:rPr>
          <w:sz w:val="16"/>
          <w:szCs w:val="16"/>
          <w:lang w:val="en-US"/>
        </w:rPr>
      </w:pPr>
      <w:r w:rsidRPr="00EA0043">
        <w:rPr>
          <w:rStyle w:val="FootnoteReference"/>
          <w:sz w:val="16"/>
          <w:szCs w:val="16"/>
        </w:rPr>
        <w:footnoteRef/>
      </w:r>
      <w:r w:rsidRPr="00EA0043">
        <w:rPr>
          <w:sz w:val="16"/>
          <w:szCs w:val="16"/>
        </w:rPr>
        <w:t xml:space="preserve"> </w:t>
      </w:r>
      <w:hyperlink r:id="rId21" w:history="1">
        <w:r w:rsidRPr="00EA0043">
          <w:rPr>
            <w:rStyle w:val="Hyperlink"/>
            <w:sz w:val="16"/>
            <w:szCs w:val="16"/>
          </w:rPr>
          <w:t>https://eige.europa.eu/gender-equality-index/2005/BG</w:t>
        </w:r>
      </w:hyperlink>
    </w:p>
  </w:footnote>
  <w:footnote w:id="25">
    <w:p w14:paraId="53304826" w14:textId="227EA265" w:rsidR="00CE7B15" w:rsidRPr="00EA0043" w:rsidRDefault="00CE7B15">
      <w:pPr>
        <w:pStyle w:val="FootnoteText"/>
        <w:rPr>
          <w:sz w:val="16"/>
          <w:szCs w:val="16"/>
        </w:rPr>
      </w:pPr>
      <w:r w:rsidRPr="00EA0043">
        <w:rPr>
          <w:rStyle w:val="FootnoteReference"/>
          <w:sz w:val="16"/>
          <w:szCs w:val="16"/>
        </w:rPr>
        <w:footnoteRef/>
      </w:r>
      <w:r w:rsidRPr="00EA0043">
        <w:rPr>
          <w:sz w:val="16"/>
          <w:szCs w:val="16"/>
        </w:rPr>
        <w:t xml:space="preserve"> По данни на Евростат</w:t>
      </w:r>
    </w:p>
  </w:footnote>
  <w:footnote w:id="26">
    <w:p w14:paraId="70BF0A1C" w14:textId="189198AB" w:rsidR="00CE7B15" w:rsidRPr="00EA0043" w:rsidRDefault="00CE7B15" w:rsidP="00272D53">
      <w:pPr>
        <w:pStyle w:val="FootnoteText"/>
        <w:jc w:val="both"/>
        <w:rPr>
          <w:color w:val="000000"/>
          <w:sz w:val="16"/>
          <w:szCs w:val="16"/>
          <w:lang w:val="en-US"/>
        </w:rPr>
      </w:pPr>
      <w:r w:rsidRPr="00EA0043">
        <w:rPr>
          <w:rStyle w:val="FootnoteReference"/>
          <w:sz w:val="16"/>
          <w:szCs w:val="16"/>
        </w:rPr>
        <w:footnoteRef/>
      </w:r>
      <w:r w:rsidRPr="00EA0043">
        <w:rPr>
          <w:sz w:val="16"/>
          <w:szCs w:val="16"/>
        </w:rPr>
        <w:t xml:space="preserve"> </w:t>
      </w:r>
      <w:r w:rsidRPr="00EA0043">
        <w:rPr>
          <w:color w:val="000000"/>
          <w:sz w:val="16"/>
          <w:szCs w:val="16"/>
        </w:rPr>
        <w:t xml:space="preserve">Европейски институт за равенство между половете, </w:t>
      </w:r>
      <w:hyperlink r:id="rId22" w:history="1">
        <w:r w:rsidRPr="00EA0043">
          <w:rPr>
            <w:rStyle w:val="Hyperlink"/>
            <w:sz w:val="16"/>
            <w:szCs w:val="16"/>
          </w:rPr>
          <w:t>https://eige.europa.eu/gender-equality-index/2019</w:t>
        </w:r>
      </w:hyperlink>
    </w:p>
  </w:footnote>
  <w:footnote w:id="27">
    <w:p w14:paraId="64AD31A1" w14:textId="1AAD5D19" w:rsidR="00CE7B15" w:rsidRPr="00402335" w:rsidRDefault="00CE7B15" w:rsidP="00FD5C76">
      <w:pPr>
        <w:jc w:val="both"/>
        <w:rPr>
          <w:sz w:val="18"/>
          <w:szCs w:val="18"/>
        </w:rPr>
      </w:pPr>
      <w:r w:rsidRPr="00EA0043">
        <w:rPr>
          <w:rStyle w:val="FootnoteReference"/>
          <w:sz w:val="16"/>
          <w:szCs w:val="16"/>
        </w:rPr>
        <w:footnoteRef/>
      </w:r>
      <w:r w:rsidRPr="00EA0043">
        <w:rPr>
          <w:sz w:val="16"/>
          <w:szCs w:val="16"/>
        </w:rPr>
        <w:t xml:space="preserve"> НСИ по данни на </w:t>
      </w:r>
      <w:r w:rsidRPr="00EA0043">
        <w:rPr>
          <w:color w:val="000000"/>
          <w:sz w:val="16"/>
          <w:szCs w:val="16"/>
        </w:rPr>
        <w:t>Европейски институт за равенство между половете, през октомври 2019 в ЕС делът на жените в управителните съвети на най-големите дружества, регистри</w:t>
      </w:r>
      <w:r w:rsidRPr="00EA0043">
        <w:rPr>
          <w:color w:val="000000"/>
          <w:sz w:val="16"/>
          <w:szCs w:val="16"/>
        </w:rPr>
        <w:softHyphen/>
        <w:t xml:space="preserve">рани на фондовата борса, е </w:t>
      </w:r>
      <w:r w:rsidRPr="00EA0043">
        <w:rPr>
          <w:rStyle w:val="tlid-translation"/>
          <w:sz w:val="16"/>
          <w:szCs w:val="16"/>
        </w:rPr>
        <w:t>28,8%, делът на жените на старша изпълнителна длъжност е 18,6%.</w:t>
      </w:r>
      <w:r w:rsidRPr="00EA0043">
        <w:rPr>
          <w:color w:val="000000"/>
          <w:sz w:val="16"/>
          <w:szCs w:val="16"/>
        </w:rPr>
        <w:t xml:space="preserve"> Европейски институт за равенство между половете, </w:t>
      </w:r>
      <w:hyperlink r:id="rId23" w:tgtFrame="_blank" w:history="1">
        <w:r w:rsidRPr="00EA0043">
          <w:rPr>
            <w:color w:val="0563C1"/>
            <w:sz w:val="16"/>
            <w:szCs w:val="16"/>
            <w:u w:val="single"/>
          </w:rPr>
          <w:t>Statistical brief: gender balance in largest listed companies</w:t>
        </w:r>
      </w:hyperlink>
      <w:r w:rsidRPr="00402335">
        <w:rPr>
          <w:color w:val="000000"/>
          <w:sz w:val="18"/>
          <w:szCs w:val="18"/>
        </w:rPr>
        <w:t xml:space="preserve"> </w:t>
      </w:r>
    </w:p>
  </w:footnote>
  <w:footnote w:id="28">
    <w:p w14:paraId="6A9D8888" w14:textId="4AFA23C3" w:rsidR="00CE7B15" w:rsidRPr="00FD5C76" w:rsidRDefault="00CE7B15" w:rsidP="00FD5C76">
      <w:pPr>
        <w:pStyle w:val="FootnoteText"/>
        <w:jc w:val="both"/>
        <w:rPr>
          <w:sz w:val="18"/>
          <w:szCs w:val="18"/>
        </w:rPr>
      </w:pPr>
      <w:r w:rsidRPr="00FD5C76">
        <w:rPr>
          <w:rStyle w:val="FootnoteReference"/>
          <w:sz w:val="18"/>
          <w:szCs w:val="18"/>
        </w:rPr>
        <w:footnoteRef/>
      </w:r>
      <w:r w:rsidRPr="00FD5C76">
        <w:rPr>
          <w:sz w:val="18"/>
          <w:szCs w:val="18"/>
        </w:rPr>
        <w:t xml:space="preserve"> </w:t>
      </w:r>
      <w:r>
        <w:rPr>
          <w:sz w:val="16"/>
          <w:szCs w:val="16"/>
        </w:rPr>
        <w:t xml:space="preserve">Понятието „пол“ е </w:t>
      </w:r>
      <w:r w:rsidRPr="00FD5C76">
        <w:rPr>
          <w:sz w:val="16"/>
          <w:szCs w:val="16"/>
        </w:rPr>
        <w:t xml:space="preserve"> </w:t>
      </w:r>
      <w:r w:rsidRPr="00FD5C76">
        <w:rPr>
          <w:sz w:val="16"/>
          <w:szCs w:val="16"/>
          <w:lang w:val="x-none"/>
        </w:rPr>
        <w:t>изграден</w:t>
      </w:r>
      <w:r w:rsidRPr="00FD5C76">
        <w:rPr>
          <w:sz w:val="16"/>
          <w:szCs w:val="16"/>
        </w:rPr>
        <w:t>о</w:t>
      </w:r>
      <w:r w:rsidRPr="00FD5C76">
        <w:rPr>
          <w:sz w:val="16"/>
          <w:szCs w:val="16"/>
          <w:lang w:val="x-none"/>
        </w:rPr>
        <w:t xml:space="preserve"> върху разбирането за съществуването на два биологично определени пола – мъжки и женски</w:t>
      </w:r>
      <w:r>
        <w:rPr>
          <w:sz w:val="16"/>
          <w:szCs w:val="16"/>
        </w:rPr>
        <w:t xml:space="preserve">, съгласно Конституцията на Република България </w:t>
      </w:r>
    </w:p>
  </w:footnote>
  <w:footnote w:id="29">
    <w:p w14:paraId="272CE696" w14:textId="7F2F2403" w:rsidR="00CE7B15" w:rsidRPr="00AD0B07" w:rsidRDefault="00CE7B15">
      <w:pPr>
        <w:pStyle w:val="FootnoteText"/>
        <w:rPr>
          <w:sz w:val="16"/>
          <w:szCs w:val="16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НСИ </w:t>
      </w:r>
      <w:hyperlink r:id="rId24" w:history="1">
        <w:r w:rsidRPr="00AD0B07">
          <w:rPr>
            <w:rStyle w:val="Hyperlink"/>
            <w:sz w:val="16"/>
            <w:szCs w:val="16"/>
            <w:lang w:val="ru-RU" w:eastAsia="bg-BG"/>
          </w:rPr>
          <w:t>https://www.nsi.bg/</w:t>
        </w:r>
      </w:hyperlink>
    </w:p>
  </w:footnote>
  <w:footnote w:id="30">
    <w:p w14:paraId="2761FE80" w14:textId="77777777" w:rsidR="00CE7B15" w:rsidRPr="00AD0B07" w:rsidRDefault="00CE7B15">
      <w:pPr>
        <w:pStyle w:val="FootnoteText"/>
        <w:rPr>
          <w:sz w:val="16"/>
          <w:szCs w:val="16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Данни за 2018 г.,Евростат</w:t>
      </w:r>
    </w:p>
    <w:p w14:paraId="2BC0760E" w14:textId="33226845" w:rsidR="00CE7B15" w:rsidRPr="00AD0B07" w:rsidRDefault="001E667C">
      <w:pPr>
        <w:pStyle w:val="FootnoteText"/>
        <w:rPr>
          <w:sz w:val="16"/>
          <w:szCs w:val="16"/>
          <w:highlight w:val="green"/>
        </w:rPr>
      </w:pPr>
      <w:hyperlink r:id="rId25" w:history="1">
        <w:r w:rsidR="00CE7B15" w:rsidRPr="00AD0B07">
          <w:rPr>
            <w:rStyle w:val="Hyperlink"/>
            <w:sz w:val="16"/>
            <w:szCs w:val="16"/>
          </w:rPr>
          <w:t>https://appsso.eurostat.ec.europa.eu/nui/show.do?dataset=earn_gr_gpgr2&amp;lang=en</w:t>
        </w:r>
      </w:hyperlink>
      <w:r w:rsidR="00CE7B15" w:rsidRPr="00AD0B07">
        <w:rPr>
          <w:sz w:val="16"/>
          <w:szCs w:val="16"/>
          <w:highlight w:val="green"/>
        </w:rPr>
        <w:t xml:space="preserve"> </w:t>
      </w:r>
    </w:p>
  </w:footnote>
  <w:footnote w:id="31">
    <w:p w14:paraId="4C77CA53" w14:textId="1329AC88" w:rsidR="00CE7B15" w:rsidRPr="00AD0B07" w:rsidRDefault="00CE7B15" w:rsidP="00B16949">
      <w:pPr>
        <w:pStyle w:val="FootnoteText"/>
        <w:rPr>
          <w:sz w:val="16"/>
          <w:szCs w:val="16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</w:t>
      </w:r>
      <w:r w:rsidRPr="00AD0B07">
        <w:rPr>
          <w:rFonts w:eastAsiaTheme="minorHAnsi"/>
          <w:sz w:val="16"/>
          <w:szCs w:val="16"/>
        </w:rPr>
        <w:t xml:space="preserve">През 2017 г. </w:t>
      </w:r>
      <w:r w:rsidRPr="00AD0B07">
        <w:rPr>
          <w:sz w:val="16"/>
          <w:szCs w:val="16"/>
        </w:rPr>
        <w:t xml:space="preserve">разликата по пол в заплащането е 27,1% , при близо 80% жени сред заетите лица в </w:t>
      </w:r>
      <w:r w:rsidRPr="00AD0B07">
        <w:rPr>
          <w:rFonts w:eastAsiaTheme="minorHAnsi"/>
          <w:sz w:val="16"/>
          <w:szCs w:val="16"/>
        </w:rPr>
        <w:t>икономическа дейност „Хуманно здравеопазване и социална работа“</w:t>
      </w:r>
      <w:r w:rsidRPr="00AD0B07">
        <w:rPr>
          <w:sz w:val="16"/>
          <w:szCs w:val="16"/>
        </w:rPr>
        <w:t xml:space="preserve">. НСИ </w:t>
      </w:r>
      <w:hyperlink r:id="rId26" w:history="1">
        <w:r w:rsidRPr="00AD0B07">
          <w:rPr>
            <w:rStyle w:val="Hyperlink"/>
            <w:sz w:val="16"/>
            <w:szCs w:val="16"/>
            <w:lang w:val="ru-RU" w:eastAsia="bg-BG"/>
          </w:rPr>
          <w:t>https://www.nsi.bg/</w:t>
        </w:r>
      </w:hyperlink>
      <w:r w:rsidRPr="00AD0B07">
        <w:rPr>
          <w:sz w:val="16"/>
          <w:szCs w:val="16"/>
        </w:rPr>
        <w:t xml:space="preserve"> </w:t>
      </w:r>
    </w:p>
  </w:footnote>
  <w:footnote w:id="32">
    <w:p w14:paraId="12D5238F" w14:textId="77777777" w:rsidR="00CE7B15" w:rsidRPr="00AD0B07" w:rsidRDefault="00CE7B15" w:rsidP="00DE351C">
      <w:pPr>
        <w:pStyle w:val="FootnoteText"/>
        <w:rPr>
          <w:sz w:val="16"/>
          <w:szCs w:val="16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През 2019 г. по класове професии жените съставляват 40% от ръководителите, като преобладават сред специалистите с близо 65% и сред помощния административен персонал с над 71%. НСИ </w:t>
      </w:r>
      <w:hyperlink r:id="rId27" w:history="1">
        <w:r w:rsidRPr="00AD0B07">
          <w:rPr>
            <w:rStyle w:val="Hyperlink"/>
            <w:sz w:val="16"/>
            <w:szCs w:val="16"/>
            <w:lang w:val="ru-RU" w:eastAsia="bg-BG"/>
          </w:rPr>
          <w:t>https://www.nsi.bg/</w:t>
        </w:r>
      </w:hyperlink>
    </w:p>
  </w:footnote>
  <w:footnote w:id="33">
    <w:p w14:paraId="373933D9" w14:textId="2F8E8B3A" w:rsidR="00CE7B15" w:rsidRPr="00A12A7D" w:rsidRDefault="00CE7B15" w:rsidP="00DE351C">
      <w:pPr>
        <w:pStyle w:val="FootnoteText"/>
        <w:rPr>
          <w:sz w:val="16"/>
          <w:szCs w:val="16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По данни на Европейския институт за равенство между половете, от изданието на Индекса от 2019 г. </w:t>
      </w:r>
      <w:hyperlink r:id="rId28" w:history="1">
        <w:r w:rsidRPr="00AD0B07">
          <w:rPr>
            <w:rStyle w:val="Hyperlink"/>
            <w:sz w:val="16"/>
            <w:szCs w:val="16"/>
          </w:rPr>
          <w:t>https://eige.europa.eu/gender-equality-index/2019/domain/work/BG</w:t>
        </w:r>
      </w:hyperlink>
    </w:p>
  </w:footnote>
  <w:footnote w:id="34">
    <w:p w14:paraId="28E5FC3C" w14:textId="77777777" w:rsidR="00CE7B15" w:rsidRPr="002B4662" w:rsidRDefault="00CE7B15" w:rsidP="002B4662">
      <w:pPr>
        <w:pStyle w:val="FootnoteText"/>
        <w:rPr>
          <w:sz w:val="16"/>
          <w:szCs w:val="16"/>
          <w:lang w:val="en-US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</w:t>
      </w:r>
      <w:r w:rsidRPr="00AD0B07">
        <w:rPr>
          <w:rFonts w:cs="Noto Sans Light"/>
          <w:color w:val="000000"/>
          <w:sz w:val="16"/>
          <w:szCs w:val="16"/>
        </w:rPr>
        <w:t>През 2018 г. в България делът на работещите бедни (18-64 г.) по вид заетост на пълно/непълно работно време е 7,8%/30,8%.</w:t>
      </w:r>
      <w:r w:rsidRPr="00AD0B07">
        <w:rPr>
          <w:sz w:val="16"/>
          <w:szCs w:val="16"/>
        </w:rPr>
        <w:t xml:space="preserve"> НСИ </w:t>
      </w:r>
    </w:p>
    <w:p w14:paraId="37AD04F1" w14:textId="74CC489C" w:rsidR="00CE7B15" w:rsidRPr="00AD0B07" w:rsidRDefault="001E667C" w:rsidP="002B4662">
      <w:pPr>
        <w:pStyle w:val="FootnoteText"/>
        <w:rPr>
          <w:sz w:val="16"/>
          <w:szCs w:val="16"/>
        </w:rPr>
      </w:pPr>
      <w:hyperlink r:id="rId29" w:history="1">
        <w:r w:rsidR="00CE7B15" w:rsidRPr="00AD0B07">
          <w:rPr>
            <w:rStyle w:val="Hyperlink"/>
            <w:sz w:val="16"/>
            <w:szCs w:val="16"/>
            <w:lang w:val="ru-RU" w:eastAsia="bg-BG"/>
          </w:rPr>
          <w:t>https://www.nsi.bg/</w:t>
        </w:r>
      </w:hyperlink>
    </w:p>
  </w:footnote>
  <w:footnote w:id="35">
    <w:p w14:paraId="3578A2C3" w14:textId="725B0DEF" w:rsidR="00CE7B15" w:rsidRPr="00F626CC" w:rsidRDefault="00CE7B15" w:rsidP="002B4662">
      <w:pPr>
        <w:widowControl w:val="0"/>
        <w:jc w:val="both"/>
        <w:rPr>
          <w:rFonts w:eastAsia="MS Reference Sans Serif"/>
          <w:color w:val="000000"/>
          <w:lang w:eastAsia="bg-BG" w:bidi="bg-BG"/>
        </w:rPr>
      </w:pPr>
      <w:r w:rsidRPr="00AD0B07">
        <w:rPr>
          <w:rStyle w:val="FootnoteReference"/>
          <w:sz w:val="16"/>
          <w:szCs w:val="16"/>
        </w:rPr>
        <w:footnoteRef/>
      </w:r>
      <w:r w:rsidRPr="00AD0B07">
        <w:rPr>
          <w:sz w:val="16"/>
          <w:szCs w:val="16"/>
        </w:rPr>
        <w:t xml:space="preserve"> </w:t>
      </w:r>
      <w:r w:rsidRPr="00AD0B07">
        <w:rPr>
          <w:rFonts w:eastAsiaTheme="minorHAnsi"/>
          <w:noProof/>
          <w:sz w:val="16"/>
          <w:szCs w:val="16"/>
        </w:rPr>
        <w:t xml:space="preserve">През 2018 г. 32,5% от жените на възраст 65+ години живее в материални лишения в България. Източник: </w:t>
      </w:r>
      <w:r w:rsidRPr="00AD0B07">
        <w:rPr>
          <w:rFonts w:eastAsia="Arial Unicode MS"/>
          <w:color w:val="000000"/>
          <w:sz w:val="16"/>
          <w:szCs w:val="16"/>
          <w:lang w:eastAsia="bg-BG" w:bidi="bg-BG"/>
        </w:rPr>
        <w:t>[SI-P8] Процент от населението живеещо с материални лишения по възраст и пол, НСИ,</w:t>
      </w:r>
      <w:r w:rsidRPr="00AD0B07">
        <w:rPr>
          <w:sz w:val="16"/>
          <w:szCs w:val="16"/>
        </w:rPr>
        <w:t xml:space="preserve"> </w:t>
      </w:r>
      <w:hyperlink r:id="rId30" w:history="1">
        <w:r w:rsidRPr="00AD0B07">
          <w:rPr>
            <w:rStyle w:val="Hyperlink"/>
            <w:sz w:val="16"/>
            <w:szCs w:val="16"/>
            <w:lang w:val="ru-RU" w:eastAsia="bg-BG"/>
          </w:rPr>
          <w:t>https://www.nsi.bg/</w:t>
        </w:r>
      </w:hyperlink>
    </w:p>
  </w:footnote>
  <w:footnote w:id="36">
    <w:p w14:paraId="582731FA" w14:textId="32E2E9C1" w:rsidR="00CE7B15" w:rsidRPr="002B4662" w:rsidRDefault="00CE7B15" w:rsidP="00E6475D">
      <w:pPr>
        <w:pStyle w:val="FootnoteText"/>
        <w:rPr>
          <w:sz w:val="16"/>
          <w:szCs w:val="16"/>
        </w:rPr>
      </w:pPr>
      <w:r w:rsidRPr="002B4662">
        <w:rPr>
          <w:rStyle w:val="FootnoteReference"/>
          <w:sz w:val="16"/>
          <w:szCs w:val="16"/>
        </w:rPr>
        <w:footnoteRef/>
      </w:r>
      <w:r w:rsidRPr="002B4662">
        <w:rPr>
          <w:sz w:val="16"/>
          <w:szCs w:val="16"/>
        </w:rPr>
        <w:t xml:space="preserve"> Към 31.12.2019 г. мъжете са 48,5%, жените са </w:t>
      </w:r>
      <w:r>
        <w:rPr>
          <w:sz w:val="16"/>
          <w:szCs w:val="16"/>
        </w:rPr>
        <w:t>51,5% от населението в България</w:t>
      </w:r>
      <w:r>
        <w:rPr>
          <w:sz w:val="16"/>
          <w:szCs w:val="16"/>
          <w:lang w:val="en-US"/>
        </w:rPr>
        <w:t xml:space="preserve"> (</w:t>
      </w:r>
      <w:r w:rsidRPr="002B4662">
        <w:rPr>
          <w:sz w:val="16"/>
          <w:szCs w:val="16"/>
        </w:rPr>
        <w:t>НСИ</w:t>
      </w:r>
      <w:r>
        <w:rPr>
          <w:sz w:val="16"/>
          <w:szCs w:val="16"/>
          <w:lang w:val="en-US"/>
        </w:rPr>
        <w:t>)</w:t>
      </w:r>
      <w:r w:rsidRPr="002B4662">
        <w:rPr>
          <w:sz w:val="16"/>
          <w:szCs w:val="16"/>
        </w:rPr>
        <w:t xml:space="preserve"> </w:t>
      </w:r>
      <w:hyperlink r:id="rId31" w:history="1">
        <w:r w:rsidRPr="002B4662">
          <w:rPr>
            <w:rStyle w:val="Hyperlink"/>
            <w:sz w:val="16"/>
            <w:szCs w:val="16"/>
          </w:rPr>
          <w:t>https://www.nsi.bg/sites/default/files/files/pressreleases/Population2019_XE8MEZL.pdf</w:t>
        </w:r>
      </w:hyperlink>
    </w:p>
  </w:footnote>
  <w:footnote w:id="37">
    <w:p w14:paraId="4D3E866F" w14:textId="77777777" w:rsidR="00CE7B15" w:rsidRPr="002B4662" w:rsidRDefault="00CE7B15" w:rsidP="00DF7804">
      <w:pPr>
        <w:pStyle w:val="FootnoteText"/>
        <w:rPr>
          <w:color w:val="000000"/>
          <w:sz w:val="16"/>
          <w:szCs w:val="16"/>
        </w:rPr>
      </w:pPr>
      <w:r w:rsidRPr="002B4662">
        <w:rPr>
          <w:rStyle w:val="FootnoteReference"/>
          <w:sz w:val="16"/>
          <w:szCs w:val="16"/>
        </w:rPr>
        <w:footnoteRef/>
      </w:r>
      <w:r w:rsidRPr="002B4662">
        <w:rPr>
          <w:sz w:val="16"/>
          <w:szCs w:val="16"/>
        </w:rPr>
        <w:t xml:space="preserve"> </w:t>
      </w:r>
      <w:r w:rsidRPr="002B4662">
        <w:rPr>
          <w:color w:val="000000"/>
          <w:sz w:val="16"/>
          <w:szCs w:val="16"/>
        </w:rPr>
        <w:t xml:space="preserve">Европейски институт за равенство между половете, </w:t>
      </w:r>
    </w:p>
    <w:p w14:paraId="647D5941" w14:textId="198FA30B" w:rsidR="00CE7B15" w:rsidRPr="002B4662" w:rsidRDefault="001E667C">
      <w:pPr>
        <w:pStyle w:val="FootnoteText"/>
        <w:rPr>
          <w:color w:val="000000"/>
          <w:sz w:val="16"/>
          <w:szCs w:val="16"/>
          <w:lang w:val="en-US"/>
        </w:rPr>
      </w:pPr>
      <w:hyperlink r:id="rId32" w:history="1">
        <w:r w:rsidR="00CE7B15" w:rsidRPr="002B4662">
          <w:rPr>
            <w:rStyle w:val="Hyperlink"/>
            <w:sz w:val="16"/>
            <w:szCs w:val="16"/>
          </w:rPr>
          <w:t>https://eige.europa.eu/gender-equality-index/2019/domain/power/BG</w:t>
        </w:r>
      </w:hyperlink>
    </w:p>
  </w:footnote>
  <w:footnote w:id="38">
    <w:p w14:paraId="1C9315EF" w14:textId="184C5740" w:rsidR="00CE7B15" w:rsidRPr="002B4662" w:rsidRDefault="00CE7B15" w:rsidP="00902FA1">
      <w:pPr>
        <w:rPr>
          <w:sz w:val="16"/>
          <w:szCs w:val="16"/>
        </w:rPr>
      </w:pPr>
      <w:r w:rsidRPr="002B4662">
        <w:rPr>
          <w:rStyle w:val="FootnoteReference"/>
          <w:sz w:val="16"/>
          <w:szCs w:val="16"/>
        </w:rPr>
        <w:footnoteRef/>
      </w:r>
      <w:r w:rsidRPr="002B4662">
        <w:rPr>
          <w:sz w:val="16"/>
          <w:szCs w:val="16"/>
        </w:rPr>
        <w:t xml:space="preserve"> За сравнение, през ноември </w:t>
      </w:r>
      <w:r w:rsidRPr="002B4662">
        <w:rPr>
          <w:color w:val="000000"/>
          <w:sz w:val="16"/>
          <w:szCs w:val="16"/>
        </w:rPr>
        <w:t>2019 г. две трети от парламентаристите в ЕС са мъже (67.8 %) и една трета са жени (32.2 %). </w:t>
      </w:r>
      <w:bookmarkStart w:id="7" w:name="_Hlk45731684"/>
      <w:bookmarkStart w:id="8" w:name="_Hlk45733717"/>
      <w:r w:rsidRPr="002B4662">
        <w:rPr>
          <w:color w:val="000000"/>
          <w:sz w:val="16"/>
          <w:szCs w:val="16"/>
        </w:rPr>
        <w:t>Европейски институт за равенство между половете</w:t>
      </w:r>
      <w:bookmarkEnd w:id="7"/>
      <w:r w:rsidRPr="002B4662">
        <w:rPr>
          <w:color w:val="000000"/>
          <w:sz w:val="16"/>
          <w:szCs w:val="16"/>
        </w:rPr>
        <w:t xml:space="preserve">, </w:t>
      </w:r>
      <w:bookmarkEnd w:id="8"/>
      <w:r w:rsidRPr="002B4662">
        <w:rPr>
          <w:sz w:val="16"/>
          <w:szCs w:val="16"/>
        </w:rPr>
        <w:fldChar w:fldCharType="begin"/>
      </w:r>
      <w:r w:rsidRPr="002B4662">
        <w:rPr>
          <w:sz w:val="16"/>
          <w:szCs w:val="16"/>
        </w:rPr>
        <w:instrText xml:space="preserve"> HYPERLINK "https://mtspmail01.mlsp.government.bg/owa/redir.aspx?C=YTFsLDYSA-27m5SXsMe6lAmO8dSSSUlt9oZD0c_SgDHIPy1jtyjYCA..&amp;URL=https%3a%2f%2feige.europa.eu%2fpublications%2fstatistical-brief-gender-balance-politics" \t "_blank" </w:instrText>
      </w:r>
      <w:r w:rsidRPr="002B4662">
        <w:rPr>
          <w:sz w:val="16"/>
          <w:szCs w:val="16"/>
        </w:rPr>
        <w:fldChar w:fldCharType="separate"/>
      </w:r>
      <w:r w:rsidRPr="002B4662">
        <w:rPr>
          <w:color w:val="0563C1"/>
          <w:sz w:val="16"/>
          <w:szCs w:val="16"/>
          <w:u w:val="single"/>
        </w:rPr>
        <w:t>Statistical brief: gender balance in politics</w:t>
      </w:r>
      <w:r w:rsidRPr="002B4662">
        <w:rPr>
          <w:color w:val="0563C1"/>
          <w:sz w:val="16"/>
          <w:szCs w:val="16"/>
          <w:u w:val="single"/>
        </w:rPr>
        <w:fldChar w:fldCharType="end"/>
      </w:r>
    </w:p>
  </w:footnote>
  <w:footnote w:id="39">
    <w:p w14:paraId="111E15FF" w14:textId="478BD021" w:rsidR="00CE7B15" w:rsidRPr="002B4662" w:rsidRDefault="00CE7B15" w:rsidP="007446E7">
      <w:pPr>
        <w:rPr>
          <w:sz w:val="16"/>
          <w:szCs w:val="16"/>
        </w:rPr>
      </w:pPr>
      <w:r w:rsidRPr="002B4662">
        <w:rPr>
          <w:rStyle w:val="FootnoteReference"/>
          <w:sz w:val="16"/>
          <w:szCs w:val="16"/>
        </w:rPr>
        <w:footnoteRef/>
      </w:r>
      <w:r w:rsidRPr="002B4662">
        <w:rPr>
          <w:sz w:val="16"/>
          <w:szCs w:val="16"/>
        </w:rPr>
        <w:t xml:space="preserve"> НСИ по данни на </w:t>
      </w:r>
      <w:r w:rsidRPr="002B4662">
        <w:rPr>
          <w:color w:val="000000"/>
          <w:sz w:val="16"/>
          <w:szCs w:val="16"/>
        </w:rPr>
        <w:t>Европейски институт за равенство между половете, През октомври 2019 в ЕС делът на жените в управителните съвети на най-големите дружества, регистри</w:t>
      </w:r>
      <w:r w:rsidRPr="002B4662">
        <w:rPr>
          <w:color w:val="000000"/>
          <w:sz w:val="16"/>
          <w:szCs w:val="16"/>
        </w:rPr>
        <w:softHyphen/>
        <w:t xml:space="preserve">рани на фондовата борса, е </w:t>
      </w:r>
      <w:r w:rsidRPr="002B4662">
        <w:rPr>
          <w:rStyle w:val="tlid-translation"/>
          <w:sz w:val="16"/>
          <w:szCs w:val="16"/>
        </w:rPr>
        <w:t>28,8%, делът на жените на старша изпънителна длъжност е 18,6%</w:t>
      </w:r>
      <w:r w:rsidRPr="002B4662">
        <w:rPr>
          <w:rStyle w:val="FootnoteReference"/>
          <w:sz w:val="16"/>
          <w:szCs w:val="16"/>
        </w:rPr>
        <w:footnoteRef/>
      </w:r>
      <w:r w:rsidRPr="002B4662">
        <w:rPr>
          <w:rStyle w:val="tlid-translation"/>
          <w:sz w:val="16"/>
          <w:szCs w:val="16"/>
        </w:rPr>
        <w:t>.</w:t>
      </w:r>
      <w:r w:rsidRPr="002B4662">
        <w:rPr>
          <w:color w:val="000000"/>
          <w:sz w:val="16"/>
          <w:szCs w:val="16"/>
        </w:rPr>
        <w:t xml:space="preserve"> Европейски институт за равенство между половете, </w:t>
      </w:r>
      <w:hyperlink r:id="rId33" w:tgtFrame="_blank" w:history="1">
        <w:r w:rsidRPr="002B4662">
          <w:rPr>
            <w:color w:val="0563C1"/>
            <w:sz w:val="16"/>
            <w:szCs w:val="16"/>
            <w:u w:val="single"/>
          </w:rPr>
          <w:t>Statistical brief: gender balance in largest listed companies</w:t>
        </w:r>
      </w:hyperlink>
      <w:r w:rsidRPr="002B4662">
        <w:rPr>
          <w:color w:val="000000"/>
          <w:sz w:val="16"/>
          <w:szCs w:val="16"/>
        </w:rPr>
        <w:t xml:space="preserve"> </w:t>
      </w:r>
    </w:p>
  </w:footnote>
  <w:footnote w:id="40">
    <w:p w14:paraId="7DCA54A9" w14:textId="149908DF" w:rsidR="00CE7B15" w:rsidRPr="000B627B" w:rsidRDefault="00CE7B15">
      <w:pPr>
        <w:pStyle w:val="FootnoteText"/>
        <w:rPr>
          <w:sz w:val="18"/>
          <w:szCs w:val="18"/>
        </w:rPr>
      </w:pPr>
      <w:r w:rsidRPr="002B4662">
        <w:rPr>
          <w:rStyle w:val="FootnoteReference"/>
          <w:sz w:val="16"/>
          <w:szCs w:val="16"/>
        </w:rPr>
        <w:footnoteRef/>
      </w:r>
      <w:r w:rsidRPr="002B4662">
        <w:rPr>
          <w:sz w:val="16"/>
          <w:szCs w:val="16"/>
        </w:rPr>
        <w:t xml:space="preserve"> Данни към септември 2019 г. от Министерство на икономиката</w:t>
      </w:r>
    </w:p>
  </w:footnote>
  <w:footnote w:id="41">
    <w:p w14:paraId="2E1CF413" w14:textId="77777777" w:rsidR="00CE7B15" w:rsidRPr="005461EF" w:rsidRDefault="00CE7B15" w:rsidP="00671E6F">
      <w:pPr>
        <w:pStyle w:val="FootnoteText"/>
        <w:jc w:val="both"/>
        <w:rPr>
          <w:sz w:val="16"/>
          <w:szCs w:val="16"/>
        </w:rPr>
      </w:pPr>
      <w:r w:rsidRPr="005461EF">
        <w:rPr>
          <w:rStyle w:val="FootnoteReference"/>
          <w:sz w:val="16"/>
          <w:szCs w:val="16"/>
        </w:rPr>
        <w:footnoteRef/>
      </w:r>
      <w:r w:rsidRPr="005461EF">
        <w:rPr>
          <w:sz w:val="16"/>
          <w:szCs w:val="16"/>
        </w:rPr>
        <w:t xml:space="preserve"> </w:t>
      </w:r>
      <w:r w:rsidRPr="005461EF">
        <w:rPr>
          <w:sz w:val="16"/>
          <w:szCs w:val="16"/>
          <w:lang w:eastAsia="en-US"/>
        </w:rPr>
        <w:t xml:space="preserve">Изследванията сочат, че всяка 4-та жена в света е жертва на домашно насилие. В България почти всяка четвърта жена (23%) е била жертва на физическо и/или сексуално насилие от страна на партньора си. По данни от 2014 г. на Агенцията на ЕС за основните права. </w:t>
      </w:r>
    </w:p>
  </w:footnote>
  <w:footnote w:id="42">
    <w:p w14:paraId="655686A0" w14:textId="27A1946F" w:rsidR="00CE7B15" w:rsidRPr="005461EF" w:rsidRDefault="00CE7B15" w:rsidP="005971F6">
      <w:pPr>
        <w:pStyle w:val="FootnoteText"/>
        <w:rPr>
          <w:sz w:val="16"/>
          <w:szCs w:val="16"/>
        </w:rPr>
      </w:pPr>
      <w:r w:rsidRPr="005461EF">
        <w:rPr>
          <w:rStyle w:val="FootnoteReference"/>
          <w:sz w:val="16"/>
          <w:szCs w:val="16"/>
        </w:rPr>
        <w:footnoteRef/>
      </w:r>
      <w:r w:rsidRPr="005461EF">
        <w:rPr>
          <w:sz w:val="16"/>
          <w:szCs w:val="16"/>
        </w:rPr>
        <w:t xml:space="preserve"> ЕС губи около 226 милиарда евро годишно в резултат от насилието срещу жени и момичета. Европейски институт за равенство между половете </w:t>
      </w:r>
      <w:hyperlink r:id="rId34" w:history="1">
        <w:r w:rsidRPr="005461EF">
          <w:rPr>
            <w:rStyle w:val="Hyperlink"/>
            <w:sz w:val="16"/>
            <w:szCs w:val="16"/>
          </w:rPr>
          <w:t>https://eige.europa.eu/gender-based-violence/estimating-costs-in-european-union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CF354" w14:textId="3990CE6F" w:rsidR="00CE7B15" w:rsidRDefault="001E667C">
    <w:pPr>
      <w:pStyle w:val="Header"/>
    </w:pPr>
    <w:r>
      <w:rPr>
        <w:noProof/>
      </w:rPr>
      <w:pict w14:anchorId="00939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841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A2165" w14:textId="3C68C3EA" w:rsidR="00CE7B15" w:rsidRDefault="001E667C">
    <w:pPr>
      <w:pStyle w:val="Header"/>
    </w:pPr>
    <w:r>
      <w:rPr>
        <w:noProof/>
      </w:rPr>
      <w:pict w14:anchorId="2B176A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842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52C2D" w14:textId="028A81A9" w:rsidR="00CE7B15" w:rsidRDefault="001E667C">
    <w:pPr>
      <w:pStyle w:val="Header"/>
    </w:pPr>
    <w:r>
      <w:rPr>
        <w:noProof/>
      </w:rPr>
      <w:pict w14:anchorId="485BBD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840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A21"/>
    <w:multiLevelType w:val="hybridMultilevel"/>
    <w:tmpl w:val="16681CEE"/>
    <w:lvl w:ilvl="0" w:tplc="040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14D1A81"/>
    <w:multiLevelType w:val="hybridMultilevel"/>
    <w:tmpl w:val="27F653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A3DA5"/>
    <w:multiLevelType w:val="hybridMultilevel"/>
    <w:tmpl w:val="77A690C6"/>
    <w:lvl w:ilvl="0" w:tplc="6CB01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2913529"/>
    <w:multiLevelType w:val="hybridMultilevel"/>
    <w:tmpl w:val="EA22B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33DFD"/>
    <w:multiLevelType w:val="hybridMultilevel"/>
    <w:tmpl w:val="0C86F062"/>
    <w:lvl w:ilvl="0" w:tplc="2EBC2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165F32"/>
    <w:multiLevelType w:val="multilevel"/>
    <w:tmpl w:val="A83A237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6">
    <w:nsid w:val="0BB9724E"/>
    <w:multiLevelType w:val="hybridMultilevel"/>
    <w:tmpl w:val="99B2A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A15F9"/>
    <w:multiLevelType w:val="hybridMultilevel"/>
    <w:tmpl w:val="CF36CF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A55247"/>
    <w:multiLevelType w:val="hybridMultilevel"/>
    <w:tmpl w:val="77A690C6"/>
    <w:lvl w:ilvl="0" w:tplc="6CB014C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A04377B"/>
    <w:multiLevelType w:val="hybridMultilevel"/>
    <w:tmpl w:val="738E89EE"/>
    <w:lvl w:ilvl="0" w:tplc="8C869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E8165D1"/>
    <w:multiLevelType w:val="hybridMultilevel"/>
    <w:tmpl w:val="77A690C6"/>
    <w:lvl w:ilvl="0" w:tplc="6CB01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FB775EC"/>
    <w:multiLevelType w:val="hybridMultilevel"/>
    <w:tmpl w:val="77A690C6"/>
    <w:lvl w:ilvl="0" w:tplc="6CB01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52A48"/>
    <w:multiLevelType w:val="multilevel"/>
    <w:tmpl w:val="7F74EB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3327AED"/>
    <w:multiLevelType w:val="hybridMultilevel"/>
    <w:tmpl w:val="2E340D1A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4285A9B"/>
    <w:multiLevelType w:val="hybridMultilevel"/>
    <w:tmpl w:val="E2405C78"/>
    <w:lvl w:ilvl="0" w:tplc="03BCB9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1423DE"/>
    <w:multiLevelType w:val="multilevel"/>
    <w:tmpl w:val="4F7E0B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16">
    <w:nsid w:val="25212EB3"/>
    <w:multiLevelType w:val="hybridMultilevel"/>
    <w:tmpl w:val="322AB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804F1A"/>
    <w:multiLevelType w:val="hybridMultilevel"/>
    <w:tmpl w:val="02BC4E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E57F91"/>
    <w:multiLevelType w:val="hybridMultilevel"/>
    <w:tmpl w:val="28A6DD3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8075A23"/>
    <w:multiLevelType w:val="hybridMultilevel"/>
    <w:tmpl w:val="58E238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D80009"/>
    <w:multiLevelType w:val="multilevel"/>
    <w:tmpl w:val="2348DD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2EC44BA8"/>
    <w:multiLevelType w:val="hybridMultilevel"/>
    <w:tmpl w:val="77A690C6"/>
    <w:lvl w:ilvl="0" w:tplc="6CB01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F02299A"/>
    <w:multiLevelType w:val="multilevel"/>
    <w:tmpl w:val="505ADB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30C24AE6"/>
    <w:multiLevelType w:val="hybridMultilevel"/>
    <w:tmpl w:val="1FF205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46B1FD9"/>
    <w:multiLevelType w:val="multilevel"/>
    <w:tmpl w:val="1CAE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161113"/>
    <w:multiLevelType w:val="hybridMultilevel"/>
    <w:tmpl w:val="E1B46000"/>
    <w:lvl w:ilvl="0" w:tplc="61E64EE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3F527447"/>
    <w:multiLevelType w:val="multilevel"/>
    <w:tmpl w:val="46BE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6A420A"/>
    <w:multiLevelType w:val="hybridMultilevel"/>
    <w:tmpl w:val="79485CAC"/>
    <w:lvl w:ilvl="0" w:tplc="52A60D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48900FFA"/>
    <w:multiLevelType w:val="hybridMultilevel"/>
    <w:tmpl w:val="1CBE1D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4F175F"/>
    <w:multiLevelType w:val="hybridMultilevel"/>
    <w:tmpl w:val="7966CA10"/>
    <w:lvl w:ilvl="0" w:tplc="04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>
    <w:nsid w:val="58D36184"/>
    <w:multiLevelType w:val="hybridMultilevel"/>
    <w:tmpl w:val="8D66ED0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2A41A0"/>
    <w:multiLevelType w:val="hybridMultilevel"/>
    <w:tmpl w:val="D42C3B2E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04F0F30"/>
    <w:multiLevelType w:val="hybridMultilevel"/>
    <w:tmpl w:val="F4367C9C"/>
    <w:lvl w:ilvl="0" w:tplc="76BEC1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45557F9"/>
    <w:multiLevelType w:val="hybridMultilevel"/>
    <w:tmpl w:val="99B2A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F3563F"/>
    <w:multiLevelType w:val="hybridMultilevel"/>
    <w:tmpl w:val="47D8AB6E"/>
    <w:lvl w:ilvl="0" w:tplc="44C21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7446E68"/>
    <w:multiLevelType w:val="multilevel"/>
    <w:tmpl w:val="0144D024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6">
    <w:nsid w:val="6CEB46E5"/>
    <w:multiLevelType w:val="hybridMultilevel"/>
    <w:tmpl w:val="0BBC9608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D546C89"/>
    <w:multiLevelType w:val="hybridMultilevel"/>
    <w:tmpl w:val="99B2A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3007FA"/>
    <w:multiLevelType w:val="hybridMultilevel"/>
    <w:tmpl w:val="D4FA3C62"/>
    <w:lvl w:ilvl="0" w:tplc="DAEC3A88">
      <w:start w:val="1"/>
      <w:numFmt w:val="decimal"/>
      <w:lvlText w:val="%1."/>
      <w:lvlJc w:val="left"/>
      <w:pPr>
        <w:ind w:left="720" w:hanging="360"/>
      </w:pPr>
      <w:rPr>
        <w:rFonts w:ascii="Cambria" w:eastAsia="MS Mincho" w:hAnsi="Cambria" w:cs="Cambria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AA51AE"/>
    <w:multiLevelType w:val="hybridMultilevel"/>
    <w:tmpl w:val="A194248C"/>
    <w:lvl w:ilvl="0" w:tplc="2EBC2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D12E31"/>
    <w:multiLevelType w:val="hybridMultilevel"/>
    <w:tmpl w:val="20ACC120"/>
    <w:lvl w:ilvl="0" w:tplc="71CE794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77AD76FB"/>
    <w:multiLevelType w:val="hybridMultilevel"/>
    <w:tmpl w:val="9C7A6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B4D07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D74B31"/>
    <w:multiLevelType w:val="hybridMultilevel"/>
    <w:tmpl w:val="B406CCC6"/>
    <w:lvl w:ilvl="0" w:tplc="0409000D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3">
    <w:nsid w:val="7E8C17B6"/>
    <w:multiLevelType w:val="hybridMultilevel"/>
    <w:tmpl w:val="8536DDA6"/>
    <w:lvl w:ilvl="0" w:tplc="44C217B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17"/>
  </w:num>
  <w:num w:numId="3">
    <w:abstractNumId w:val="7"/>
  </w:num>
  <w:num w:numId="4">
    <w:abstractNumId w:val="5"/>
  </w:num>
  <w:num w:numId="5">
    <w:abstractNumId w:val="26"/>
  </w:num>
  <w:num w:numId="6">
    <w:abstractNumId w:val="40"/>
  </w:num>
  <w:num w:numId="7">
    <w:abstractNumId w:val="18"/>
  </w:num>
  <w:num w:numId="8">
    <w:abstractNumId w:val="31"/>
  </w:num>
  <w:num w:numId="9">
    <w:abstractNumId w:val="36"/>
  </w:num>
  <w:num w:numId="10">
    <w:abstractNumId w:val="4"/>
  </w:num>
  <w:num w:numId="11">
    <w:abstractNumId w:val="39"/>
  </w:num>
  <w:num w:numId="12">
    <w:abstractNumId w:val="41"/>
  </w:num>
  <w:num w:numId="13">
    <w:abstractNumId w:val="19"/>
  </w:num>
  <w:num w:numId="14">
    <w:abstractNumId w:val="30"/>
  </w:num>
  <w:num w:numId="15">
    <w:abstractNumId w:val="25"/>
  </w:num>
  <w:num w:numId="16">
    <w:abstractNumId w:val="24"/>
  </w:num>
  <w:num w:numId="17">
    <w:abstractNumId w:val="42"/>
  </w:num>
  <w:num w:numId="18">
    <w:abstractNumId w:val="23"/>
  </w:num>
  <w:num w:numId="19">
    <w:abstractNumId w:val="32"/>
  </w:num>
  <w:num w:numId="20">
    <w:abstractNumId w:val="29"/>
  </w:num>
  <w:num w:numId="21">
    <w:abstractNumId w:val="13"/>
  </w:num>
  <w:num w:numId="22">
    <w:abstractNumId w:val="0"/>
  </w:num>
  <w:num w:numId="23">
    <w:abstractNumId w:val="3"/>
  </w:num>
  <w:num w:numId="24">
    <w:abstractNumId w:val="33"/>
  </w:num>
  <w:num w:numId="25">
    <w:abstractNumId w:val="9"/>
  </w:num>
  <w:num w:numId="26">
    <w:abstractNumId w:val="34"/>
  </w:num>
  <w:num w:numId="27">
    <w:abstractNumId w:val="43"/>
  </w:num>
  <w:num w:numId="28">
    <w:abstractNumId w:val="21"/>
  </w:num>
  <w:num w:numId="29">
    <w:abstractNumId w:val="20"/>
  </w:num>
  <w:num w:numId="30">
    <w:abstractNumId w:val="14"/>
  </w:num>
  <w:num w:numId="31">
    <w:abstractNumId w:val="22"/>
  </w:num>
  <w:num w:numId="32">
    <w:abstractNumId w:val="15"/>
  </w:num>
  <w:num w:numId="33">
    <w:abstractNumId w:val="35"/>
  </w:num>
  <w:num w:numId="34">
    <w:abstractNumId w:val="12"/>
  </w:num>
  <w:num w:numId="35">
    <w:abstractNumId w:val="16"/>
  </w:num>
  <w:num w:numId="36">
    <w:abstractNumId w:val="37"/>
  </w:num>
  <w:num w:numId="37">
    <w:abstractNumId w:val="8"/>
  </w:num>
  <w:num w:numId="38">
    <w:abstractNumId w:val="1"/>
  </w:num>
  <w:num w:numId="39">
    <w:abstractNumId w:val="38"/>
  </w:num>
  <w:num w:numId="40">
    <w:abstractNumId w:val="28"/>
  </w:num>
  <w:num w:numId="41">
    <w:abstractNumId w:val="3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11"/>
  </w:num>
  <w:num w:numId="44">
    <w:abstractNumId w:val="2"/>
  </w:num>
  <w:num w:numId="45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0D"/>
    <w:rsid w:val="00000A65"/>
    <w:rsid w:val="000029AC"/>
    <w:rsid w:val="0000366B"/>
    <w:rsid w:val="00003DD1"/>
    <w:rsid w:val="00004794"/>
    <w:rsid w:val="00004CBE"/>
    <w:rsid w:val="00005417"/>
    <w:rsid w:val="0000569A"/>
    <w:rsid w:val="000058B5"/>
    <w:rsid w:val="00005C2E"/>
    <w:rsid w:val="000066FB"/>
    <w:rsid w:val="00010B7F"/>
    <w:rsid w:val="00012A87"/>
    <w:rsid w:val="00013DB1"/>
    <w:rsid w:val="00015177"/>
    <w:rsid w:val="00015EB8"/>
    <w:rsid w:val="0001721D"/>
    <w:rsid w:val="00017BA4"/>
    <w:rsid w:val="0002034C"/>
    <w:rsid w:val="0002295E"/>
    <w:rsid w:val="0002315A"/>
    <w:rsid w:val="00023811"/>
    <w:rsid w:val="00025ADA"/>
    <w:rsid w:val="00026053"/>
    <w:rsid w:val="00026112"/>
    <w:rsid w:val="00026D9F"/>
    <w:rsid w:val="00027D15"/>
    <w:rsid w:val="0003107A"/>
    <w:rsid w:val="00031BAB"/>
    <w:rsid w:val="00031D22"/>
    <w:rsid w:val="000324F2"/>
    <w:rsid w:val="00032767"/>
    <w:rsid w:val="000327F6"/>
    <w:rsid w:val="00032D5A"/>
    <w:rsid w:val="0003397F"/>
    <w:rsid w:val="00035EE9"/>
    <w:rsid w:val="00036303"/>
    <w:rsid w:val="00037CD9"/>
    <w:rsid w:val="00041128"/>
    <w:rsid w:val="00041504"/>
    <w:rsid w:val="00041658"/>
    <w:rsid w:val="00041C60"/>
    <w:rsid w:val="00042CD5"/>
    <w:rsid w:val="00044A20"/>
    <w:rsid w:val="00045F74"/>
    <w:rsid w:val="00046FAE"/>
    <w:rsid w:val="000472A8"/>
    <w:rsid w:val="000473EA"/>
    <w:rsid w:val="00050CAF"/>
    <w:rsid w:val="00051195"/>
    <w:rsid w:val="00051273"/>
    <w:rsid w:val="00051426"/>
    <w:rsid w:val="00052249"/>
    <w:rsid w:val="0005249C"/>
    <w:rsid w:val="00054643"/>
    <w:rsid w:val="0005523B"/>
    <w:rsid w:val="0005672F"/>
    <w:rsid w:val="00056B2B"/>
    <w:rsid w:val="00056D22"/>
    <w:rsid w:val="00057A1F"/>
    <w:rsid w:val="000600FE"/>
    <w:rsid w:val="00060581"/>
    <w:rsid w:val="00062D48"/>
    <w:rsid w:val="00062E7F"/>
    <w:rsid w:val="00065400"/>
    <w:rsid w:val="00066B58"/>
    <w:rsid w:val="00067070"/>
    <w:rsid w:val="000670FB"/>
    <w:rsid w:val="000702AA"/>
    <w:rsid w:val="000702FA"/>
    <w:rsid w:val="000718AF"/>
    <w:rsid w:val="00072D2D"/>
    <w:rsid w:val="00073273"/>
    <w:rsid w:val="00073613"/>
    <w:rsid w:val="00073859"/>
    <w:rsid w:val="00075D9A"/>
    <w:rsid w:val="00077F34"/>
    <w:rsid w:val="00080035"/>
    <w:rsid w:val="00080518"/>
    <w:rsid w:val="00080528"/>
    <w:rsid w:val="000818AE"/>
    <w:rsid w:val="00081917"/>
    <w:rsid w:val="00082387"/>
    <w:rsid w:val="00082976"/>
    <w:rsid w:val="0008367C"/>
    <w:rsid w:val="00083AF6"/>
    <w:rsid w:val="00084E8F"/>
    <w:rsid w:val="0008511A"/>
    <w:rsid w:val="00085CF7"/>
    <w:rsid w:val="00086102"/>
    <w:rsid w:val="000864F4"/>
    <w:rsid w:val="00086DE7"/>
    <w:rsid w:val="00087E31"/>
    <w:rsid w:val="0009205D"/>
    <w:rsid w:val="00093172"/>
    <w:rsid w:val="0009397E"/>
    <w:rsid w:val="00093B4E"/>
    <w:rsid w:val="00093DB9"/>
    <w:rsid w:val="000953DF"/>
    <w:rsid w:val="0009600B"/>
    <w:rsid w:val="00097FA5"/>
    <w:rsid w:val="000A0C7A"/>
    <w:rsid w:val="000A151B"/>
    <w:rsid w:val="000A35DA"/>
    <w:rsid w:val="000A4A2B"/>
    <w:rsid w:val="000A509A"/>
    <w:rsid w:val="000A5944"/>
    <w:rsid w:val="000A59BA"/>
    <w:rsid w:val="000A5FA6"/>
    <w:rsid w:val="000A6394"/>
    <w:rsid w:val="000A6EC8"/>
    <w:rsid w:val="000A753D"/>
    <w:rsid w:val="000A7C99"/>
    <w:rsid w:val="000B0179"/>
    <w:rsid w:val="000B0307"/>
    <w:rsid w:val="000B06CE"/>
    <w:rsid w:val="000B0DB2"/>
    <w:rsid w:val="000B128F"/>
    <w:rsid w:val="000B1747"/>
    <w:rsid w:val="000B2333"/>
    <w:rsid w:val="000B351F"/>
    <w:rsid w:val="000B4DFD"/>
    <w:rsid w:val="000B55ED"/>
    <w:rsid w:val="000B627B"/>
    <w:rsid w:val="000B6440"/>
    <w:rsid w:val="000C1AC7"/>
    <w:rsid w:val="000C1C45"/>
    <w:rsid w:val="000C290C"/>
    <w:rsid w:val="000C5D33"/>
    <w:rsid w:val="000C5F0E"/>
    <w:rsid w:val="000C6008"/>
    <w:rsid w:val="000C660C"/>
    <w:rsid w:val="000C77D4"/>
    <w:rsid w:val="000D1407"/>
    <w:rsid w:val="000D2B47"/>
    <w:rsid w:val="000D3FF9"/>
    <w:rsid w:val="000D4CDD"/>
    <w:rsid w:val="000D582C"/>
    <w:rsid w:val="000D6F2F"/>
    <w:rsid w:val="000D78BE"/>
    <w:rsid w:val="000D79D2"/>
    <w:rsid w:val="000E0617"/>
    <w:rsid w:val="000E1388"/>
    <w:rsid w:val="000E2F3B"/>
    <w:rsid w:val="000E38AF"/>
    <w:rsid w:val="000E38F6"/>
    <w:rsid w:val="000E3C99"/>
    <w:rsid w:val="000E3EB2"/>
    <w:rsid w:val="000E40DD"/>
    <w:rsid w:val="000E44C2"/>
    <w:rsid w:val="000E478F"/>
    <w:rsid w:val="000E72B4"/>
    <w:rsid w:val="000E7844"/>
    <w:rsid w:val="000E7E9D"/>
    <w:rsid w:val="000F04DB"/>
    <w:rsid w:val="000F2517"/>
    <w:rsid w:val="000F4976"/>
    <w:rsid w:val="000F4D71"/>
    <w:rsid w:val="000F5D0D"/>
    <w:rsid w:val="000F5F43"/>
    <w:rsid w:val="000F7B92"/>
    <w:rsid w:val="000F7FD5"/>
    <w:rsid w:val="0010151F"/>
    <w:rsid w:val="0010163A"/>
    <w:rsid w:val="00102198"/>
    <w:rsid w:val="0010302A"/>
    <w:rsid w:val="00104878"/>
    <w:rsid w:val="0010497A"/>
    <w:rsid w:val="00105DA3"/>
    <w:rsid w:val="00105FF3"/>
    <w:rsid w:val="0010614E"/>
    <w:rsid w:val="00106AF6"/>
    <w:rsid w:val="00107E0B"/>
    <w:rsid w:val="001101B9"/>
    <w:rsid w:val="00110962"/>
    <w:rsid w:val="00110BF3"/>
    <w:rsid w:val="00112244"/>
    <w:rsid w:val="001126BB"/>
    <w:rsid w:val="00113813"/>
    <w:rsid w:val="0011510A"/>
    <w:rsid w:val="00115DA0"/>
    <w:rsid w:val="00117B42"/>
    <w:rsid w:val="00120475"/>
    <w:rsid w:val="001209AA"/>
    <w:rsid w:val="00121E65"/>
    <w:rsid w:val="0012357F"/>
    <w:rsid w:val="00123884"/>
    <w:rsid w:val="00123DA3"/>
    <w:rsid w:val="00125744"/>
    <w:rsid w:val="001258C9"/>
    <w:rsid w:val="00126257"/>
    <w:rsid w:val="0012627E"/>
    <w:rsid w:val="00127493"/>
    <w:rsid w:val="00130529"/>
    <w:rsid w:val="00130E4C"/>
    <w:rsid w:val="0013237E"/>
    <w:rsid w:val="0013292F"/>
    <w:rsid w:val="00133D4F"/>
    <w:rsid w:val="00135746"/>
    <w:rsid w:val="00135F2F"/>
    <w:rsid w:val="00136BD4"/>
    <w:rsid w:val="00137087"/>
    <w:rsid w:val="00137D35"/>
    <w:rsid w:val="00137FD0"/>
    <w:rsid w:val="001410FE"/>
    <w:rsid w:val="00141C1E"/>
    <w:rsid w:val="00143D25"/>
    <w:rsid w:val="00143F15"/>
    <w:rsid w:val="00143FAB"/>
    <w:rsid w:val="001440E0"/>
    <w:rsid w:val="0014452F"/>
    <w:rsid w:val="001445CF"/>
    <w:rsid w:val="00144E15"/>
    <w:rsid w:val="001458FB"/>
    <w:rsid w:val="00146816"/>
    <w:rsid w:val="00150271"/>
    <w:rsid w:val="0015126D"/>
    <w:rsid w:val="00151711"/>
    <w:rsid w:val="001521F6"/>
    <w:rsid w:val="00152B3D"/>
    <w:rsid w:val="0015445F"/>
    <w:rsid w:val="001551B8"/>
    <w:rsid w:val="00155B12"/>
    <w:rsid w:val="00155CCB"/>
    <w:rsid w:val="001571D5"/>
    <w:rsid w:val="00157A07"/>
    <w:rsid w:val="001623E4"/>
    <w:rsid w:val="00162D61"/>
    <w:rsid w:val="00163C4D"/>
    <w:rsid w:val="001660E6"/>
    <w:rsid w:val="00166537"/>
    <w:rsid w:val="0016688A"/>
    <w:rsid w:val="00166D65"/>
    <w:rsid w:val="00167A34"/>
    <w:rsid w:val="00170209"/>
    <w:rsid w:val="001708BA"/>
    <w:rsid w:val="00171DCF"/>
    <w:rsid w:val="00172383"/>
    <w:rsid w:val="0017253E"/>
    <w:rsid w:val="00172625"/>
    <w:rsid w:val="0017716B"/>
    <w:rsid w:val="00180099"/>
    <w:rsid w:val="001801A2"/>
    <w:rsid w:val="00181A82"/>
    <w:rsid w:val="00181B91"/>
    <w:rsid w:val="00182765"/>
    <w:rsid w:val="00184CC7"/>
    <w:rsid w:val="00184EC3"/>
    <w:rsid w:val="001850BD"/>
    <w:rsid w:val="0018680D"/>
    <w:rsid w:val="00187905"/>
    <w:rsid w:val="00190671"/>
    <w:rsid w:val="00192035"/>
    <w:rsid w:val="00192060"/>
    <w:rsid w:val="001926E3"/>
    <w:rsid w:val="0019466C"/>
    <w:rsid w:val="00196158"/>
    <w:rsid w:val="001967A2"/>
    <w:rsid w:val="0019700B"/>
    <w:rsid w:val="001976B1"/>
    <w:rsid w:val="00197E47"/>
    <w:rsid w:val="001A06C8"/>
    <w:rsid w:val="001A271C"/>
    <w:rsid w:val="001A2BD0"/>
    <w:rsid w:val="001A4A7D"/>
    <w:rsid w:val="001A4F49"/>
    <w:rsid w:val="001A61EF"/>
    <w:rsid w:val="001B1171"/>
    <w:rsid w:val="001B1A47"/>
    <w:rsid w:val="001B2847"/>
    <w:rsid w:val="001B3242"/>
    <w:rsid w:val="001B65FC"/>
    <w:rsid w:val="001B6EE3"/>
    <w:rsid w:val="001C10BC"/>
    <w:rsid w:val="001C26F3"/>
    <w:rsid w:val="001C3C9D"/>
    <w:rsid w:val="001C546C"/>
    <w:rsid w:val="001C6F2A"/>
    <w:rsid w:val="001C7E10"/>
    <w:rsid w:val="001D00C7"/>
    <w:rsid w:val="001D1892"/>
    <w:rsid w:val="001D1B47"/>
    <w:rsid w:val="001D1F8E"/>
    <w:rsid w:val="001D2D62"/>
    <w:rsid w:val="001D2DA6"/>
    <w:rsid w:val="001D3004"/>
    <w:rsid w:val="001D4AEB"/>
    <w:rsid w:val="001D59F4"/>
    <w:rsid w:val="001D5A8A"/>
    <w:rsid w:val="001D798D"/>
    <w:rsid w:val="001E1ED9"/>
    <w:rsid w:val="001E2CD0"/>
    <w:rsid w:val="001E3478"/>
    <w:rsid w:val="001E38B0"/>
    <w:rsid w:val="001E39C1"/>
    <w:rsid w:val="001E4243"/>
    <w:rsid w:val="001E4E80"/>
    <w:rsid w:val="001E52EA"/>
    <w:rsid w:val="001E5BA6"/>
    <w:rsid w:val="001E667C"/>
    <w:rsid w:val="001E67CB"/>
    <w:rsid w:val="001F2C10"/>
    <w:rsid w:val="001F4D09"/>
    <w:rsid w:val="001F575C"/>
    <w:rsid w:val="001F7296"/>
    <w:rsid w:val="001F7DE8"/>
    <w:rsid w:val="00200798"/>
    <w:rsid w:val="00201BAC"/>
    <w:rsid w:val="002025F4"/>
    <w:rsid w:val="0020298D"/>
    <w:rsid w:val="00202B21"/>
    <w:rsid w:val="00202ECF"/>
    <w:rsid w:val="00202FCF"/>
    <w:rsid w:val="0020312E"/>
    <w:rsid w:val="0020399D"/>
    <w:rsid w:val="00204150"/>
    <w:rsid w:val="00204B16"/>
    <w:rsid w:val="00204F86"/>
    <w:rsid w:val="00205552"/>
    <w:rsid w:val="00205FF9"/>
    <w:rsid w:val="00206FE8"/>
    <w:rsid w:val="00207244"/>
    <w:rsid w:val="002112E9"/>
    <w:rsid w:val="002113C5"/>
    <w:rsid w:val="002119B2"/>
    <w:rsid w:val="002120D1"/>
    <w:rsid w:val="00212207"/>
    <w:rsid w:val="00212C79"/>
    <w:rsid w:val="00213782"/>
    <w:rsid w:val="00213C4C"/>
    <w:rsid w:val="00214160"/>
    <w:rsid w:val="00214B00"/>
    <w:rsid w:val="00216682"/>
    <w:rsid w:val="00220D67"/>
    <w:rsid w:val="00220E7D"/>
    <w:rsid w:val="00223961"/>
    <w:rsid w:val="00224294"/>
    <w:rsid w:val="002254D1"/>
    <w:rsid w:val="002255D0"/>
    <w:rsid w:val="002268E3"/>
    <w:rsid w:val="00230118"/>
    <w:rsid w:val="00230387"/>
    <w:rsid w:val="00231893"/>
    <w:rsid w:val="00232E22"/>
    <w:rsid w:val="0023321C"/>
    <w:rsid w:val="00233340"/>
    <w:rsid w:val="0023490A"/>
    <w:rsid w:val="00234FD5"/>
    <w:rsid w:val="00240432"/>
    <w:rsid w:val="0024212C"/>
    <w:rsid w:val="002437D2"/>
    <w:rsid w:val="0024412E"/>
    <w:rsid w:val="00244B9E"/>
    <w:rsid w:val="00245669"/>
    <w:rsid w:val="00250FA0"/>
    <w:rsid w:val="00251509"/>
    <w:rsid w:val="00254474"/>
    <w:rsid w:val="002554A3"/>
    <w:rsid w:val="00255D6A"/>
    <w:rsid w:val="00256F74"/>
    <w:rsid w:val="00257F1E"/>
    <w:rsid w:val="0026121B"/>
    <w:rsid w:val="00262F51"/>
    <w:rsid w:val="00263649"/>
    <w:rsid w:val="00266EBD"/>
    <w:rsid w:val="002702B6"/>
    <w:rsid w:val="00270E70"/>
    <w:rsid w:val="00271914"/>
    <w:rsid w:val="00271E7D"/>
    <w:rsid w:val="00272D53"/>
    <w:rsid w:val="00272E11"/>
    <w:rsid w:val="00272F71"/>
    <w:rsid w:val="00274174"/>
    <w:rsid w:val="00275287"/>
    <w:rsid w:val="002754B9"/>
    <w:rsid w:val="002757EC"/>
    <w:rsid w:val="00275B75"/>
    <w:rsid w:val="00275D89"/>
    <w:rsid w:val="002769E8"/>
    <w:rsid w:val="00276A26"/>
    <w:rsid w:val="00277203"/>
    <w:rsid w:val="00277C99"/>
    <w:rsid w:val="00277FE6"/>
    <w:rsid w:val="00280D06"/>
    <w:rsid w:val="00281A96"/>
    <w:rsid w:val="00281AC8"/>
    <w:rsid w:val="00282CB9"/>
    <w:rsid w:val="00283518"/>
    <w:rsid w:val="00283D79"/>
    <w:rsid w:val="00284BC8"/>
    <w:rsid w:val="00285039"/>
    <w:rsid w:val="0028572F"/>
    <w:rsid w:val="0028584B"/>
    <w:rsid w:val="0028633A"/>
    <w:rsid w:val="002869A8"/>
    <w:rsid w:val="00287F89"/>
    <w:rsid w:val="00290447"/>
    <w:rsid w:val="00290D26"/>
    <w:rsid w:val="00291AFC"/>
    <w:rsid w:val="0029245D"/>
    <w:rsid w:val="0029417A"/>
    <w:rsid w:val="00294C49"/>
    <w:rsid w:val="00296A11"/>
    <w:rsid w:val="002A0A8F"/>
    <w:rsid w:val="002A1797"/>
    <w:rsid w:val="002A1E1D"/>
    <w:rsid w:val="002A3020"/>
    <w:rsid w:val="002A4DDB"/>
    <w:rsid w:val="002A52E7"/>
    <w:rsid w:val="002A685D"/>
    <w:rsid w:val="002A716B"/>
    <w:rsid w:val="002A78D5"/>
    <w:rsid w:val="002A7C99"/>
    <w:rsid w:val="002B0439"/>
    <w:rsid w:val="002B0E3C"/>
    <w:rsid w:val="002B22BE"/>
    <w:rsid w:val="002B2365"/>
    <w:rsid w:val="002B2A0A"/>
    <w:rsid w:val="002B2C44"/>
    <w:rsid w:val="002B342D"/>
    <w:rsid w:val="002B4662"/>
    <w:rsid w:val="002B4CA2"/>
    <w:rsid w:val="002B6413"/>
    <w:rsid w:val="002B7773"/>
    <w:rsid w:val="002C109F"/>
    <w:rsid w:val="002C1D73"/>
    <w:rsid w:val="002C37DD"/>
    <w:rsid w:val="002C46F8"/>
    <w:rsid w:val="002C793C"/>
    <w:rsid w:val="002D05FE"/>
    <w:rsid w:val="002D0FC5"/>
    <w:rsid w:val="002D2CE2"/>
    <w:rsid w:val="002D3D73"/>
    <w:rsid w:val="002D6E9A"/>
    <w:rsid w:val="002D78C2"/>
    <w:rsid w:val="002D78FB"/>
    <w:rsid w:val="002D79DA"/>
    <w:rsid w:val="002E0428"/>
    <w:rsid w:val="002E0976"/>
    <w:rsid w:val="002E169B"/>
    <w:rsid w:val="002E426A"/>
    <w:rsid w:val="002E4755"/>
    <w:rsid w:val="002E570C"/>
    <w:rsid w:val="002E5988"/>
    <w:rsid w:val="002E5BED"/>
    <w:rsid w:val="002E60C9"/>
    <w:rsid w:val="002E68DF"/>
    <w:rsid w:val="002E7291"/>
    <w:rsid w:val="002F068B"/>
    <w:rsid w:val="002F0845"/>
    <w:rsid w:val="002F0AE9"/>
    <w:rsid w:val="002F0BBC"/>
    <w:rsid w:val="002F12D0"/>
    <w:rsid w:val="002F3846"/>
    <w:rsid w:val="002F450B"/>
    <w:rsid w:val="002F51F7"/>
    <w:rsid w:val="002F5CEA"/>
    <w:rsid w:val="002F6696"/>
    <w:rsid w:val="002F7149"/>
    <w:rsid w:val="002F7B89"/>
    <w:rsid w:val="00300B65"/>
    <w:rsid w:val="00302DFD"/>
    <w:rsid w:val="00304788"/>
    <w:rsid w:val="003049B5"/>
    <w:rsid w:val="00304D74"/>
    <w:rsid w:val="003060FC"/>
    <w:rsid w:val="00306E26"/>
    <w:rsid w:val="00306F0F"/>
    <w:rsid w:val="00310BFE"/>
    <w:rsid w:val="00311582"/>
    <w:rsid w:val="00311A44"/>
    <w:rsid w:val="00311AD3"/>
    <w:rsid w:val="00311D95"/>
    <w:rsid w:val="00311E8E"/>
    <w:rsid w:val="003128F0"/>
    <w:rsid w:val="00313D4D"/>
    <w:rsid w:val="003167D8"/>
    <w:rsid w:val="00316E7C"/>
    <w:rsid w:val="00317943"/>
    <w:rsid w:val="003214EF"/>
    <w:rsid w:val="00321FF5"/>
    <w:rsid w:val="003222EC"/>
    <w:rsid w:val="003229C7"/>
    <w:rsid w:val="0032345E"/>
    <w:rsid w:val="00323D83"/>
    <w:rsid w:val="00324B87"/>
    <w:rsid w:val="00324C6D"/>
    <w:rsid w:val="00325820"/>
    <w:rsid w:val="003261A3"/>
    <w:rsid w:val="00327B32"/>
    <w:rsid w:val="00330704"/>
    <w:rsid w:val="00331754"/>
    <w:rsid w:val="00331ED5"/>
    <w:rsid w:val="003326B8"/>
    <w:rsid w:val="003351B3"/>
    <w:rsid w:val="003357E4"/>
    <w:rsid w:val="003359F4"/>
    <w:rsid w:val="00335A5A"/>
    <w:rsid w:val="00335DEF"/>
    <w:rsid w:val="003360DD"/>
    <w:rsid w:val="0033781A"/>
    <w:rsid w:val="00337B77"/>
    <w:rsid w:val="00337FED"/>
    <w:rsid w:val="00340ABC"/>
    <w:rsid w:val="003414D8"/>
    <w:rsid w:val="0034169B"/>
    <w:rsid w:val="003433DA"/>
    <w:rsid w:val="00343C8D"/>
    <w:rsid w:val="0034482C"/>
    <w:rsid w:val="003455FE"/>
    <w:rsid w:val="00345AE7"/>
    <w:rsid w:val="003464B0"/>
    <w:rsid w:val="00346899"/>
    <w:rsid w:val="003469D1"/>
    <w:rsid w:val="00346F37"/>
    <w:rsid w:val="00351AC8"/>
    <w:rsid w:val="003521B0"/>
    <w:rsid w:val="00352CFF"/>
    <w:rsid w:val="00353262"/>
    <w:rsid w:val="00356E91"/>
    <w:rsid w:val="003578B1"/>
    <w:rsid w:val="00360A9E"/>
    <w:rsid w:val="00360CD0"/>
    <w:rsid w:val="00361967"/>
    <w:rsid w:val="00361F46"/>
    <w:rsid w:val="0036237B"/>
    <w:rsid w:val="0036276B"/>
    <w:rsid w:val="003631E7"/>
    <w:rsid w:val="0036584D"/>
    <w:rsid w:val="003659CC"/>
    <w:rsid w:val="00366D16"/>
    <w:rsid w:val="0037005D"/>
    <w:rsid w:val="00371C67"/>
    <w:rsid w:val="00376C0E"/>
    <w:rsid w:val="00381077"/>
    <w:rsid w:val="00381433"/>
    <w:rsid w:val="00383737"/>
    <w:rsid w:val="00383A5B"/>
    <w:rsid w:val="00383DF2"/>
    <w:rsid w:val="003849EA"/>
    <w:rsid w:val="00385208"/>
    <w:rsid w:val="00385E3B"/>
    <w:rsid w:val="0038604F"/>
    <w:rsid w:val="003864F5"/>
    <w:rsid w:val="00387281"/>
    <w:rsid w:val="0039051F"/>
    <w:rsid w:val="003911CF"/>
    <w:rsid w:val="00391AAB"/>
    <w:rsid w:val="00393190"/>
    <w:rsid w:val="0039377D"/>
    <w:rsid w:val="00394F49"/>
    <w:rsid w:val="00395242"/>
    <w:rsid w:val="0039781C"/>
    <w:rsid w:val="003A0D5B"/>
    <w:rsid w:val="003A178F"/>
    <w:rsid w:val="003A1E08"/>
    <w:rsid w:val="003A28EE"/>
    <w:rsid w:val="003A2F20"/>
    <w:rsid w:val="003A4056"/>
    <w:rsid w:val="003A5026"/>
    <w:rsid w:val="003A63C8"/>
    <w:rsid w:val="003A7406"/>
    <w:rsid w:val="003A7CCD"/>
    <w:rsid w:val="003B17E2"/>
    <w:rsid w:val="003B1807"/>
    <w:rsid w:val="003B2065"/>
    <w:rsid w:val="003B32C9"/>
    <w:rsid w:val="003B3A1F"/>
    <w:rsid w:val="003B448F"/>
    <w:rsid w:val="003B45B8"/>
    <w:rsid w:val="003B5777"/>
    <w:rsid w:val="003B5F6C"/>
    <w:rsid w:val="003B61CC"/>
    <w:rsid w:val="003B7F73"/>
    <w:rsid w:val="003C01AB"/>
    <w:rsid w:val="003C0DC2"/>
    <w:rsid w:val="003C12E1"/>
    <w:rsid w:val="003C2487"/>
    <w:rsid w:val="003C29B4"/>
    <w:rsid w:val="003C2DE7"/>
    <w:rsid w:val="003C2E0F"/>
    <w:rsid w:val="003C3E42"/>
    <w:rsid w:val="003C3E77"/>
    <w:rsid w:val="003C403C"/>
    <w:rsid w:val="003C50AC"/>
    <w:rsid w:val="003C5734"/>
    <w:rsid w:val="003C57B5"/>
    <w:rsid w:val="003C5A8A"/>
    <w:rsid w:val="003C73A4"/>
    <w:rsid w:val="003C7461"/>
    <w:rsid w:val="003C7727"/>
    <w:rsid w:val="003C7C62"/>
    <w:rsid w:val="003D0B7E"/>
    <w:rsid w:val="003D153F"/>
    <w:rsid w:val="003D2986"/>
    <w:rsid w:val="003D4C63"/>
    <w:rsid w:val="003D4CD9"/>
    <w:rsid w:val="003D56EA"/>
    <w:rsid w:val="003D576B"/>
    <w:rsid w:val="003D61E1"/>
    <w:rsid w:val="003D70D8"/>
    <w:rsid w:val="003D7E6D"/>
    <w:rsid w:val="003E0C9E"/>
    <w:rsid w:val="003E1097"/>
    <w:rsid w:val="003E15F7"/>
    <w:rsid w:val="003E17C7"/>
    <w:rsid w:val="003E21E3"/>
    <w:rsid w:val="003E300C"/>
    <w:rsid w:val="003E3486"/>
    <w:rsid w:val="003E4B40"/>
    <w:rsid w:val="003E5CD5"/>
    <w:rsid w:val="003E620D"/>
    <w:rsid w:val="003E63A9"/>
    <w:rsid w:val="003E6FC2"/>
    <w:rsid w:val="003E7088"/>
    <w:rsid w:val="003E7796"/>
    <w:rsid w:val="003E7F36"/>
    <w:rsid w:val="003F096E"/>
    <w:rsid w:val="003F099E"/>
    <w:rsid w:val="003F0D75"/>
    <w:rsid w:val="003F2E40"/>
    <w:rsid w:val="003F3959"/>
    <w:rsid w:val="003F4236"/>
    <w:rsid w:val="003F4AC9"/>
    <w:rsid w:val="003F5521"/>
    <w:rsid w:val="003F6075"/>
    <w:rsid w:val="003F7F15"/>
    <w:rsid w:val="00401B94"/>
    <w:rsid w:val="00401DC6"/>
    <w:rsid w:val="00402335"/>
    <w:rsid w:val="0040373B"/>
    <w:rsid w:val="00404E6B"/>
    <w:rsid w:val="00406AC9"/>
    <w:rsid w:val="004119F9"/>
    <w:rsid w:val="004138F0"/>
    <w:rsid w:val="00413EA0"/>
    <w:rsid w:val="0041442E"/>
    <w:rsid w:val="00414686"/>
    <w:rsid w:val="00414717"/>
    <w:rsid w:val="004147FB"/>
    <w:rsid w:val="00414C45"/>
    <w:rsid w:val="00414D47"/>
    <w:rsid w:val="00415552"/>
    <w:rsid w:val="00416C26"/>
    <w:rsid w:val="00416F25"/>
    <w:rsid w:val="00421132"/>
    <w:rsid w:val="0042207A"/>
    <w:rsid w:val="004234E7"/>
    <w:rsid w:val="004240D0"/>
    <w:rsid w:val="00424387"/>
    <w:rsid w:val="004246B5"/>
    <w:rsid w:val="0042599A"/>
    <w:rsid w:val="004259DA"/>
    <w:rsid w:val="00426456"/>
    <w:rsid w:val="00426462"/>
    <w:rsid w:val="0042646A"/>
    <w:rsid w:val="0042691D"/>
    <w:rsid w:val="00427BC0"/>
    <w:rsid w:val="00427CF1"/>
    <w:rsid w:val="00430320"/>
    <w:rsid w:val="00431897"/>
    <w:rsid w:val="004336D3"/>
    <w:rsid w:val="00433C32"/>
    <w:rsid w:val="00433DFC"/>
    <w:rsid w:val="00433F0A"/>
    <w:rsid w:val="00434FCA"/>
    <w:rsid w:val="004355E9"/>
    <w:rsid w:val="004361E2"/>
    <w:rsid w:val="00437050"/>
    <w:rsid w:val="00437343"/>
    <w:rsid w:val="00440642"/>
    <w:rsid w:val="00440D87"/>
    <w:rsid w:val="004410DF"/>
    <w:rsid w:val="00441537"/>
    <w:rsid w:val="00442410"/>
    <w:rsid w:val="0044278A"/>
    <w:rsid w:val="00443A01"/>
    <w:rsid w:val="00446162"/>
    <w:rsid w:val="00447BC0"/>
    <w:rsid w:val="00450D7E"/>
    <w:rsid w:val="00450E97"/>
    <w:rsid w:val="004512B4"/>
    <w:rsid w:val="004517F9"/>
    <w:rsid w:val="00453018"/>
    <w:rsid w:val="0045318A"/>
    <w:rsid w:val="00453416"/>
    <w:rsid w:val="004537C9"/>
    <w:rsid w:val="00453F4C"/>
    <w:rsid w:val="00455199"/>
    <w:rsid w:val="0045675B"/>
    <w:rsid w:val="0045732E"/>
    <w:rsid w:val="00460C11"/>
    <w:rsid w:val="00461F92"/>
    <w:rsid w:val="0046212F"/>
    <w:rsid w:val="00462C3E"/>
    <w:rsid w:val="00463F8A"/>
    <w:rsid w:val="004640E6"/>
    <w:rsid w:val="004641B5"/>
    <w:rsid w:val="00466A6D"/>
    <w:rsid w:val="00467294"/>
    <w:rsid w:val="004673FB"/>
    <w:rsid w:val="00467BC8"/>
    <w:rsid w:val="00470680"/>
    <w:rsid w:val="0047097F"/>
    <w:rsid w:val="00470E63"/>
    <w:rsid w:val="00471054"/>
    <w:rsid w:val="004711AB"/>
    <w:rsid w:val="00473EAC"/>
    <w:rsid w:val="00474D72"/>
    <w:rsid w:val="00475802"/>
    <w:rsid w:val="0047654A"/>
    <w:rsid w:val="004769F0"/>
    <w:rsid w:val="004772BE"/>
    <w:rsid w:val="00480DFE"/>
    <w:rsid w:val="00481C09"/>
    <w:rsid w:val="004849D8"/>
    <w:rsid w:val="004854C3"/>
    <w:rsid w:val="0048667E"/>
    <w:rsid w:val="00487293"/>
    <w:rsid w:val="00487537"/>
    <w:rsid w:val="00487D45"/>
    <w:rsid w:val="00491428"/>
    <w:rsid w:val="00491C58"/>
    <w:rsid w:val="004923DF"/>
    <w:rsid w:val="00492812"/>
    <w:rsid w:val="00493C56"/>
    <w:rsid w:val="004943C7"/>
    <w:rsid w:val="00494DBD"/>
    <w:rsid w:val="0049767C"/>
    <w:rsid w:val="00497BA7"/>
    <w:rsid w:val="004A00AE"/>
    <w:rsid w:val="004A039E"/>
    <w:rsid w:val="004A099F"/>
    <w:rsid w:val="004A55AE"/>
    <w:rsid w:val="004A60DC"/>
    <w:rsid w:val="004A6181"/>
    <w:rsid w:val="004A635A"/>
    <w:rsid w:val="004A752A"/>
    <w:rsid w:val="004B055A"/>
    <w:rsid w:val="004B13A8"/>
    <w:rsid w:val="004B21A1"/>
    <w:rsid w:val="004B2EF7"/>
    <w:rsid w:val="004B30AD"/>
    <w:rsid w:val="004B430E"/>
    <w:rsid w:val="004B4373"/>
    <w:rsid w:val="004B486B"/>
    <w:rsid w:val="004B61A8"/>
    <w:rsid w:val="004B74EA"/>
    <w:rsid w:val="004B7BEE"/>
    <w:rsid w:val="004C014D"/>
    <w:rsid w:val="004C0585"/>
    <w:rsid w:val="004C1FBC"/>
    <w:rsid w:val="004C1FC2"/>
    <w:rsid w:val="004C2300"/>
    <w:rsid w:val="004C23B9"/>
    <w:rsid w:val="004C2DF1"/>
    <w:rsid w:val="004C2F05"/>
    <w:rsid w:val="004C391C"/>
    <w:rsid w:val="004C3E1B"/>
    <w:rsid w:val="004C752A"/>
    <w:rsid w:val="004C7E44"/>
    <w:rsid w:val="004D0BF2"/>
    <w:rsid w:val="004D178A"/>
    <w:rsid w:val="004D2CA5"/>
    <w:rsid w:val="004D319E"/>
    <w:rsid w:val="004D4591"/>
    <w:rsid w:val="004D46C2"/>
    <w:rsid w:val="004D5345"/>
    <w:rsid w:val="004D6A6B"/>
    <w:rsid w:val="004D75B0"/>
    <w:rsid w:val="004E0229"/>
    <w:rsid w:val="004E16DE"/>
    <w:rsid w:val="004E1C05"/>
    <w:rsid w:val="004E2B91"/>
    <w:rsid w:val="004E3294"/>
    <w:rsid w:val="004E396C"/>
    <w:rsid w:val="004E3CB1"/>
    <w:rsid w:val="004E3DE5"/>
    <w:rsid w:val="004E536C"/>
    <w:rsid w:val="004E71C5"/>
    <w:rsid w:val="004E7C7E"/>
    <w:rsid w:val="004F1893"/>
    <w:rsid w:val="004F18D4"/>
    <w:rsid w:val="004F1FEB"/>
    <w:rsid w:val="004F3223"/>
    <w:rsid w:val="004F3E54"/>
    <w:rsid w:val="004F5239"/>
    <w:rsid w:val="005020C6"/>
    <w:rsid w:val="005039AE"/>
    <w:rsid w:val="00503F90"/>
    <w:rsid w:val="0050566B"/>
    <w:rsid w:val="005060E1"/>
    <w:rsid w:val="0050694C"/>
    <w:rsid w:val="00506C95"/>
    <w:rsid w:val="00511C23"/>
    <w:rsid w:val="00511DC8"/>
    <w:rsid w:val="00512D48"/>
    <w:rsid w:val="00513A68"/>
    <w:rsid w:val="005155B0"/>
    <w:rsid w:val="00515830"/>
    <w:rsid w:val="00516C63"/>
    <w:rsid w:val="00516CC1"/>
    <w:rsid w:val="00517B03"/>
    <w:rsid w:val="00517C3F"/>
    <w:rsid w:val="005200A5"/>
    <w:rsid w:val="00520711"/>
    <w:rsid w:val="00522AC9"/>
    <w:rsid w:val="00522CDC"/>
    <w:rsid w:val="00522EAD"/>
    <w:rsid w:val="00523D7D"/>
    <w:rsid w:val="005248ED"/>
    <w:rsid w:val="00524CDE"/>
    <w:rsid w:val="005260B7"/>
    <w:rsid w:val="00526DCF"/>
    <w:rsid w:val="00530879"/>
    <w:rsid w:val="005318BF"/>
    <w:rsid w:val="005334A1"/>
    <w:rsid w:val="00535160"/>
    <w:rsid w:val="00535389"/>
    <w:rsid w:val="00535516"/>
    <w:rsid w:val="00535786"/>
    <w:rsid w:val="005358AA"/>
    <w:rsid w:val="005369CB"/>
    <w:rsid w:val="00537673"/>
    <w:rsid w:val="00537A1F"/>
    <w:rsid w:val="00540338"/>
    <w:rsid w:val="00540607"/>
    <w:rsid w:val="00541D4F"/>
    <w:rsid w:val="005423DE"/>
    <w:rsid w:val="00543BAB"/>
    <w:rsid w:val="0054469B"/>
    <w:rsid w:val="005461EF"/>
    <w:rsid w:val="0054643F"/>
    <w:rsid w:val="0054796C"/>
    <w:rsid w:val="00550A35"/>
    <w:rsid w:val="005516D8"/>
    <w:rsid w:val="005534DB"/>
    <w:rsid w:val="005550DE"/>
    <w:rsid w:val="005561AF"/>
    <w:rsid w:val="005566E7"/>
    <w:rsid w:val="005604FD"/>
    <w:rsid w:val="005605B5"/>
    <w:rsid w:val="00560D06"/>
    <w:rsid w:val="005612A7"/>
    <w:rsid w:val="00561638"/>
    <w:rsid w:val="00562D41"/>
    <w:rsid w:val="005633BB"/>
    <w:rsid w:val="00563F2C"/>
    <w:rsid w:val="00565C53"/>
    <w:rsid w:val="00567CF3"/>
    <w:rsid w:val="00567EF8"/>
    <w:rsid w:val="00570747"/>
    <w:rsid w:val="00572608"/>
    <w:rsid w:val="0057267E"/>
    <w:rsid w:val="00572D73"/>
    <w:rsid w:val="005740E3"/>
    <w:rsid w:val="005762D2"/>
    <w:rsid w:val="00577D6D"/>
    <w:rsid w:val="00580556"/>
    <w:rsid w:val="00580669"/>
    <w:rsid w:val="00580827"/>
    <w:rsid w:val="00580B85"/>
    <w:rsid w:val="00580FD4"/>
    <w:rsid w:val="00584A3D"/>
    <w:rsid w:val="005859D8"/>
    <w:rsid w:val="0058697F"/>
    <w:rsid w:val="00587E56"/>
    <w:rsid w:val="005901AD"/>
    <w:rsid w:val="00590275"/>
    <w:rsid w:val="005910F7"/>
    <w:rsid w:val="00595045"/>
    <w:rsid w:val="00595B08"/>
    <w:rsid w:val="005966A8"/>
    <w:rsid w:val="005971F6"/>
    <w:rsid w:val="00597B8F"/>
    <w:rsid w:val="005A041F"/>
    <w:rsid w:val="005A071F"/>
    <w:rsid w:val="005A0DCE"/>
    <w:rsid w:val="005A17A4"/>
    <w:rsid w:val="005A1883"/>
    <w:rsid w:val="005A1A60"/>
    <w:rsid w:val="005A1C2B"/>
    <w:rsid w:val="005A1F83"/>
    <w:rsid w:val="005A2F0B"/>
    <w:rsid w:val="005A31D3"/>
    <w:rsid w:val="005A38DF"/>
    <w:rsid w:val="005A3FE7"/>
    <w:rsid w:val="005A4C6D"/>
    <w:rsid w:val="005A4D5F"/>
    <w:rsid w:val="005A4FF8"/>
    <w:rsid w:val="005A5C90"/>
    <w:rsid w:val="005A7FC1"/>
    <w:rsid w:val="005B1FF3"/>
    <w:rsid w:val="005B22C9"/>
    <w:rsid w:val="005B2404"/>
    <w:rsid w:val="005B30DC"/>
    <w:rsid w:val="005B37C7"/>
    <w:rsid w:val="005B3936"/>
    <w:rsid w:val="005B3B20"/>
    <w:rsid w:val="005B7179"/>
    <w:rsid w:val="005C04F2"/>
    <w:rsid w:val="005C15C3"/>
    <w:rsid w:val="005C16D1"/>
    <w:rsid w:val="005C2FF7"/>
    <w:rsid w:val="005C39AC"/>
    <w:rsid w:val="005C4529"/>
    <w:rsid w:val="005C4930"/>
    <w:rsid w:val="005C52A8"/>
    <w:rsid w:val="005C5556"/>
    <w:rsid w:val="005C58C8"/>
    <w:rsid w:val="005C65AB"/>
    <w:rsid w:val="005D06A1"/>
    <w:rsid w:val="005D0951"/>
    <w:rsid w:val="005D2827"/>
    <w:rsid w:val="005D2E63"/>
    <w:rsid w:val="005D34C8"/>
    <w:rsid w:val="005D4CC2"/>
    <w:rsid w:val="005D5459"/>
    <w:rsid w:val="005D56A9"/>
    <w:rsid w:val="005E07CC"/>
    <w:rsid w:val="005E11CD"/>
    <w:rsid w:val="005E2BD8"/>
    <w:rsid w:val="005E3FE6"/>
    <w:rsid w:val="005E4B14"/>
    <w:rsid w:val="005E577B"/>
    <w:rsid w:val="005E668E"/>
    <w:rsid w:val="005E6E85"/>
    <w:rsid w:val="005E7257"/>
    <w:rsid w:val="005E7E2A"/>
    <w:rsid w:val="005F0383"/>
    <w:rsid w:val="005F133A"/>
    <w:rsid w:val="005F2B13"/>
    <w:rsid w:val="005F37BD"/>
    <w:rsid w:val="005F3892"/>
    <w:rsid w:val="005F405A"/>
    <w:rsid w:val="005F4DF0"/>
    <w:rsid w:val="005F51D3"/>
    <w:rsid w:val="005F714C"/>
    <w:rsid w:val="005F73E0"/>
    <w:rsid w:val="006001F2"/>
    <w:rsid w:val="00601AB0"/>
    <w:rsid w:val="00601FA1"/>
    <w:rsid w:val="00603BCD"/>
    <w:rsid w:val="00603EE2"/>
    <w:rsid w:val="0060550D"/>
    <w:rsid w:val="00605C7E"/>
    <w:rsid w:val="00606241"/>
    <w:rsid w:val="00610DF7"/>
    <w:rsid w:val="0061131D"/>
    <w:rsid w:val="00611783"/>
    <w:rsid w:val="006120AD"/>
    <w:rsid w:val="00612975"/>
    <w:rsid w:val="006133FA"/>
    <w:rsid w:val="0061384E"/>
    <w:rsid w:val="006146D4"/>
    <w:rsid w:val="006168DF"/>
    <w:rsid w:val="00616E6F"/>
    <w:rsid w:val="00617770"/>
    <w:rsid w:val="00617BD5"/>
    <w:rsid w:val="00620068"/>
    <w:rsid w:val="006216A2"/>
    <w:rsid w:val="00622B54"/>
    <w:rsid w:val="006234E4"/>
    <w:rsid w:val="006236D5"/>
    <w:rsid w:val="006239F8"/>
    <w:rsid w:val="00623F9D"/>
    <w:rsid w:val="00624099"/>
    <w:rsid w:val="00626721"/>
    <w:rsid w:val="006309F0"/>
    <w:rsid w:val="0063134D"/>
    <w:rsid w:val="00633EB3"/>
    <w:rsid w:val="00634531"/>
    <w:rsid w:val="006347C9"/>
    <w:rsid w:val="006350F2"/>
    <w:rsid w:val="0063536F"/>
    <w:rsid w:val="00635B34"/>
    <w:rsid w:val="00635D70"/>
    <w:rsid w:val="006361F5"/>
    <w:rsid w:val="006363A1"/>
    <w:rsid w:val="0063644D"/>
    <w:rsid w:val="006364D6"/>
    <w:rsid w:val="00636B8E"/>
    <w:rsid w:val="00636D08"/>
    <w:rsid w:val="006424C8"/>
    <w:rsid w:val="00643E55"/>
    <w:rsid w:val="0064438D"/>
    <w:rsid w:val="0064533D"/>
    <w:rsid w:val="006459CB"/>
    <w:rsid w:val="00646370"/>
    <w:rsid w:val="006502B9"/>
    <w:rsid w:val="00650DD7"/>
    <w:rsid w:val="006525B1"/>
    <w:rsid w:val="00653226"/>
    <w:rsid w:val="00653D6E"/>
    <w:rsid w:val="0065422C"/>
    <w:rsid w:val="00654C6F"/>
    <w:rsid w:val="006606D1"/>
    <w:rsid w:val="00660726"/>
    <w:rsid w:val="00661411"/>
    <w:rsid w:val="0066232A"/>
    <w:rsid w:val="00663D0E"/>
    <w:rsid w:val="006640E9"/>
    <w:rsid w:val="00664790"/>
    <w:rsid w:val="00664C1D"/>
    <w:rsid w:val="00664C39"/>
    <w:rsid w:val="006655F5"/>
    <w:rsid w:val="00665F42"/>
    <w:rsid w:val="00666881"/>
    <w:rsid w:val="00666D70"/>
    <w:rsid w:val="006673F5"/>
    <w:rsid w:val="00670222"/>
    <w:rsid w:val="00670F43"/>
    <w:rsid w:val="00671081"/>
    <w:rsid w:val="006714A0"/>
    <w:rsid w:val="006719A0"/>
    <w:rsid w:val="00671D6E"/>
    <w:rsid w:val="00671E6F"/>
    <w:rsid w:val="006732A2"/>
    <w:rsid w:val="006734F2"/>
    <w:rsid w:val="00673B16"/>
    <w:rsid w:val="00673CF3"/>
    <w:rsid w:val="006748E6"/>
    <w:rsid w:val="00675199"/>
    <w:rsid w:val="006761D6"/>
    <w:rsid w:val="00676771"/>
    <w:rsid w:val="006774CF"/>
    <w:rsid w:val="00684D5B"/>
    <w:rsid w:val="00685B76"/>
    <w:rsid w:val="00687DA3"/>
    <w:rsid w:val="006908E8"/>
    <w:rsid w:val="006922B0"/>
    <w:rsid w:val="0069240E"/>
    <w:rsid w:val="00692902"/>
    <w:rsid w:val="0069553A"/>
    <w:rsid w:val="0069706F"/>
    <w:rsid w:val="006979C9"/>
    <w:rsid w:val="006A13B9"/>
    <w:rsid w:val="006A3C2E"/>
    <w:rsid w:val="006A3F62"/>
    <w:rsid w:val="006A4CBB"/>
    <w:rsid w:val="006A4EE1"/>
    <w:rsid w:val="006A5A6E"/>
    <w:rsid w:val="006A5E50"/>
    <w:rsid w:val="006A6E4B"/>
    <w:rsid w:val="006A718F"/>
    <w:rsid w:val="006B01D6"/>
    <w:rsid w:val="006B04E9"/>
    <w:rsid w:val="006B1457"/>
    <w:rsid w:val="006B1781"/>
    <w:rsid w:val="006B196B"/>
    <w:rsid w:val="006B245B"/>
    <w:rsid w:val="006B44B1"/>
    <w:rsid w:val="006B4B9A"/>
    <w:rsid w:val="006B51D2"/>
    <w:rsid w:val="006B6720"/>
    <w:rsid w:val="006B6AAD"/>
    <w:rsid w:val="006B763A"/>
    <w:rsid w:val="006B7747"/>
    <w:rsid w:val="006C13BD"/>
    <w:rsid w:val="006C1585"/>
    <w:rsid w:val="006C26AB"/>
    <w:rsid w:val="006C3D46"/>
    <w:rsid w:val="006C4856"/>
    <w:rsid w:val="006C691A"/>
    <w:rsid w:val="006C70A4"/>
    <w:rsid w:val="006C7ED8"/>
    <w:rsid w:val="006D171A"/>
    <w:rsid w:val="006D188A"/>
    <w:rsid w:val="006D2C1D"/>
    <w:rsid w:val="006D39C2"/>
    <w:rsid w:val="006D4113"/>
    <w:rsid w:val="006D5AB0"/>
    <w:rsid w:val="006D5CCF"/>
    <w:rsid w:val="006D69B8"/>
    <w:rsid w:val="006D6D06"/>
    <w:rsid w:val="006D760A"/>
    <w:rsid w:val="006E0738"/>
    <w:rsid w:val="006E1E4B"/>
    <w:rsid w:val="006E24A3"/>
    <w:rsid w:val="006E251C"/>
    <w:rsid w:val="006E497C"/>
    <w:rsid w:val="006E4AC1"/>
    <w:rsid w:val="006E5A79"/>
    <w:rsid w:val="006E60DD"/>
    <w:rsid w:val="006E704D"/>
    <w:rsid w:val="006F00D3"/>
    <w:rsid w:val="006F0817"/>
    <w:rsid w:val="006F12F6"/>
    <w:rsid w:val="006F28DC"/>
    <w:rsid w:val="006F35E3"/>
    <w:rsid w:val="006F44C0"/>
    <w:rsid w:val="006F4A83"/>
    <w:rsid w:val="006F73AD"/>
    <w:rsid w:val="006F79F6"/>
    <w:rsid w:val="006F7AAB"/>
    <w:rsid w:val="00700BC0"/>
    <w:rsid w:val="007029AC"/>
    <w:rsid w:val="00703D4F"/>
    <w:rsid w:val="00705FF1"/>
    <w:rsid w:val="00706318"/>
    <w:rsid w:val="00706328"/>
    <w:rsid w:val="00710D18"/>
    <w:rsid w:val="00710E9D"/>
    <w:rsid w:val="007113D1"/>
    <w:rsid w:val="00712E8D"/>
    <w:rsid w:val="007145F7"/>
    <w:rsid w:val="007149B5"/>
    <w:rsid w:val="007156BE"/>
    <w:rsid w:val="00715D3C"/>
    <w:rsid w:val="0071600D"/>
    <w:rsid w:val="0071651A"/>
    <w:rsid w:val="00716EA9"/>
    <w:rsid w:val="00716F8C"/>
    <w:rsid w:val="0072075C"/>
    <w:rsid w:val="00720853"/>
    <w:rsid w:val="00720A4C"/>
    <w:rsid w:val="00720B81"/>
    <w:rsid w:val="00720F35"/>
    <w:rsid w:val="00721342"/>
    <w:rsid w:val="0072209E"/>
    <w:rsid w:val="007248B0"/>
    <w:rsid w:val="007254D7"/>
    <w:rsid w:val="00725AD8"/>
    <w:rsid w:val="00725CEC"/>
    <w:rsid w:val="007273EF"/>
    <w:rsid w:val="0073085F"/>
    <w:rsid w:val="00733341"/>
    <w:rsid w:val="00733EEC"/>
    <w:rsid w:val="00734252"/>
    <w:rsid w:val="00734681"/>
    <w:rsid w:val="00735BC9"/>
    <w:rsid w:val="00737090"/>
    <w:rsid w:val="00737C46"/>
    <w:rsid w:val="00740377"/>
    <w:rsid w:val="007413C3"/>
    <w:rsid w:val="007418ED"/>
    <w:rsid w:val="00742D7B"/>
    <w:rsid w:val="00744632"/>
    <w:rsid w:val="007446E7"/>
    <w:rsid w:val="00744F7B"/>
    <w:rsid w:val="00745739"/>
    <w:rsid w:val="00746DC9"/>
    <w:rsid w:val="00747038"/>
    <w:rsid w:val="007509D6"/>
    <w:rsid w:val="00750E9E"/>
    <w:rsid w:val="00751DAF"/>
    <w:rsid w:val="00753657"/>
    <w:rsid w:val="00753D66"/>
    <w:rsid w:val="00754084"/>
    <w:rsid w:val="00754E26"/>
    <w:rsid w:val="00755269"/>
    <w:rsid w:val="00755A71"/>
    <w:rsid w:val="00756184"/>
    <w:rsid w:val="00756EE8"/>
    <w:rsid w:val="007572ED"/>
    <w:rsid w:val="007577A9"/>
    <w:rsid w:val="00757806"/>
    <w:rsid w:val="0076081D"/>
    <w:rsid w:val="0076174D"/>
    <w:rsid w:val="00761B48"/>
    <w:rsid w:val="00764121"/>
    <w:rsid w:val="007644A9"/>
    <w:rsid w:val="00764535"/>
    <w:rsid w:val="0076608F"/>
    <w:rsid w:val="00767043"/>
    <w:rsid w:val="007679D2"/>
    <w:rsid w:val="00770664"/>
    <w:rsid w:val="007712AE"/>
    <w:rsid w:val="00771AC6"/>
    <w:rsid w:val="007720A8"/>
    <w:rsid w:val="007734D1"/>
    <w:rsid w:val="0077383A"/>
    <w:rsid w:val="007767CE"/>
    <w:rsid w:val="00776D75"/>
    <w:rsid w:val="007819C6"/>
    <w:rsid w:val="00781DDB"/>
    <w:rsid w:val="00783A29"/>
    <w:rsid w:val="007846BC"/>
    <w:rsid w:val="00785747"/>
    <w:rsid w:val="007858F3"/>
    <w:rsid w:val="0078644D"/>
    <w:rsid w:val="00786FD1"/>
    <w:rsid w:val="00787E42"/>
    <w:rsid w:val="007908DE"/>
    <w:rsid w:val="0079150B"/>
    <w:rsid w:val="007916D6"/>
    <w:rsid w:val="00791786"/>
    <w:rsid w:val="0079413C"/>
    <w:rsid w:val="007953EB"/>
    <w:rsid w:val="007958BE"/>
    <w:rsid w:val="00797121"/>
    <w:rsid w:val="007A083D"/>
    <w:rsid w:val="007A21D1"/>
    <w:rsid w:val="007A23A1"/>
    <w:rsid w:val="007A31F9"/>
    <w:rsid w:val="007A3B13"/>
    <w:rsid w:val="007A451B"/>
    <w:rsid w:val="007A4584"/>
    <w:rsid w:val="007A5EEE"/>
    <w:rsid w:val="007A62D3"/>
    <w:rsid w:val="007A65BB"/>
    <w:rsid w:val="007A6610"/>
    <w:rsid w:val="007A6CB3"/>
    <w:rsid w:val="007A7496"/>
    <w:rsid w:val="007A7587"/>
    <w:rsid w:val="007A77CF"/>
    <w:rsid w:val="007B0452"/>
    <w:rsid w:val="007B0FDC"/>
    <w:rsid w:val="007B254F"/>
    <w:rsid w:val="007B3541"/>
    <w:rsid w:val="007B4391"/>
    <w:rsid w:val="007B53A4"/>
    <w:rsid w:val="007C04B8"/>
    <w:rsid w:val="007C14F6"/>
    <w:rsid w:val="007C2740"/>
    <w:rsid w:val="007C2841"/>
    <w:rsid w:val="007C407B"/>
    <w:rsid w:val="007C4F9A"/>
    <w:rsid w:val="007C57EF"/>
    <w:rsid w:val="007C6EAD"/>
    <w:rsid w:val="007D027B"/>
    <w:rsid w:val="007D2F91"/>
    <w:rsid w:val="007D3843"/>
    <w:rsid w:val="007D434A"/>
    <w:rsid w:val="007D47F9"/>
    <w:rsid w:val="007D5454"/>
    <w:rsid w:val="007D55D1"/>
    <w:rsid w:val="007D59CB"/>
    <w:rsid w:val="007D5A3F"/>
    <w:rsid w:val="007D5E38"/>
    <w:rsid w:val="007D6714"/>
    <w:rsid w:val="007D77C2"/>
    <w:rsid w:val="007E0432"/>
    <w:rsid w:val="007E095B"/>
    <w:rsid w:val="007E0B65"/>
    <w:rsid w:val="007E0D38"/>
    <w:rsid w:val="007E0D84"/>
    <w:rsid w:val="007E0D95"/>
    <w:rsid w:val="007E13E4"/>
    <w:rsid w:val="007E18C9"/>
    <w:rsid w:val="007E192E"/>
    <w:rsid w:val="007E196E"/>
    <w:rsid w:val="007E284F"/>
    <w:rsid w:val="007E2A24"/>
    <w:rsid w:val="007E2A49"/>
    <w:rsid w:val="007E3F62"/>
    <w:rsid w:val="007E5227"/>
    <w:rsid w:val="007E698F"/>
    <w:rsid w:val="007E7493"/>
    <w:rsid w:val="007E7E3A"/>
    <w:rsid w:val="007F068F"/>
    <w:rsid w:val="007F19B6"/>
    <w:rsid w:val="007F1BAB"/>
    <w:rsid w:val="007F1D44"/>
    <w:rsid w:val="007F2989"/>
    <w:rsid w:val="007F439F"/>
    <w:rsid w:val="007F4804"/>
    <w:rsid w:val="007F5BAA"/>
    <w:rsid w:val="00800367"/>
    <w:rsid w:val="00801549"/>
    <w:rsid w:val="008045BB"/>
    <w:rsid w:val="00804996"/>
    <w:rsid w:val="00804BA9"/>
    <w:rsid w:val="00806D01"/>
    <w:rsid w:val="00807043"/>
    <w:rsid w:val="00810AE4"/>
    <w:rsid w:val="00811969"/>
    <w:rsid w:val="008133F5"/>
    <w:rsid w:val="008157A5"/>
    <w:rsid w:val="00815BE8"/>
    <w:rsid w:val="00815E6F"/>
    <w:rsid w:val="00816C07"/>
    <w:rsid w:val="00817886"/>
    <w:rsid w:val="0082041F"/>
    <w:rsid w:val="008215CC"/>
    <w:rsid w:val="00822138"/>
    <w:rsid w:val="00823037"/>
    <w:rsid w:val="00823923"/>
    <w:rsid w:val="008245E6"/>
    <w:rsid w:val="00824BC6"/>
    <w:rsid w:val="00826589"/>
    <w:rsid w:val="00827410"/>
    <w:rsid w:val="00827C3B"/>
    <w:rsid w:val="00827EDA"/>
    <w:rsid w:val="00830FF0"/>
    <w:rsid w:val="0083277D"/>
    <w:rsid w:val="008332FF"/>
    <w:rsid w:val="00833F13"/>
    <w:rsid w:val="00834FDC"/>
    <w:rsid w:val="00835969"/>
    <w:rsid w:val="00835E35"/>
    <w:rsid w:val="00836234"/>
    <w:rsid w:val="00836889"/>
    <w:rsid w:val="00836CD0"/>
    <w:rsid w:val="008412BD"/>
    <w:rsid w:val="00841C9A"/>
    <w:rsid w:val="008428ED"/>
    <w:rsid w:val="008434B7"/>
    <w:rsid w:val="0084355D"/>
    <w:rsid w:val="00843564"/>
    <w:rsid w:val="00843F57"/>
    <w:rsid w:val="00844305"/>
    <w:rsid w:val="008444C0"/>
    <w:rsid w:val="00844C90"/>
    <w:rsid w:val="00844E2D"/>
    <w:rsid w:val="008456CF"/>
    <w:rsid w:val="00845A79"/>
    <w:rsid w:val="00847427"/>
    <w:rsid w:val="00850342"/>
    <w:rsid w:val="00851660"/>
    <w:rsid w:val="0085175A"/>
    <w:rsid w:val="00851937"/>
    <w:rsid w:val="008534D1"/>
    <w:rsid w:val="00854418"/>
    <w:rsid w:val="00855283"/>
    <w:rsid w:val="00855318"/>
    <w:rsid w:val="008558CE"/>
    <w:rsid w:val="0085611B"/>
    <w:rsid w:val="00856A5E"/>
    <w:rsid w:val="00856BE8"/>
    <w:rsid w:val="008571E7"/>
    <w:rsid w:val="0085732E"/>
    <w:rsid w:val="008577E1"/>
    <w:rsid w:val="00860366"/>
    <w:rsid w:val="00860FE8"/>
    <w:rsid w:val="008613F3"/>
    <w:rsid w:val="00861B78"/>
    <w:rsid w:val="00861F6F"/>
    <w:rsid w:val="008620F7"/>
    <w:rsid w:val="008625FF"/>
    <w:rsid w:val="00863280"/>
    <w:rsid w:val="00863FF2"/>
    <w:rsid w:val="00867FE4"/>
    <w:rsid w:val="0087269D"/>
    <w:rsid w:val="00875474"/>
    <w:rsid w:val="00875687"/>
    <w:rsid w:val="00876D12"/>
    <w:rsid w:val="0087706E"/>
    <w:rsid w:val="00877D3D"/>
    <w:rsid w:val="008850E4"/>
    <w:rsid w:val="00890B09"/>
    <w:rsid w:val="00891823"/>
    <w:rsid w:val="00892E00"/>
    <w:rsid w:val="008932E9"/>
    <w:rsid w:val="00893767"/>
    <w:rsid w:val="00893922"/>
    <w:rsid w:val="00893E70"/>
    <w:rsid w:val="0089400C"/>
    <w:rsid w:val="00894476"/>
    <w:rsid w:val="008970F8"/>
    <w:rsid w:val="00897481"/>
    <w:rsid w:val="00897679"/>
    <w:rsid w:val="00897D77"/>
    <w:rsid w:val="008A0B53"/>
    <w:rsid w:val="008A1CBD"/>
    <w:rsid w:val="008A2014"/>
    <w:rsid w:val="008A2A00"/>
    <w:rsid w:val="008A44B4"/>
    <w:rsid w:val="008A4A3E"/>
    <w:rsid w:val="008B05F3"/>
    <w:rsid w:val="008B174E"/>
    <w:rsid w:val="008B1A42"/>
    <w:rsid w:val="008B1E7E"/>
    <w:rsid w:val="008B2265"/>
    <w:rsid w:val="008B2857"/>
    <w:rsid w:val="008B3397"/>
    <w:rsid w:val="008B4C3A"/>
    <w:rsid w:val="008B5817"/>
    <w:rsid w:val="008B66FF"/>
    <w:rsid w:val="008B7901"/>
    <w:rsid w:val="008C0A40"/>
    <w:rsid w:val="008C1534"/>
    <w:rsid w:val="008C2B55"/>
    <w:rsid w:val="008C303B"/>
    <w:rsid w:val="008C63B1"/>
    <w:rsid w:val="008C6BEA"/>
    <w:rsid w:val="008C7427"/>
    <w:rsid w:val="008C7CDE"/>
    <w:rsid w:val="008D0277"/>
    <w:rsid w:val="008D03F3"/>
    <w:rsid w:val="008D223F"/>
    <w:rsid w:val="008D22E9"/>
    <w:rsid w:val="008D2E0E"/>
    <w:rsid w:val="008D3300"/>
    <w:rsid w:val="008D4499"/>
    <w:rsid w:val="008D50AB"/>
    <w:rsid w:val="008D50FB"/>
    <w:rsid w:val="008D53B3"/>
    <w:rsid w:val="008E1848"/>
    <w:rsid w:val="008E2D8B"/>
    <w:rsid w:val="008E3632"/>
    <w:rsid w:val="008E54CA"/>
    <w:rsid w:val="008E5ACF"/>
    <w:rsid w:val="008F089C"/>
    <w:rsid w:val="008F21D2"/>
    <w:rsid w:val="008F22A6"/>
    <w:rsid w:val="008F517D"/>
    <w:rsid w:val="008F5261"/>
    <w:rsid w:val="008F596A"/>
    <w:rsid w:val="008F67A4"/>
    <w:rsid w:val="008F6D08"/>
    <w:rsid w:val="0090090E"/>
    <w:rsid w:val="0090177F"/>
    <w:rsid w:val="00901DAC"/>
    <w:rsid w:val="00902FA1"/>
    <w:rsid w:val="009049E6"/>
    <w:rsid w:val="009051DE"/>
    <w:rsid w:val="00910EA6"/>
    <w:rsid w:val="0091372D"/>
    <w:rsid w:val="00913873"/>
    <w:rsid w:val="00913B86"/>
    <w:rsid w:val="00913C9B"/>
    <w:rsid w:val="0091460E"/>
    <w:rsid w:val="00914A1E"/>
    <w:rsid w:val="00914C5F"/>
    <w:rsid w:val="00916145"/>
    <w:rsid w:val="00916972"/>
    <w:rsid w:val="009169D3"/>
    <w:rsid w:val="00916B2C"/>
    <w:rsid w:val="00917EAA"/>
    <w:rsid w:val="0092088F"/>
    <w:rsid w:val="00922268"/>
    <w:rsid w:val="00926B35"/>
    <w:rsid w:val="0092784B"/>
    <w:rsid w:val="009307DB"/>
    <w:rsid w:val="0093080D"/>
    <w:rsid w:val="0093155C"/>
    <w:rsid w:val="00931D05"/>
    <w:rsid w:val="0093232D"/>
    <w:rsid w:val="0093281A"/>
    <w:rsid w:val="00932CDC"/>
    <w:rsid w:val="0093468B"/>
    <w:rsid w:val="00935AA0"/>
    <w:rsid w:val="00935F51"/>
    <w:rsid w:val="00936C8C"/>
    <w:rsid w:val="009434E5"/>
    <w:rsid w:val="00943ED6"/>
    <w:rsid w:val="00944193"/>
    <w:rsid w:val="009464E0"/>
    <w:rsid w:val="009469E6"/>
    <w:rsid w:val="00947537"/>
    <w:rsid w:val="00947F41"/>
    <w:rsid w:val="00952525"/>
    <w:rsid w:val="009542AE"/>
    <w:rsid w:val="009545BD"/>
    <w:rsid w:val="009545D2"/>
    <w:rsid w:val="009546EA"/>
    <w:rsid w:val="0095479E"/>
    <w:rsid w:val="0095553E"/>
    <w:rsid w:val="0095649D"/>
    <w:rsid w:val="00956977"/>
    <w:rsid w:val="00957B30"/>
    <w:rsid w:val="00957B73"/>
    <w:rsid w:val="00962E82"/>
    <w:rsid w:val="00965E4A"/>
    <w:rsid w:val="00965F77"/>
    <w:rsid w:val="00966A80"/>
    <w:rsid w:val="00967AC7"/>
    <w:rsid w:val="00967AF7"/>
    <w:rsid w:val="00970DEC"/>
    <w:rsid w:val="00970EE3"/>
    <w:rsid w:val="00971931"/>
    <w:rsid w:val="00971D53"/>
    <w:rsid w:val="009721B9"/>
    <w:rsid w:val="00975229"/>
    <w:rsid w:val="009775F3"/>
    <w:rsid w:val="00977A15"/>
    <w:rsid w:val="0098102E"/>
    <w:rsid w:val="00981DC9"/>
    <w:rsid w:val="0098281B"/>
    <w:rsid w:val="00983728"/>
    <w:rsid w:val="00984409"/>
    <w:rsid w:val="00985DCE"/>
    <w:rsid w:val="009863BB"/>
    <w:rsid w:val="00990C51"/>
    <w:rsid w:val="00990D50"/>
    <w:rsid w:val="009917F2"/>
    <w:rsid w:val="00992AAE"/>
    <w:rsid w:val="00992C6A"/>
    <w:rsid w:val="009944AC"/>
    <w:rsid w:val="00995A97"/>
    <w:rsid w:val="00996697"/>
    <w:rsid w:val="009970CC"/>
    <w:rsid w:val="00997CEF"/>
    <w:rsid w:val="00997D4F"/>
    <w:rsid w:val="009A037E"/>
    <w:rsid w:val="009A13FA"/>
    <w:rsid w:val="009A14F8"/>
    <w:rsid w:val="009A1D6C"/>
    <w:rsid w:val="009A238A"/>
    <w:rsid w:val="009A45C0"/>
    <w:rsid w:val="009A53A0"/>
    <w:rsid w:val="009A5BC5"/>
    <w:rsid w:val="009A66DD"/>
    <w:rsid w:val="009A6D4A"/>
    <w:rsid w:val="009A7A54"/>
    <w:rsid w:val="009B025A"/>
    <w:rsid w:val="009B04CA"/>
    <w:rsid w:val="009B267F"/>
    <w:rsid w:val="009B5C66"/>
    <w:rsid w:val="009B6E57"/>
    <w:rsid w:val="009B7C70"/>
    <w:rsid w:val="009B7DEC"/>
    <w:rsid w:val="009C1495"/>
    <w:rsid w:val="009C14A0"/>
    <w:rsid w:val="009C245F"/>
    <w:rsid w:val="009C3CC5"/>
    <w:rsid w:val="009C428F"/>
    <w:rsid w:val="009C4C26"/>
    <w:rsid w:val="009C502E"/>
    <w:rsid w:val="009C5AF7"/>
    <w:rsid w:val="009D1A37"/>
    <w:rsid w:val="009D2CB1"/>
    <w:rsid w:val="009D32C8"/>
    <w:rsid w:val="009D39B3"/>
    <w:rsid w:val="009D3A73"/>
    <w:rsid w:val="009D4011"/>
    <w:rsid w:val="009D619E"/>
    <w:rsid w:val="009D7DED"/>
    <w:rsid w:val="009D7F19"/>
    <w:rsid w:val="009E0115"/>
    <w:rsid w:val="009E0578"/>
    <w:rsid w:val="009E1AF8"/>
    <w:rsid w:val="009E2379"/>
    <w:rsid w:val="009E40DA"/>
    <w:rsid w:val="009E56CC"/>
    <w:rsid w:val="009E57C0"/>
    <w:rsid w:val="009E5942"/>
    <w:rsid w:val="009E6A70"/>
    <w:rsid w:val="009E6FA9"/>
    <w:rsid w:val="009E7510"/>
    <w:rsid w:val="009F08AF"/>
    <w:rsid w:val="009F0DCD"/>
    <w:rsid w:val="009F26E0"/>
    <w:rsid w:val="009F32EE"/>
    <w:rsid w:val="009F33DE"/>
    <w:rsid w:val="009F34E5"/>
    <w:rsid w:val="009F3523"/>
    <w:rsid w:val="009F3E7A"/>
    <w:rsid w:val="009F41DC"/>
    <w:rsid w:val="009F4228"/>
    <w:rsid w:val="009F4460"/>
    <w:rsid w:val="009F4931"/>
    <w:rsid w:val="009F4B24"/>
    <w:rsid w:val="009F4E68"/>
    <w:rsid w:val="009F6855"/>
    <w:rsid w:val="009F709F"/>
    <w:rsid w:val="00A0044D"/>
    <w:rsid w:val="00A00BA2"/>
    <w:rsid w:val="00A01AB5"/>
    <w:rsid w:val="00A0321F"/>
    <w:rsid w:val="00A03806"/>
    <w:rsid w:val="00A03FBC"/>
    <w:rsid w:val="00A04567"/>
    <w:rsid w:val="00A045A1"/>
    <w:rsid w:val="00A10068"/>
    <w:rsid w:val="00A1100D"/>
    <w:rsid w:val="00A11388"/>
    <w:rsid w:val="00A116A1"/>
    <w:rsid w:val="00A116A6"/>
    <w:rsid w:val="00A12A7D"/>
    <w:rsid w:val="00A12AB0"/>
    <w:rsid w:val="00A13393"/>
    <w:rsid w:val="00A1357E"/>
    <w:rsid w:val="00A13B09"/>
    <w:rsid w:val="00A14C72"/>
    <w:rsid w:val="00A14D4B"/>
    <w:rsid w:val="00A20FED"/>
    <w:rsid w:val="00A210D8"/>
    <w:rsid w:val="00A21BB8"/>
    <w:rsid w:val="00A21CB8"/>
    <w:rsid w:val="00A2386F"/>
    <w:rsid w:val="00A246C4"/>
    <w:rsid w:val="00A24EE1"/>
    <w:rsid w:val="00A264CA"/>
    <w:rsid w:val="00A27206"/>
    <w:rsid w:val="00A27691"/>
    <w:rsid w:val="00A3241F"/>
    <w:rsid w:val="00A32F78"/>
    <w:rsid w:val="00A337DC"/>
    <w:rsid w:val="00A3409E"/>
    <w:rsid w:val="00A34846"/>
    <w:rsid w:val="00A34AFD"/>
    <w:rsid w:val="00A3682E"/>
    <w:rsid w:val="00A3754A"/>
    <w:rsid w:val="00A3764F"/>
    <w:rsid w:val="00A405BE"/>
    <w:rsid w:val="00A417E4"/>
    <w:rsid w:val="00A41B9E"/>
    <w:rsid w:val="00A42515"/>
    <w:rsid w:val="00A4261D"/>
    <w:rsid w:val="00A434CE"/>
    <w:rsid w:val="00A43737"/>
    <w:rsid w:val="00A44D14"/>
    <w:rsid w:val="00A45BBD"/>
    <w:rsid w:val="00A46A50"/>
    <w:rsid w:val="00A47289"/>
    <w:rsid w:val="00A5051F"/>
    <w:rsid w:val="00A50690"/>
    <w:rsid w:val="00A513E2"/>
    <w:rsid w:val="00A5187A"/>
    <w:rsid w:val="00A52177"/>
    <w:rsid w:val="00A524D7"/>
    <w:rsid w:val="00A53069"/>
    <w:rsid w:val="00A53CA8"/>
    <w:rsid w:val="00A53F71"/>
    <w:rsid w:val="00A552B8"/>
    <w:rsid w:val="00A55D28"/>
    <w:rsid w:val="00A56D1F"/>
    <w:rsid w:val="00A60B1F"/>
    <w:rsid w:val="00A615C2"/>
    <w:rsid w:val="00A61DAA"/>
    <w:rsid w:val="00A63122"/>
    <w:rsid w:val="00A6578D"/>
    <w:rsid w:val="00A65BF1"/>
    <w:rsid w:val="00A65C9E"/>
    <w:rsid w:val="00A66A2E"/>
    <w:rsid w:val="00A67EEB"/>
    <w:rsid w:val="00A71947"/>
    <w:rsid w:val="00A71D06"/>
    <w:rsid w:val="00A72059"/>
    <w:rsid w:val="00A731C7"/>
    <w:rsid w:val="00A7361F"/>
    <w:rsid w:val="00A738FB"/>
    <w:rsid w:val="00A73B32"/>
    <w:rsid w:val="00A74463"/>
    <w:rsid w:val="00A74F67"/>
    <w:rsid w:val="00A74FE8"/>
    <w:rsid w:val="00A758CE"/>
    <w:rsid w:val="00A75D3B"/>
    <w:rsid w:val="00A762BA"/>
    <w:rsid w:val="00A80B86"/>
    <w:rsid w:val="00A81FB7"/>
    <w:rsid w:val="00A823AB"/>
    <w:rsid w:val="00A82B0C"/>
    <w:rsid w:val="00A82B7A"/>
    <w:rsid w:val="00A837D4"/>
    <w:rsid w:val="00A8411D"/>
    <w:rsid w:val="00A851DF"/>
    <w:rsid w:val="00A86562"/>
    <w:rsid w:val="00A9167B"/>
    <w:rsid w:val="00A917A6"/>
    <w:rsid w:val="00A9229D"/>
    <w:rsid w:val="00A93C2C"/>
    <w:rsid w:val="00A94F9D"/>
    <w:rsid w:val="00A96A89"/>
    <w:rsid w:val="00AA03C7"/>
    <w:rsid w:val="00AA1905"/>
    <w:rsid w:val="00AA19DA"/>
    <w:rsid w:val="00AA1C42"/>
    <w:rsid w:val="00AA24C2"/>
    <w:rsid w:val="00AA2DAA"/>
    <w:rsid w:val="00AA3ED3"/>
    <w:rsid w:val="00AA6C74"/>
    <w:rsid w:val="00AB1D5E"/>
    <w:rsid w:val="00AB201D"/>
    <w:rsid w:val="00AB3FDB"/>
    <w:rsid w:val="00AB4947"/>
    <w:rsid w:val="00AB57F1"/>
    <w:rsid w:val="00AB5FDE"/>
    <w:rsid w:val="00AB7540"/>
    <w:rsid w:val="00AB7A8F"/>
    <w:rsid w:val="00AC01BA"/>
    <w:rsid w:val="00AC3027"/>
    <w:rsid w:val="00AC5DE1"/>
    <w:rsid w:val="00AC7714"/>
    <w:rsid w:val="00AC7D42"/>
    <w:rsid w:val="00AC7E27"/>
    <w:rsid w:val="00AD0B07"/>
    <w:rsid w:val="00AD2C46"/>
    <w:rsid w:val="00AD3621"/>
    <w:rsid w:val="00AD439B"/>
    <w:rsid w:val="00AD5786"/>
    <w:rsid w:val="00AD71F6"/>
    <w:rsid w:val="00AD7475"/>
    <w:rsid w:val="00AE02E5"/>
    <w:rsid w:val="00AE07A6"/>
    <w:rsid w:val="00AE14B0"/>
    <w:rsid w:val="00AE2062"/>
    <w:rsid w:val="00AE25FC"/>
    <w:rsid w:val="00AE30F5"/>
    <w:rsid w:val="00AE3159"/>
    <w:rsid w:val="00AE3A18"/>
    <w:rsid w:val="00AE66EF"/>
    <w:rsid w:val="00AE6B84"/>
    <w:rsid w:val="00AE7A5F"/>
    <w:rsid w:val="00AE7B6F"/>
    <w:rsid w:val="00AF1EC1"/>
    <w:rsid w:val="00AF22EB"/>
    <w:rsid w:val="00AF28ED"/>
    <w:rsid w:val="00AF3130"/>
    <w:rsid w:val="00AF3167"/>
    <w:rsid w:val="00AF346A"/>
    <w:rsid w:val="00AF3A39"/>
    <w:rsid w:val="00AF4758"/>
    <w:rsid w:val="00AF5D10"/>
    <w:rsid w:val="00AF6522"/>
    <w:rsid w:val="00AF6BD5"/>
    <w:rsid w:val="00AF6D89"/>
    <w:rsid w:val="00AF7844"/>
    <w:rsid w:val="00B00235"/>
    <w:rsid w:val="00B00A3F"/>
    <w:rsid w:val="00B00FBD"/>
    <w:rsid w:val="00B01171"/>
    <w:rsid w:val="00B0153C"/>
    <w:rsid w:val="00B01578"/>
    <w:rsid w:val="00B02F71"/>
    <w:rsid w:val="00B03AF9"/>
    <w:rsid w:val="00B04A29"/>
    <w:rsid w:val="00B05A8E"/>
    <w:rsid w:val="00B05F18"/>
    <w:rsid w:val="00B0666C"/>
    <w:rsid w:val="00B06F8A"/>
    <w:rsid w:val="00B07660"/>
    <w:rsid w:val="00B07DD1"/>
    <w:rsid w:val="00B103B3"/>
    <w:rsid w:val="00B11AD4"/>
    <w:rsid w:val="00B12AE4"/>
    <w:rsid w:val="00B13638"/>
    <w:rsid w:val="00B13748"/>
    <w:rsid w:val="00B13CF5"/>
    <w:rsid w:val="00B14056"/>
    <w:rsid w:val="00B14F1E"/>
    <w:rsid w:val="00B150D0"/>
    <w:rsid w:val="00B151A5"/>
    <w:rsid w:val="00B15966"/>
    <w:rsid w:val="00B165B3"/>
    <w:rsid w:val="00B16949"/>
    <w:rsid w:val="00B175E7"/>
    <w:rsid w:val="00B20533"/>
    <w:rsid w:val="00B20D77"/>
    <w:rsid w:val="00B21691"/>
    <w:rsid w:val="00B2307C"/>
    <w:rsid w:val="00B23482"/>
    <w:rsid w:val="00B24E6B"/>
    <w:rsid w:val="00B25B72"/>
    <w:rsid w:val="00B26686"/>
    <w:rsid w:val="00B3115E"/>
    <w:rsid w:val="00B33358"/>
    <w:rsid w:val="00B3382C"/>
    <w:rsid w:val="00B34A2D"/>
    <w:rsid w:val="00B34D8F"/>
    <w:rsid w:val="00B3526E"/>
    <w:rsid w:val="00B36008"/>
    <w:rsid w:val="00B36D11"/>
    <w:rsid w:val="00B373BB"/>
    <w:rsid w:val="00B41C12"/>
    <w:rsid w:val="00B42905"/>
    <w:rsid w:val="00B42B45"/>
    <w:rsid w:val="00B43480"/>
    <w:rsid w:val="00B43A56"/>
    <w:rsid w:val="00B458FB"/>
    <w:rsid w:val="00B46126"/>
    <w:rsid w:val="00B46AFF"/>
    <w:rsid w:val="00B4798A"/>
    <w:rsid w:val="00B50CC3"/>
    <w:rsid w:val="00B512B1"/>
    <w:rsid w:val="00B51C9C"/>
    <w:rsid w:val="00B52202"/>
    <w:rsid w:val="00B52CBC"/>
    <w:rsid w:val="00B53A6C"/>
    <w:rsid w:val="00B5418F"/>
    <w:rsid w:val="00B54A08"/>
    <w:rsid w:val="00B55315"/>
    <w:rsid w:val="00B55444"/>
    <w:rsid w:val="00B57E6D"/>
    <w:rsid w:val="00B60E60"/>
    <w:rsid w:val="00B6261A"/>
    <w:rsid w:val="00B627B6"/>
    <w:rsid w:val="00B62C17"/>
    <w:rsid w:val="00B64E6F"/>
    <w:rsid w:val="00B67B9F"/>
    <w:rsid w:val="00B67D00"/>
    <w:rsid w:val="00B70B3A"/>
    <w:rsid w:val="00B70B56"/>
    <w:rsid w:val="00B7115A"/>
    <w:rsid w:val="00B71C4D"/>
    <w:rsid w:val="00B71E33"/>
    <w:rsid w:val="00B7481E"/>
    <w:rsid w:val="00B748AD"/>
    <w:rsid w:val="00B7589F"/>
    <w:rsid w:val="00B7652A"/>
    <w:rsid w:val="00B807A6"/>
    <w:rsid w:val="00B80A5D"/>
    <w:rsid w:val="00B83E6B"/>
    <w:rsid w:val="00B86A69"/>
    <w:rsid w:val="00B86D7C"/>
    <w:rsid w:val="00B876FF"/>
    <w:rsid w:val="00B87790"/>
    <w:rsid w:val="00B9032B"/>
    <w:rsid w:val="00B9195F"/>
    <w:rsid w:val="00B926BE"/>
    <w:rsid w:val="00B935B7"/>
    <w:rsid w:val="00B941DF"/>
    <w:rsid w:val="00B958A2"/>
    <w:rsid w:val="00B96BC0"/>
    <w:rsid w:val="00B96BDC"/>
    <w:rsid w:val="00B97869"/>
    <w:rsid w:val="00B97B34"/>
    <w:rsid w:val="00BA01DB"/>
    <w:rsid w:val="00BA02D7"/>
    <w:rsid w:val="00BA1A2B"/>
    <w:rsid w:val="00BA369C"/>
    <w:rsid w:val="00BA3F03"/>
    <w:rsid w:val="00BA40F7"/>
    <w:rsid w:val="00BA4A49"/>
    <w:rsid w:val="00BA4EED"/>
    <w:rsid w:val="00BA4F35"/>
    <w:rsid w:val="00BA5596"/>
    <w:rsid w:val="00BA5830"/>
    <w:rsid w:val="00BA5A1E"/>
    <w:rsid w:val="00BA62B5"/>
    <w:rsid w:val="00BA6A61"/>
    <w:rsid w:val="00BB012C"/>
    <w:rsid w:val="00BB143B"/>
    <w:rsid w:val="00BB5310"/>
    <w:rsid w:val="00BB54B2"/>
    <w:rsid w:val="00BB7986"/>
    <w:rsid w:val="00BB79A9"/>
    <w:rsid w:val="00BC0713"/>
    <w:rsid w:val="00BC0B9C"/>
    <w:rsid w:val="00BC2169"/>
    <w:rsid w:val="00BC2BF1"/>
    <w:rsid w:val="00BC33DC"/>
    <w:rsid w:val="00BC3C28"/>
    <w:rsid w:val="00BC3DC9"/>
    <w:rsid w:val="00BC44A9"/>
    <w:rsid w:val="00BC4A56"/>
    <w:rsid w:val="00BC5006"/>
    <w:rsid w:val="00BC6989"/>
    <w:rsid w:val="00BD0FAC"/>
    <w:rsid w:val="00BD1543"/>
    <w:rsid w:val="00BD2261"/>
    <w:rsid w:val="00BD2F8C"/>
    <w:rsid w:val="00BD321F"/>
    <w:rsid w:val="00BD3A52"/>
    <w:rsid w:val="00BD478E"/>
    <w:rsid w:val="00BD479D"/>
    <w:rsid w:val="00BD4D3E"/>
    <w:rsid w:val="00BD68E8"/>
    <w:rsid w:val="00BE09D6"/>
    <w:rsid w:val="00BE1145"/>
    <w:rsid w:val="00BE2B10"/>
    <w:rsid w:val="00BE4152"/>
    <w:rsid w:val="00BE47C5"/>
    <w:rsid w:val="00BE4D29"/>
    <w:rsid w:val="00BE4D4D"/>
    <w:rsid w:val="00BE4D80"/>
    <w:rsid w:val="00BE5366"/>
    <w:rsid w:val="00BE53A2"/>
    <w:rsid w:val="00BE5839"/>
    <w:rsid w:val="00BE73FA"/>
    <w:rsid w:val="00BE76AF"/>
    <w:rsid w:val="00BE7A8E"/>
    <w:rsid w:val="00BF1555"/>
    <w:rsid w:val="00BF23DE"/>
    <w:rsid w:val="00BF3139"/>
    <w:rsid w:val="00BF34F1"/>
    <w:rsid w:val="00BF4A7C"/>
    <w:rsid w:val="00BF6B07"/>
    <w:rsid w:val="00BF70B8"/>
    <w:rsid w:val="00C003D0"/>
    <w:rsid w:val="00C017D5"/>
    <w:rsid w:val="00C026B5"/>
    <w:rsid w:val="00C03935"/>
    <w:rsid w:val="00C03E00"/>
    <w:rsid w:val="00C04A17"/>
    <w:rsid w:val="00C04D66"/>
    <w:rsid w:val="00C06124"/>
    <w:rsid w:val="00C067FF"/>
    <w:rsid w:val="00C0751D"/>
    <w:rsid w:val="00C07C63"/>
    <w:rsid w:val="00C109FC"/>
    <w:rsid w:val="00C1124A"/>
    <w:rsid w:val="00C14B40"/>
    <w:rsid w:val="00C151EF"/>
    <w:rsid w:val="00C156F1"/>
    <w:rsid w:val="00C15C14"/>
    <w:rsid w:val="00C15CD4"/>
    <w:rsid w:val="00C17656"/>
    <w:rsid w:val="00C177C0"/>
    <w:rsid w:val="00C20191"/>
    <w:rsid w:val="00C210C2"/>
    <w:rsid w:val="00C2463E"/>
    <w:rsid w:val="00C24EF1"/>
    <w:rsid w:val="00C2618B"/>
    <w:rsid w:val="00C262A9"/>
    <w:rsid w:val="00C269BA"/>
    <w:rsid w:val="00C306A6"/>
    <w:rsid w:val="00C31D5E"/>
    <w:rsid w:val="00C335E3"/>
    <w:rsid w:val="00C3478C"/>
    <w:rsid w:val="00C348D1"/>
    <w:rsid w:val="00C354EF"/>
    <w:rsid w:val="00C35B29"/>
    <w:rsid w:val="00C4069E"/>
    <w:rsid w:val="00C40CB5"/>
    <w:rsid w:val="00C425E1"/>
    <w:rsid w:val="00C42B9E"/>
    <w:rsid w:val="00C42DF7"/>
    <w:rsid w:val="00C42FF6"/>
    <w:rsid w:val="00C44776"/>
    <w:rsid w:val="00C44ADB"/>
    <w:rsid w:val="00C5015A"/>
    <w:rsid w:val="00C51213"/>
    <w:rsid w:val="00C5185D"/>
    <w:rsid w:val="00C53703"/>
    <w:rsid w:val="00C5488F"/>
    <w:rsid w:val="00C564D6"/>
    <w:rsid w:val="00C569EB"/>
    <w:rsid w:val="00C57523"/>
    <w:rsid w:val="00C57C9D"/>
    <w:rsid w:val="00C60C7B"/>
    <w:rsid w:val="00C61949"/>
    <w:rsid w:val="00C6282A"/>
    <w:rsid w:val="00C64038"/>
    <w:rsid w:val="00C647A2"/>
    <w:rsid w:val="00C661A3"/>
    <w:rsid w:val="00C67374"/>
    <w:rsid w:val="00C70C97"/>
    <w:rsid w:val="00C70CBB"/>
    <w:rsid w:val="00C71B56"/>
    <w:rsid w:val="00C71DD6"/>
    <w:rsid w:val="00C7300D"/>
    <w:rsid w:val="00C732C0"/>
    <w:rsid w:val="00C741C2"/>
    <w:rsid w:val="00C74BB1"/>
    <w:rsid w:val="00C757D0"/>
    <w:rsid w:val="00C76327"/>
    <w:rsid w:val="00C77CD2"/>
    <w:rsid w:val="00C804FE"/>
    <w:rsid w:val="00C80965"/>
    <w:rsid w:val="00C813B9"/>
    <w:rsid w:val="00C81C3D"/>
    <w:rsid w:val="00C824A4"/>
    <w:rsid w:val="00C8345B"/>
    <w:rsid w:val="00C83773"/>
    <w:rsid w:val="00C8497D"/>
    <w:rsid w:val="00C85A78"/>
    <w:rsid w:val="00C86366"/>
    <w:rsid w:val="00C86F02"/>
    <w:rsid w:val="00C87F93"/>
    <w:rsid w:val="00C904C5"/>
    <w:rsid w:val="00C90D1E"/>
    <w:rsid w:val="00C9189F"/>
    <w:rsid w:val="00C91C89"/>
    <w:rsid w:val="00C91D83"/>
    <w:rsid w:val="00C92166"/>
    <w:rsid w:val="00C923C4"/>
    <w:rsid w:val="00C9290E"/>
    <w:rsid w:val="00C947FD"/>
    <w:rsid w:val="00C95B01"/>
    <w:rsid w:val="00C95D9C"/>
    <w:rsid w:val="00C95DBC"/>
    <w:rsid w:val="00C974E9"/>
    <w:rsid w:val="00CA08D2"/>
    <w:rsid w:val="00CA0A4B"/>
    <w:rsid w:val="00CA154C"/>
    <w:rsid w:val="00CA1678"/>
    <w:rsid w:val="00CA2A15"/>
    <w:rsid w:val="00CA30D1"/>
    <w:rsid w:val="00CA34CC"/>
    <w:rsid w:val="00CA36C6"/>
    <w:rsid w:val="00CA39C1"/>
    <w:rsid w:val="00CA3AE1"/>
    <w:rsid w:val="00CA3C45"/>
    <w:rsid w:val="00CA4581"/>
    <w:rsid w:val="00CA4DFF"/>
    <w:rsid w:val="00CA55F6"/>
    <w:rsid w:val="00CA5997"/>
    <w:rsid w:val="00CA70B5"/>
    <w:rsid w:val="00CA7ECD"/>
    <w:rsid w:val="00CB0504"/>
    <w:rsid w:val="00CB0BAC"/>
    <w:rsid w:val="00CB13FA"/>
    <w:rsid w:val="00CB1C92"/>
    <w:rsid w:val="00CB2E0C"/>
    <w:rsid w:val="00CB38F4"/>
    <w:rsid w:val="00CB59B9"/>
    <w:rsid w:val="00CB6092"/>
    <w:rsid w:val="00CB63E0"/>
    <w:rsid w:val="00CB6582"/>
    <w:rsid w:val="00CB6A20"/>
    <w:rsid w:val="00CB6EF7"/>
    <w:rsid w:val="00CB7222"/>
    <w:rsid w:val="00CC034A"/>
    <w:rsid w:val="00CC215D"/>
    <w:rsid w:val="00CC4D7D"/>
    <w:rsid w:val="00CC4FB7"/>
    <w:rsid w:val="00CC63ED"/>
    <w:rsid w:val="00CC6D13"/>
    <w:rsid w:val="00CC6D32"/>
    <w:rsid w:val="00CC76D9"/>
    <w:rsid w:val="00CC7F4C"/>
    <w:rsid w:val="00CD0937"/>
    <w:rsid w:val="00CD1035"/>
    <w:rsid w:val="00CD1282"/>
    <w:rsid w:val="00CD12F9"/>
    <w:rsid w:val="00CD578D"/>
    <w:rsid w:val="00CD6907"/>
    <w:rsid w:val="00CE0715"/>
    <w:rsid w:val="00CE0B96"/>
    <w:rsid w:val="00CE124D"/>
    <w:rsid w:val="00CE144F"/>
    <w:rsid w:val="00CE1615"/>
    <w:rsid w:val="00CE2684"/>
    <w:rsid w:val="00CE4E4B"/>
    <w:rsid w:val="00CE5791"/>
    <w:rsid w:val="00CE5C1C"/>
    <w:rsid w:val="00CE700A"/>
    <w:rsid w:val="00CE777D"/>
    <w:rsid w:val="00CE7B15"/>
    <w:rsid w:val="00CF062C"/>
    <w:rsid w:val="00CF25D3"/>
    <w:rsid w:val="00CF34A5"/>
    <w:rsid w:val="00CF4E55"/>
    <w:rsid w:val="00CF5654"/>
    <w:rsid w:val="00CF74D4"/>
    <w:rsid w:val="00D00100"/>
    <w:rsid w:val="00D02111"/>
    <w:rsid w:val="00D02BB9"/>
    <w:rsid w:val="00D03F56"/>
    <w:rsid w:val="00D045CF"/>
    <w:rsid w:val="00D06368"/>
    <w:rsid w:val="00D0797A"/>
    <w:rsid w:val="00D10024"/>
    <w:rsid w:val="00D10543"/>
    <w:rsid w:val="00D10C1B"/>
    <w:rsid w:val="00D10C87"/>
    <w:rsid w:val="00D10CDA"/>
    <w:rsid w:val="00D110EF"/>
    <w:rsid w:val="00D11314"/>
    <w:rsid w:val="00D12441"/>
    <w:rsid w:val="00D1256F"/>
    <w:rsid w:val="00D12910"/>
    <w:rsid w:val="00D12AC5"/>
    <w:rsid w:val="00D13138"/>
    <w:rsid w:val="00D1417B"/>
    <w:rsid w:val="00D1483B"/>
    <w:rsid w:val="00D153CB"/>
    <w:rsid w:val="00D16B62"/>
    <w:rsid w:val="00D16C56"/>
    <w:rsid w:val="00D16CCB"/>
    <w:rsid w:val="00D17A81"/>
    <w:rsid w:val="00D22093"/>
    <w:rsid w:val="00D2307C"/>
    <w:rsid w:val="00D232DE"/>
    <w:rsid w:val="00D24CD6"/>
    <w:rsid w:val="00D24E57"/>
    <w:rsid w:val="00D257B0"/>
    <w:rsid w:val="00D26574"/>
    <w:rsid w:val="00D27066"/>
    <w:rsid w:val="00D27368"/>
    <w:rsid w:val="00D27CB5"/>
    <w:rsid w:val="00D27E7E"/>
    <w:rsid w:val="00D3150C"/>
    <w:rsid w:val="00D32D39"/>
    <w:rsid w:val="00D33D21"/>
    <w:rsid w:val="00D3483C"/>
    <w:rsid w:val="00D349F0"/>
    <w:rsid w:val="00D34B19"/>
    <w:rsid w:val="00D355F2"/>
    <w:rsid w:val="00D361CD"/>
    <w:rsid w:val="00D37329"/>
    <w:rsid w:val="00D40E71"/>
    <w:rsid w:val="00D4123E"/>
    <w:rsid w:val="00D41D8B"/>
    <w:rsid w:val="00D41D9D"/>
    <w:rsid w:val="00D4351A"/>
    <w:rsid w:val="00D442B6"/>
    <w:rsid w:val="00D442FB"/>
    <w:rsid w:val="00D447BB"/>
    <w:rsid w:val="00D46605"/>
    <w:rsid w:val="00D505D4"/>
    <w:rsid w:val="00D50E4B"/>
    <w:rsid w:val="00D54C5A"/>
    <w:rsid w:val="00D57CFA"/>
    <w:rsid w:val="00D61987"/>
    <w:rsid w:val="00D64241"/>
    <w:rsid w:val="00D64590"/>
    <w:rsid w:val="00D66F21"/>
    <w:rsid w:val="00D719AD"/>
    <w:rsid w:val="00D71CE2"/>
    <w:rsid w:val="00D7243E"/>
    <w:rsid w:val="00D737EC"/>
    <w:rsid w:val="00D738DC"/>
    <w:rsid w:val="00D73DFC"/>
    <w:rsid w:val="00D754A4"/>
    <w:rsid w:val="00D75D76"/>
    <w:rsid w:val="00D76A1E"/>
    <w:rsid w:val="00D77BBA"/>
    <w:rsid w:val="00D77BF4"/>
    <w:rsid w:val="00D77CA4"/>
    <w:rsid w:val="00D83A40"/>
    <w:rsid w:val="00D84FE9"/>
    <w:rsid w:val="00D85A3F"/>
    <w:rsid w:val="00D87977"/>
    <w:rsid w:val="00D87B31"/>
    <w:rsid w:val="00D87CEE"/>
    <w:rsid w:val="00D87DDD"/>
    <w:rsid w:val="00D90C48"/>
    <w:rsid w:val="00D912A7"/>
    <w:rsid w:val="00D92829"/>
    <w:rsid w:val="00D92DEE"/>
    <w:rsid w:val="00D95719"/>
    <w:rsid w:val="00D963E2"/>
    <w:rsid w:val="00D96F76"/>
    <w:rsid w:val="00DA0CD5"/>
    <w:rsid w:val="00DA15A7"/>
    <w:rsid w:val="00DA1C39"/>
    <w:rsid w:val="00DA3527"/>
    <w:rsid w:val="00DA4F10"/>
    <w:rsid w:val="00DA5573"/>
    <w:rsid w:val="00DA7045"/>
    <w:rsid w:val="00DA7691"/>
    <w:rsid w:val="00DB11D7"/>
    <w:rsid w:val="00DB17E7"/>
    <w:rsid w:val="00DB18A2"/>
    <w:rsid w:val="00DB2888"/>
    <w:rsid w:val="00DB40CD"/>
    <w:rsid w:val="00DB4B3A"/>
    <w:rsid w:val="00DB5439"/>
    <w:rsid w:val="00DB599B"/>
    <w:rsid w:val="00DB5C18"/>
    <w:rsid w:val="00DB5D5E"/>
    <w:rsid w:val="00DB751B"/>
    <w:rsid w:val="00DB7853"/>
    <w:rsid w:val="00DC0B1B"/>
    <w:rsid w:val="00DC14A6"/>
    <w:rsid w:val="00DC16CA"/>
    <w:rsid w:val="00DC214C"/>
    <w:rsid w:val="00DC236D"/>
    <w:rsid w:val="00DC2C52"/>
    <w:rsid w:val="00DC2DDB"/>
    <w:rsid w:val="00DC39B8"/>
    <w:rsid w:val="00DC41EB"/>
    <w:rsid w:val="00DC50FC"/>
    <w:rsid w:val="00DC52DB"/>
    <w:rsid w:val="00DC5C81"/>
    <w:rsid w:val="00DC5F67"/>
    <w:rsid w:val="00DC6F59"/>
    <w:rsid w:val="00DD455F"/>
    <w:rsid w:val="00DD49B8"/>
    <w:rsid w:val="00DD6936"/>
    <w:rsid w:val="00DD6CD0"/>
    <w:rsid w:val="00DD6F06"/>
    <w:rsid w:val="00DD6FD4"/>
    <w:rsid w:val="00DD71D1"/>
    <w:rsid w:val="00DE0197"/>
    <w:rsid w:val="00DE14B0"/>
    <w:rsid w:val="00DE22C0"/>
    <w:rsid w:val="00DE2A0C"/>
    <w:rsid w:val="00DE31CB"/>
    <w:rsid w:val="00DE351C"/>
    <w:rsid w:val="00DE4AA6"/>
    <w:rsid w:val="00DE65F8"/>
    <w:rsid w:val="00DE6D8E"/>
    <w:rsid w:val="00DE70CC"/>
    <w:rsid w:val="00DE7918"/>
    <w:rsid w:val="00DF0175"/>
    <w:rsid w:val="00DF3129"/>
    <w:rsid w:val="00DF4577"/>
    <w:rsid w:val="00DF55FF"/>
    <w:rsid w:val="00DF580D"/>
    <w:rsid w:val="00DF5E44"/>
    <w:rsid w:val="00DF7804"/>
    <w:rsid w:val="00DF7BF7"/>
    <w:rsid w:val="00E001AC"/>
    <w:rsid w:val="00E00BCC"/>
    <w:rsid w:val="00E00D64"/>
    <w:rsid w:val="00E01B74"/>
    <w:rsid w:val="00E050A1"/>
    <w:rsid w:val="00E050F1"/>
    <w:rsid w:val="00E05A0E"/>
    <w:rsid w:val="00E05AEA"/>
    <w:rsid w:val="00E06183"/>
    <w:rsid w:val="00E06DCF"/>
    <w:rsid w:val="00E07426"/>
    <w:rsid w:val="00E1020C"/>
    <w:rsid w:val="00E10371"/>
    <w:rsid w:val="00E10578"/>
    <w:rsid w:val="00E118CF"/>
    <w:rsid w:val="00E12CF7"/>
    <w:rsid w:val="00E12F33"/>
    <w:rsid w:val="00E13432"/>
    <w:rsid w:val="00E14451"/>
    <w:rsid w:val="00E1540F"/>
    <w:rsid w:val="00E1593A"/>
    <w:rsid w:val="00E164F6"/>
    <w:rsid w:val="00E176C8"/>
    <w:rsid w:val="00E206EB"/>
    <w:rsid w:val="00E2238F"/>
    <w:rsid w:val="00E223FA"/>
    <w:rsid w:val="00E2377D"/>
    <w:rsid w:val="00E25A43"/>
    <w:rsid w:val="00E26590"/>
    <w:rsid w:val="00E276E8"/>
    <w:rsid w:val="00E302E0"/>
    <w:rsid w:val="00E305E6"/>
    <w:rsid w:val="00E309AD"/>
    <w:rsid w:val="00E31D2D"/>
    <w:rsid w:val="00E322D5"/>
    <w:rsid w:val="00E32C80"/>
    <w:rsid w:val="00E3340A"/>
    <w:rsid w:val="00E35213"/>
    <w:rsid w:val="00E358EB"/>
    <w:rsid w:val="00E3634E"/>
    <w:rsid w:val="00E36C0F"/>
    <w:rsid w:val="00E36D2E"/>
    <w:rsid w:val="00E37456"/>
    <w:rsid w:val="00E37615"/>
    <w:rsid w:val="00E37EBE"/>
    <w:rsid w:val="00E40197"/>
    <w:rsid w:val="00E410FB"/>
    <w:rsid w:val="00E42B0A"/>
    <w:rsid w:val="00E42CD4"/>
    <w:rsid w:val="00E44568"/>
    <w:rsid w:val="00E45BB4"/>
    <w:rsid w:val="00E50AB2"/>
    <w:rsid w:val="00E53080"/>
    <w:rsid w:val="00E53A33"/>
    <w:rsid w:val="00E5473A"/>
    <w:rsid w:val="00E54BAA"/>
    <w:rsid w:val="00E55279"/>
    <w:rsid w:val="00E55AAA"/>
    <w:rsid w:val="00E55F82"/>
    <w:rsid w:val="00E56DC7"/>
    <w:rsid w:val="00E57B7C"/>
    <w:rsid w:val="00E61721"/>
    <w:rsid w:val="00E61D60"/>
    <w:rsid w:val="00E631FE"/>
    <w:rsid w:val="00E63732"/>
    <w:rsid w:val="00E63D84"/>
    <w:rsid w:val="00E64094"/>
    <w:rsid w:val="00E64291"/>
    <w:rsid w:val="00E6475D"/>
    <w:rsid w:val="00E64826"/>
    <w:rsid w:val="00E65362"/>
    <w:rsid w:val="00E653A8"/>
    <w:rsid w:val="00E667AA"/>
    <w:rsid w:val="00E6734B"/>
    <w:rsid w:val="00E70BA1"/>
    <w:rsid w:val="00E71FD2"/>
    <w:rsid w:val="00E720E9"/>
    <w:rsid w:val="00E723DE"/>
    <w:rsid w:val="00E72948"/>
    <w:rsid w:val="00E72E80"/>
    <w:rsid w:val="00E736ED"/>
    <w:rsid w:val="00E751A7"/>
    <w:rsid w:val="00E76419"/>
    <w:rsid w:val="00E76738"/>
    <w:rsid w:val="00E76EBE"/>
    <w:rsid w:val="00E777A6"/>
    <w:rsid w:val="00E77BFE"/>
    <w:rsid w:val="00E77FD6"/>
    <w:rsid w:val="00E81AF8"/>
    <w:rsid w:val="00E82616"/>
    <w:rsid w:val="00E8358B"/>
    <w:rsid w:val="00E83690"/>
    <w:rsid w:val="00E83933"/>
    <w:rsid w:val="00E84070"/>
    <w:rsid w:val="00E84ADF"/>
    <w:rsid w:val="00E85066"/>
    <w:rsid w:val="00E85B7F"/>
    <w:rsid w:val="00E8605F"/>
    <w:rsid w:val="00E86F43"/>
    <w:rsid w:val="00E87361"/>
    <w:rsid w:val="00E87746"/>
    <w:rsid w:val="00E879A7"/>
    <w:rsid w:val="00E90940"/>
    <w:rsid w:val="00E92B26"/>
    <w:rsid w:val="00E93BED"/>
    <w:rsid w:val="00E93E59"/>
    <w:rsid w:val="00E96D17"/>
    <w:rsid w:val="00E9780A"/>
    <w:rsid w:val="00E97D74"/>
    <w:rsid w:val="00EA0043"/>
    <w:rsid w:val="00EA0B53"/>
    <w:rsid w:val="00EA11D7"/>
    <w:rsid w:val="00EA1E67"/>
    <w:rsid w:val="00EA20DA"/>
    <w:rsid w:val="00EA229C"/>
    <w:rsid w:val="00EA2C56"/>
    <w:rsid w:val="00EA323E"/>
    <w:rsid w:val="00EA4C0F"/>
    <w:rsid w:val="00EA5468"/>
    <w:rsid w:val="00EA59BC"/>
    <w:rsid w:val="00EA6CB5"/>
    <w:rsid w:val="00EA774E"/>
    <w:rsid w:val="00EA778D"/>
    <w:rsid w:val="00EA7C25"/>
    <w:rsid w:val="00EB0323"/>
    <w:rsid w:val="00EB08B1"/>
    <w:rsid w:val="00EB105C"/>
    <w:rsid w:val="00EB119A"/>
    <w:rsid w:val="00EB1AA7"/>
    <w:rsid w:val="00EB2FDC"/>
    <w:rsid w:val="00EB4A01"/>
    <w:rsid w:val="00EB580D"/>
    <w:rsid w:val="00EB627E"/>
    <w:rsid w:val="00EB6B4D"/>
    <w:rsid w:val="00EB6DB0"/>
    <w:rsid w:val="00EC232B"/>
    <w:rsid w:val="00EC3345"/>
    <w:rsid w:val="00EC3542"/>
    <w:rsid w:val="00EC3732"/>
    <w:rsid w:val="00EC5711"/>
    <w:rsid w:val="00EC5D53"/>
    <w:rsid w:val="00EC6530"/>
    <w:rsid w:val="00EC69AB"/>
    <w:rsid w:val="00EC721A"/>
    <w:rsid w:val="00ED00B3"/>
    <w:rsid w:val="00ED0481"/>
    <w:rsid w:val="00ED0E1B"/>
    <w:rsid w:val="00ED1111"/>
    <w:rsid w:val="00ED128D"/>
    <w:rsid w:val="00ED263D"/>
    <w:rsid w:val="00ED3171"/>
    <w:rsid w:val="00ED40A1"/>
    <w:rsid w:val="00ED4581"/>
    <w:rsid w:val="00ED4F4F"/>
    <w:rsid w:val="00ED582D"/>
    <w:rsid w:val="00ED664A"/>
    <w:rsid w:val="00ED7A67"/>
    <w:rsid w:val="00ED7CD4"/>
    <w:rsid w:val="00EE07B7"/>
    <w:rsid w:val="00EE0EF5"/>
    <w:rsid w:val="00EE241B"/>
    <w:rsid w:val="00EE3469"/>
    <w:rsid w:val="00EE36CE"/>
    <w:rsid w:val="00EE3962"/>
    <w:rsid w:val="00EE40DD"/>
    <w:rsid w:val="00EE4709"/>
    <w:rsid w:val="00EE4D31"/>
    <w:rsid w:val="00EF01B9"/>
    <w:rsid w:val="00EF2212"/>
    <w:rsid w:val="00EF3883"/>
    <w:rsid w:val="00EF3B28"/>
    <w:rsid w:val="00EF3FFF"/>
    <w:rsid w:val="00EF53E3"/>
    <w:rsid w:val="00EF58A8"/>
    <w:rsid w:val="00EF62FE"/>
    <w:rsid w:val="00EF70C0"/>
    <w:rsid w:val="00EF7953"/>
    <w:rsid w:val="00F00DE8"/>
    <w:rsid w:val="00F010DE"/>
    <w:rsid w:val="00F02B9D"/>
    <w:rsid w:val="00F03412"/>
    <w:rsid w:val="00F04E3D"/>
    <w:rsid w:val="00F057B9"/>
    <w:rsid w:val="00F06965"/>
    <w:rsid w:val="00F06DF9"/>
    <w:rsid w:val="00F075BE"/>
    <w:rsid w:val="00F105DB"/>
    <w:rsid w:val="00F10E49"/>
    <w:rsid w:val="00F11342"/>
    <w:rsid w:val="00F117D2"/>
    <w:rsid w:val="00F11EA5"/>
    <w:rsid w:val="00F123D5"/>
    <w:rsid w:val="00F12DF8"/>
    <w:rsid w:val="00F12E42"/>
    <w:rsid w:val="00F14F15"/>
    <w:rsid w:val="00F15071"/>
    <w:rsid w:val="00F15814"/>
    <w:rsid w:val="00F15AA8"/>
    <w:rsid w:val="00F1686D"/>
    <w:rsid w:val="00F17018"/>
    <w:rsid w:val="00F2161A"/>
    <w:rsid w:val="00F21952"/>
    <w:rsid w:val="00F30005"/>
    <w:rsid w:val="00F30946"/>
    <w:rsid w:val="00F30D4A"/>
    <w:rsid w:val="00F334A1"/>
    <w:rsid w:val="00F34010"/>
    <w:rsid w:val="00F34CDB"/>
    <w:rsid w:val="00F35139"/>
    <w:rsid w:val="00F36F3C"/>
    <w:rsid w:val="00F37619"/>
    <w:rsid w:val="00F4066F"/>
    <w:rsid w:val="00F40783"/>
    <w:rsid w:val="00F40D9A"/>
    <w:rsid w:val="00F40F78"/>
    <w:rsid w:val="00F43A88"/>
    <w:rsid w:val="00F440E4"/>
    <w:rsid w:val="00F448B1"/>
    <w:rsid w:val="00F45332"/>
    <w:rsid w:val="00F4690D"/>
    <w:rsid w:val="00F521E7"/>
    <w:rsid w:val="00F52A29"/>
    <w:rsid w:val="00F53AE2"/>
    <w:rsid w:val="00F5423B"/>
    <w:rsid w:val="00F5424E"/>
    <w:rsid w:val="00F546E2"/>
    <w:rsid w:val="00F55AC6"/>
    <w:rsid w:val="00F55D83"/>
    <w:rsid w:val="00F56446"/>
    <w:rsid w:val="00F56AED"/>
    <w:rsid w:val="00F56D8A"/>
    <w:rsid w:val="00F60397"/>
    <w:rsid w:val="00F6260C"/>
    <w:rsid w:val="00F626CC"/>
    <w:rsid w:val="00F639A5"/>
    <w:rsid w:val="00F64084"/>
    <w:rsid w:val="00F64C83"/>
    <w:rsid w:val="00F65CE2"/>
    <w:rsid w:val="00F6631A"/>
    <w:rsid w:val="00F66860"/>
    <w:rsid w:val="00F672EA"/>
    <w:rsid w:val="00F677B2"/>
    <w:rsid w:val="00F67B63"/>
    <w:rsid w:val="00F67E80"/>
    <w:rsid w:val="00F705CD"/>
    <w:rsid w:val="00F71325"/>
    <w:rsid w:val="00F71454"/>
    <w:rsid w:val="00F72FAA"/>
    <w:rsid w:val="00F739B5"/>
    <w:rsid w:val="00F75163"/>
    <w:rsid w:val="00F7789B"/>
    <w:rsid w:val="00F77C47"/>
    <w:rsid w:val="00F80EE2"/>
    <w:rsid w:val="00F8128F"/>
    <w:rsid w:val="00F81E68"/>
    <w:rsid w:val="00F8230E"/>
    <w:rsid w:val="00F8443A"/>
    <w:rsid w:val="00F84A39"/>
    <w:rsid w:val="00F84F49"/>
    <w:rsid w:val="00F8550C"/>
    <w:rsid w:val="00F85BD1"/>
    <w:rsid w:val="00F860D6"/>
    <w:rsid w:val="00F8622C"/>
    <w:rsid w:val="00F90629"/>
    <w:rsid w:val="00F91310"/>
    <w:rsid w:val="00F93A84"/>
    <w:rsid w:val="00F94B79"/>
    <w:rsid w:val="00F95245"/>
    <w:rsid w:val="00F9608B"/>
    <w:rsid w:val="00F9654B"/>
    <w:rsid w:val="00F974BE"/>
    <w:rsid w:val="00FA0BCD"/>
    <w:rsid w:val="00FA15D7"/>
    <w:rsid w:val="00FA20D9"/>
    <w:rsid w:val="00FA2212"/>
    <w:rsid w:val="00FA2BC6"/>
    <w:rsid w:val="00FA32D9"/>
    <w:rsid w:val="00FA42AA"/>
    <w:rsid w:val="00FA474B"/>
    <w:rsid w:val="00FA4900"/>
    <w:rsid w:val="00FA546D"/>
    <w:rsid w:val="00FA773F"/>
    <w:rsid w:val="00FA7DAB"/>
    <w:rsid w:val="00FB01D5"/>
    <w:rsid w:val="00FB13D9"/>
    <w:rsid w:val="00FB15E7"/>
    <w:rsid w:val="00FB1A5B"/>
    <w:rsid w:val="00FB20FA"/>
    <w:rsid w:val="00FB2117"/>
    <w:rsid w:val="00FB245C"/>
    <w:rsid w:val="00FB2677"/>
    <w:rsid w:val="00FB286C"/>
    <w:rsid w:val="00FB2C17"/>
    <w:rsid w:val="00FB2C50"/>
    <w:rsid w:val="00FB2EED"/>
    <w:rsid w:val="00FB31FF"/>
    <w:rsid w:val="00FB3E1B"/>
    <w:rsid w:val="00FB414A"/>
    <w:rsid w:val="00FB4532"/>
    <w:rsid w:val="00FB4A62"/>
    <w:rsid w:val="00FB5823"/>
    <w:rsid w:val="00FB5BA4"/>
    <w:rsid w:val="00FB74DB"/>
    <w:rsid w:val="00FC0C9C"/>
    <w:rsid w:val="00FC1044"/>
    <w:rsid w:val="00FC165A"/>
    <w:rsid w:val="00FC1DD4"/>
    <w:rsid w:val="00FC36F3"/>
    <w:rsid w:val="00FC3886"/>
    <w:rsid w:val="00FC38CF"/>
    <w:rsid w:val="00FC40F5"/>
    <w:rsid w:val="00FC6197"/>
    <w:rsid w:val="00FC7669"/>
    <w:rsid w:val="00FD0328"/>
    <w:rsid w:val="00FD0C88"/>
    <w:rsid w:val="00FD1E58"/>
    <w:rsid w:val="00FD1F62"/>
    <w:rsid w:val="00FD264D"/>
    <w:rsid w:val="00FD3E57"/>
    <w:rsid w:val="00FD54D6"/>
    <w:rsid w:val="00FD562F"/>
    <w:rsid w:val="00FD5C76"/>
    <w:rsid w:val="00FD6305"/>
    <w:rsid w:val="00FD6741"/>
    <w:rsid w:val="00FD6B03"/>
    <w:rsid w:val="00FD7179"/>
    <w:rsid w:val="00FD7BCF"/>
    <w:rsid w:val="00FE0475"/>
    <w:rsid w:val="00FE1359"/>
    <w:rsid w:val="00FE1C1A"/>
    <w:rsid w:val="00FE4D4D"/>
    <w:rsid w:val="00FE73A7"/>
    <w:rsid w:val="00FE7477"/>
    <w:rsid w:val="00FF1DFC"/>
    <w:rsid w:val="00FF2048"/>
    <w:rsid w:val="00FF20AE"/>
    <w:rsid w:val="00FF48AD"/>
    <w:rsid w:val="00FF5361"/>
    <w:rsid w:val="00FF540D"/>
    <w:rsid w:val="00FF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EBA9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8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659CC"/>
    <w:pPr>
      <w:spacing w:before="100" w:beforeAutospacing="1" w:after="100" w:afterAutospacing="1"/>
      <w:outlineLvl w:val="1"/>
    </w:pPr>
    <w:rPr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D58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D582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ParagraphChar">
    <w:name w:val="List Paragraph Char"/>
    <w:aliases w:val="ПАРАГРАФ Char,Bullet List Char,FooterText Char,List Paragraph1 Char,Colorful List Accent 1 Char,numbered Char,Paragraphe de liste1 Char,列出段落 Char,列出段落1 Char,Bulletr List Paragraph Char,List Paragraph2 Char,List Paragraph21 Char"/>
    <w:link w:val="ListParagraph"/>
    <w:uiPriority w:val="34"/>
    <w:locked/>
    <w:rsid w:val="000D582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ПАРАГРАФ,Bullet List,FooterText,List Paragraph1,Colorful List Accent 1,numbered,Paragraphe de liste1,列出段落,列出段落1,Bulletr List Paragraph,List Paragraph2,List Paragraph21,Párrafo de lista1,Parágrafo da Lista1,リスト段落1,Plan,Dot pt"/>
    <w:basedOn w:val="Normal"/>
    <w:link w:val="ListParagraphChar"/>
    <w:uiPriority w:val="34"/>
    <w:qFormat/>
    <w:rsid w:val="000D582C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locked/>
    <w:rsid w:val="000D582C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D582C"/>
    <w:pPr>
      <w:widowControl w:val="0"/>
      <w:shd w:val="clear" w:color="auto" w:fill="FFFFFF"/>
      <w:spacing w:before="4800" w:line="0" w:lineRule="atLeast"/>
      <w:ind w:hanging="760"/>
      <w:jc w:val="right"/>
    </w:pPr>
    <w:rPr>
      <w:rFonts w:ascii="Calibri" w:eastAsia="Calibri" w:hAnsi="Calibri" w:cs="Calibri"/>
      <w:sz w:val="21"/>
      <w:szCs w:val="21"/>
      <w:lang w:eastAsia="en-US"/>
    </w:rPr>
  </w:style>
  <w:style w:type="character" w:customStyle="1" w:styleId="Bodytext3Exact">
    <w:name w:val="Body text (3) Exact"/>
    <w:basedOn w:val="DefaultParagraphFont"/>
    <w:rsid w:val="000D582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2Exact">
    <w:name w:val="Body text (2) Exact"/>
    <w:basedOn w:val="DefaultParagraphFont"/>
    <w:rsid w:val="000D582C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582C"/>
    <w:rPr>
      <w:b/>
      <w:bCs/>
    </w:rPr>
  </w:style>
  <w:style w:type="paragraph" w:customStyle="1" w:styleId="Default">
    <w:name w:val="Default"/>
    <w:rsid w:val="004F1FEB"/>
    <w:pPr>
      <w:autoSpaceDE w:val="0"/>
      <w:autoSpaceDN w:val="0"/>
      <w:adjustRightInd w:val="0"/>
      <w:spacing w:after="0" w:line="240" w:lineRule="auto"/>
    </w:pPr>
    <w:rPr>
      <w:rFonts w:ascii="Cambria" w:eastAsia="MS Mincho" w:hAnsi="Cambria" w:cs="Cambria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4F1FEB"/>
  </w:style>
  <w:style w:type="table" w:styleId="TableGrid">
    <w:name w:val="Table Grid"/>
    <w:basedOn w:val="TableNormal"/>
    <w:uiPriority w:val="59"/>
    <w:rsid w:val="004F1FEB"/>
    <w:pPr>
      <w:spacing w:after="0" w:line="240" w:lineRule="auto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C4F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4F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4FB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F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FB7"/>
    <w:rPr>
      <w:rFonts w:ascii="Tahoma" w:eastAsia="Times New Roman" w:hAnsi="Tahoma" w:cs="Tahoma"/>
      <w:sz w:val="16"/>
      <w:szCs w:val="1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9B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Bodytext14">
    <w:name w:val="Body text (14)_"/>
    <w:basedOn w:val="DefaultParagraphFont"/>
    <w:link w:val="Bodytext140"/>
    <w:rsid w:val="00F639A5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F639A5"/>
    <w:pPr>
      <w:widowControl w:val="0"/>
      <w:shd w:val="clear" w:color="auto" w:fill="FFFFFF"/>
      <w:spacing w:after="240" w:line="0" w:lineRule="atLeast"/>
    </w:pPr>
    <w:rPr>
      <w:sz w:val="40"/>
      <w:szCs w:val="40"/>
      <w:lang w:eastAsia="en-US"/>
    </w:rPr>
  </w:style>
  <w:style w:type="paragraph" w:styleId="NormalWeb">
    <w:name w:val="Normal (Web)"/>
    <w:basedOn w:val="Normal"/>
    <w:uiPriority w:val="99"/>
    <w:unhideWhenUsed/>
    <w:rsid w:val="009049E6"/>
    <w:rPr>
      <w:rFonts w:eastAsiaTheme="minorHAnsi"/>
      <w:lang w:eastAsia="bg-BG"/>
    </w:rPr>
  </w:style>
  <w:style w:type="paragraph" w:styleId="NoSpacing">
    <w:name w:val="No Spacing"/>
    <w:uiPriority w:val="1"/>
    <w:qFormat/>
    <w:rsid w:val="00620068"/>
    <w:pPr>
      <w:spacing w:after="0" w:line="240" w:lineRule="auto"/>
    </w:pPr>
  </w:style>
  <w:style w:type="paragraph" w:styleId="Revision">
    <w:name w:val="Revision"/>
    <w:hidden/>
    <w:uiPriority w:val="99"/>
    <w:semiHidden/>
    <w:rsid w:val="007E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422C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422C"/>
    <w:rPr>
      <w:rFonts w:ascii="Consolas" w:hAnsi="Consolas" w:cs="Consolas"/>
      <w:sz w:val="21"/>
      <w:szCs w:val="21"/>
    </w:rPr>
  </w:style>
  <w:style w:type="character" w:customStyle="1" w:styleId="hps">
    <w:name w:val="hps"/>
    <w:basedOn w:val="DefaultParagraphFont"/>
    <w:rsid w:val="0065422C"/>
  </w:style>
  <w:style w:type="paragraph" w:styleId="BodyText21">
    <w:name w:val="Body Text 2"/>
    <w:basedOn w:val="Normal"/>
    <w:link w:val="BodyText2Char"/>
    <w:unhideWhenUsed/>
    <w:rsid w:val="006542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rsid w:val="0065422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5422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59C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F334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34A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34A1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60B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58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odytext6">
    <w:name w:val="Body text (6)_"/>
    <w:basedOn w:val="DefaultParagraphFont"/>
    <w:link w:val="Bodytext60"/>
    <w:rsid w:val="00742D7B"/>
    <w:rPr>
      <w:rFonts w:ascii="Calibri" w:eastAsia="Calibri" w:hAnsi="Calibri" w:cs="Calibri"/>
      <w:i/>
      <w:i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742D7B"/>
    <w:pPr>
      <w:widowControl w:val="0"/>
      <w:shd w:val="clear" w:color="auto" w:fill="FFFFFF"/>
      <w:spacing w:before="360" w:after="540" w:line="284" w:lineRule="exact"/>
      <w:jc w:val="both"/>
    </w:pPr>
    <w:rPr>
      <w:rFonts w:ascii="Calibri" w:eastAsia="Calibri" w:hAnsi="Calibri" w:cs="Calibri"/>
      <w:i/>
      <w:iCs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E0617"/>
    <w:rPr>
      <w:color w:val="800080" w:themeColor="followedHyperlink"/>
      <w:u w:val="single"/>
    </w:rPr>
  </w:style>
  <w:style w:type="paragraph" w:customStyle="1" w:styleId="Pa6">
    <w:name w:val="Pa6"/>
    <w:basedOn w:val="Default"/>
    <w:next w:val="Default"/>
    <w:uiPriority w:val="99"/>
    <w:rsid w:val="006B6AAD"/>
    <w:pPr>
      <w:spacing w:line="181" w:lineRule="atLeast"/>
    </w:pPr>
    <w:rPr>
      <w:rFonts w:ascii="Noto Sans Light" w:eastAsiaTheme="minorHAnsi" w:hAnsi="Noto Sans Light" w:cstheme="minorBidi"/>
      <w:color w:val="auto"/>
      <w:lang w:val="en-US"/>
    </w:rPr>
  </w:style>
  <w:style w:type="paragraph" w:customStyle="1" w:styleId="Normal12Hanging">
    <w:name w:val="Normal12Hanging"/>
    <w:basedOn w:val="Normal"/>
    <w:rsid w:val="003E63A9"/>
    <w:pPr>
      <w:widowControl w:val="0"/>
      <w:spacing w:after="240"/>
      <w:ind w:left="66"/>
    </w:pPr>
  </w:style>
  <w:style w:type="paragraph" w:styleId="Header">
    <w:name w:val="header"/>
    <w:basedOn w:val="Normal"/>
    <w:link w:val="HeaderChar"/>
    <w:uiPriority w:val="99"/>
    <w:unhideWhenUsed/>
    <w:rsid w:val="008B1A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A4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B1A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A4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4">
    <w:name w:val="A4"/>
    <w:uiPriority w:val="99"/>
    <w:rsid w:val="000B128F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8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659CC"/>
    <w:pPr>
      <w:spacing w:before="100" w:beforeAutospacing="1" w:after="100" w:afterAutospacing="1"/>
      <w:outlineLvl w:val="1"/>
    </w:pPr>
    <w:rPr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D58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D582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ListParagraphChar">
    <w:name w:val="List Paragraph Char"/>
    <w:aliases w:val="ПАРАГРАФ Char,Bullet List Char,FooterText Char,List Paragraph1 Char,Colorful List Accent 1 Char,numbered Char,Paragraphe de liste1 Char,列出段落 Char,列出段落1 Char,Bulletr List Paragraph Char,List Paragraph2 Char,List Paragraph21 Char"/>
    <w:link w:val="ListParagraph"/>
    <w:uiPriority w:val="34"/>
    <w:locked/>
    <w:rsid w:val="000D582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ПАРАГРАФ,Bullet List,FooterText,List Paragraph1,Colorful List Accent 1,numbered,Paragraphe de liste1,列出段落,列出段落1,Bulletr List Paragraph,List Paragraph2,List Paragraph21,Párrafo de lista1,Parágrafo da Lista1,リスト段落1,Plan,Dot pt"/>
    <w:basedOn w:val="Normal"/>
    <w:link w:val="ListParagraphChar"/>
    <w:uiPriority w:val="34"/>
    <w:qFormat/>
    <w:rsid w:val="000D582C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locked/>
    <w:rsid w:val="000D582C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D582C"/>
    <w:pPr>
      <w:widowControl w:val="0"/>
      <w:shd w:val="clear" w:color="auto" w:fill="FFFFFF"/>
      <w:spacing w:before="4800" w:line="0" w:lineRule="atLeast"/>
      <w:ind w:hanging="760"/>
      <w:jc w:val="right"/>
    </w:pPr>
    <w:rPr>
      <w:rFonts w:ascii="Calibri" w:eastAsia="Calibri" w:hAnsi="Calibri" w:cs="Calibri"/>
      <w:sz w:val="21"/>
      <w:szCs w:val="21"/>
      <w:lang w:eastAsia="en-US"/>
    </w:rPr>
  </w:style>
  <w:style w:type="character" w:customStyle="1" w:styleId="Bodytext3Exact">
    <w:name w:val="Body text (3) Exact"/>
    <w:basedOn w:val="DefaultParagraphFont"/>
    <w:rsid w:val="000D582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2Exact">
    <w:name w:val="Body text (2) Exact"/>
    <w:basedOn w:val="DefaultParagraphFont"/>
    <w:rsid w:val="000D582C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582C"/>
    <w:rPr>
      <w:b/>
      <w:bCs/>
    </w:rPr>
  </w:style>
  <w:style w:type="paragraph" w:customStyle="1" w:styleId="Default">
    <w:name w:val="Default"/>
    <w:rsid w:val="004F1FEB"/>
    <w:pPr>
      <w:autoSpaceDE w:val="0"/>
      <w:autoSpaceDN w:val="0"/>
      <w:adjustRightInd w:val="0"/>
      <w:spacing w:after="0" w:line="240" w:lineRule="auto"/>
    </w:pPr>
    <w:rPr>
      <w:rFonts w:ascii="Cambria" w:eastAsia="MS Mincho" w:hAnsi="Cambria" w:cs="Cambria"/>
      <w:color w:val="000000"/>
      <w:sz w:val="24"/>
      <w:szCs w:val="24"/>
    </w:rPr>
  </w:style>
  <w:style w:type="character" w:customStyle="1" w:styleId="tlid-translation">
    <w:name w:val="tlid-translation"/>
    <w:basedOn w:val="DefaultParagraphFont"/>
    <w:rsid w:val="004F1FEB"/>
  </w:style>
  <w:style w:type="table" w:styleId="TableGrid">
    <w:name w:val="Table Grid"/>
    <w:basedOn w:val="TableNormal"/>
    <w:uiPriority w:val="59"/>
    <w:rsid w:val="004F1FEB"/>
    <w:pPr>
      <w:spacing w:after="0" w:line="240" w:lineRule="auto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C4F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4F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4FB7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F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FB7"/>
    <w:rPr>
      <w:rFonts w:ascii="Tahoma" w:eastAsia="Times New Roman" w:hAnsi="Tahoma" w:cs="Tahoma"/>
      <w:sz w:val="16"/>
      <w:szCs w:val="1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9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9B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Bodytext14">
    <w:name w:val="Body text (14)_"/>
    <w:basedOn w:val="DefaultParagraphFont"/>
    <w:link w:val="Bodytext140"/>
    <w:rsid w:val="00F639A5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F639A5"/>
    <w:pPr>
      <w:widowControl w:val="0"/>
      <w:shd w:val="clear" w:color="auto" w:fill="FFFFFF"/>
      <w:spacing w:after="240" w:line="0" w:lineRule="atLeast"/>
    </w:pPr>
    <w:rPr>
      <w:sz w:val="40"/>
      <w:szCs w:val="40"/>
      <w:lang w:eastAsia="en-US"/>
    </w:rPr>
  </w:style>
  <w:style w:type="paragraph" w:styleId="NormalWeb">
    <w:name w:val="Normal (Web)"/>
    <w:basedOn w:val="Normal"/>
    <w:uiPriority w:val="99"/>
    <w:unhideWhenUsed/>
    <w:rsid w:val="009049E6"/>
    <w:rPr>
      <w:rFonts w:eastAsiaTheme="minorHAnsi"/>
      <w:lang w:eastAsia="bg-BG"/>
    </w:rPr>
  </w:style>
  <w:style w:type="paragraph" w:styleId="NoSpacing">
    <w:name w:val="No Spacing"/>
    <w:uiPriority w:val="1"/>
    <w:qFormat/>
    <w:rsid w:val="00620068"/>
    <w:pPr>
      <w:spacing w:after="0" w:line="240" w:lineRule="auto"/>
    </w:pPr>
  </w:style>
  <w:style w:type="paragraph" w:styleId="Revision">
    <w:name w:val="Revision"/>
    <w:hidden/>
    <w:uiPriority w:val="99"/>
    <w:semiHidden/>
    <w:rsid w:val="007E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422C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422C"/>
    <w:rPr>
      <w:rFonts w:ascii="Consolas" w:hAnsi="Consolas" w:cs="Consolas"/>
      <w:sz w:val="21"/>
      <w:szCs w:val="21"/>
    </w:rPr>
  </w:style>
  <w:style w:type="character" w:customStyle="1" w:styleId="hps">
    <w:name w:val="hps"/>
    <w:basedOn w:val="DefaultParagraphFont"/>
    <w:rsid w:val="0065422C"/>
  </w:style>
  <w:style w:type="paragraph" w:styleId="BodyText21">
    <w:name w:val="Body Text 2"/>
    <w:basedOn w:val="Normal"/>
    <w:link w:val="BodyText2Char"/>
    <w:unhideWhenUsed/>
    <w:rsid w:val="006542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rsid w:val="0065422C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5422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59C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F334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34A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34A1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260B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58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odytext6">
    <w:name w:val="Body text (6)_"/>
    <w:basedOn w:val="DefaultParagraphFont"/>
    <w:link w:val="Bodytext60"/>
    <w:rsid w:val="00742D7B"/>
    <w:rPr>
      <w:rFonts w:ascii="Calibri" w:eastAsia="Calibri" w:hAnsi="Calibri" w:cs="Calibri"/>
      <w:i/>
      <w:iCs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742D7B"/>
    <w:pPr>
      <w:widowControl w:val="0"/>
      <w:shd w:val="clear" w:color="auto" w:fill="FFFFFF"/>
      <w:spacing w:before="360" w:after="540" w:line="284" w:lineRule="exact"/>
      <w:jc w:val="both"/>
    </w:pPr>
    <w:rPr>
      <w:rFonts w:ascii="Calibri" w:eastAsia="Calibri" w:hAnsi="Calibri" w:cs="Calibri"/>
      <w:i/>
      <w:iCs/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E0617"/>
    <w:rPr>
      <w:color w:val="800080" w:themeColor="followedHyperlink"/>
      <w:u w:val="single"/>
    </w:rPr>
  </w:style>
  <w:style w:type="paragraph" w:customStyle="1" w:styleId="Pa6">
    <w:name w:val="Pa6"/>
    <w:basedOn w:val="Default"/>
    <w:next w:val="Default"/>
    <w:uiPriority w:val="99"/>
    <w:rsid w:val="006B6AAD"/>
    <w:pPr>
      <w:spacing w:line="181" w:lineRule="atLeast"/>
    </w:pPr>
    <w:rPr>
      <w:rFonts w:ascii="Noto Sans Light" w:eastAsiaTheme="minorHAnsi" w:hAnsi="Noto Sans Light" w:cstheme="minorBidi"/>
      <w:color w:val="auto"/>
      <w:lang w:val="en-US"/>
    </w:rPr>
  </w:style>
  <w:style w:type="paragraph" w:customStyle="1" w:styleId="Normal12Hanging">
    <w:name w:val="Normal12Hanging"/>
    <w:basedOn w:val="Normal"/>
    <w:rsid w:val="003E63A9"/>
    <w:pPr>
      <w:widowControl w:val="0"/>
      <w:spacing w:after="240"/>
      <w:ind w:left="66"/>
    </w:pPr>
  </w:style>
  <w:style w:type="paragraph" w:styleId="Header">
    <w:name w:val="header"/>
    <w:basedOn w:val="Normal"/>
    <w:link w:val="HeaderChar"/>
    <w:uiPriority w:val="99"/>
    <w:unhideWhenUsed/>
    <w:rsid w:val="008B1A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A4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B1A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A4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4">
    <w:name w:val="A4"/>
    <w:uiPriority w:val="99"/>
    <w:rsid w:val="000B128F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lsp.government.bg/index.php?section=POLICIESI&amp;I=409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mlsp.government.bg/index.php?section=POLICIESI&amp;I=409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lsp.government.bg/index.php?section=POLICIESI&amp;I=409,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saveti.government.bg/web/cc_19/1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saveti.government.bg/web/cc_19/1" TargetMode="External"/><Relationship Id="rId14" Type="http://schemas.openxmlformats.org/officeDocument/2006/relationships/hyperlink" Target="http://www3.weforum.org/docs/WEF_GGGR_2020.pdf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eur-lex.europa.eu/legal-content/BG/TXT/?uri=CELEX%3A52020DC0152" TargetMode="External"/><Relationship Id="rId18" Type="http://schemas.openxmlformats.org/officeDocument/2006/relationships/hyperlink" Target="http://www.mlsp.government.bg/ravni-vzmozhnosti" TargetMode="External"/><Relationship Id="rId26" Type="http://schemas.openxmlformats.org/officeDocument/2006/relationships/hyperlink" Target="https://www.nsi.bg/" TargetMode="External"/><Relationship Id="rId3" Type="http://schemas.openxmlformats.org/officeDocument/2006/relationships/hyperlink" Target="https://www.mlsp.government.bg/uploads/41/ravni-vzmozhnosti/resume-analiz-strategy.pdf" TargetMode="External"/><Relationship Id="rId21" Type="http://schemas.openxmlformats.org/officeDocument/2006/relationships/hyperlink" Target="https://eige.europa.eu/gender-equality-index/2005/BG" TargetMode="External"/><Relationship Id="rId34" Type="http://schemas.openxmlformats.org/officeDocument/2006/relationships/hyperlink" Target="https://eige.europa.eu/gender-based-violence/estimating-costs-in-european-union" TargetMode="Externa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yperlink" Target="http://www.ilo.org/dyn/normlex/en/f?p=NORMLEXPUB:12100:::NO:12100:P12100_ILO_CODE:C111:NO" TargetMode="External"/><Relationship Id="rId17" Type="http://schemas.openxmlformats.org/officeDocument/2006/relationships/hyperlink" Target="http://www.mlsp.government.bg/blgarsko-zakonodatelstvo" TargetMode="External"/><Relationship Id="rId25" Type="http://schemas.openxmlformats.org/officeDocument/2006/relationships/hyperlink" Target="https://appsso.eurostat.ec.europa.eu/nui/show.do?dataset=earn_gr_gpgr2&amp;lang=en" TargetMode="External"/><Relationship Id="rId33" Type="http://schemas.openxmlformats.org/officeDocument/2006/relationships/hyperlink" Target="https://mtspmail01.mlsp.government.bg/owa/redir.aspx?C=SS2Bjc0ulMPvR7yzm458eoulI0Zm0BRe8dWR-gNoMnIjoi9jtyjYCA..&amp;URL=https%3a%2f%2feige.europa.eu%2fpublications%2fstatistical-brief-gender-balance-largest-listed-companies" TargetMode="External"/><Relationship Id="rId2" Type="http://schemas.openxmlformats.org/officeDocument/2006/relationships/hyperlink" Target="http://www.mlsp.government.bg/uploads/1/blgarsko-zakonodatelstvo/strategy-gender-equality-20162.pdf" TargetMode="External"/><Relationship Id="rId16" Type="http://schemas.openxmlformats.org/officeDocument/2006/relationships/hyperlink" Target="https://www.mlsp.government.bg/index.php?section=POLICIESI&amp;I=409," TargetMode="External"/><Relationship Id="rId20" Type="http://schemas.openxmlformats.org/officeDocument/2006/relationships/hyperlink" Target="https://openknowledge.worldbank.org/bitstream/handle/10986/31327/WBL2019BU.pdf?sequence=7&amp;isAllowed=y" TargetMode="External"/><Relationship Id="rId29" Type="http://schemas.openxmlformats.org/officeDocument/2006/relationships/hyperlink" Target="https://www.nsi.bg/sites/default/files/files/pressreleases/LFS2020q1_PB1PNPP.pdf" TargetMode="External"/><Relationship Id="rId1" Type="http://schemas.openxmlformats.org/officeDocument/2006/relationships/hyperlink" Target="http://www.mlsp.government.bg/blgarsko-zakonodatelstvo" TargetMode="External"/><Relationship Id="rId6" Type="http://schemas.openxmlformats.org/officeDocument/2006/relationships/hyperlink" Target="http://www.mlsp.government.bg/konventsii-i-protokoli-na-oon" TargetMode="External"/><Relationship Id="rId11" Type="http://schemas.openxmlformats.org/officeDocument/2006/relationships/hyperlink" Target="http://www.ilo.org/dyn/normlex/en/f?p=NORMLEXPUB:12100:0::NO::P12100_ILO_CODE:C100" TargetMode="External"/><Relationship Id="rId24" Type="http://schemas.openxmlformats.org/officeDocument/2006/relationships/hyperlink" Target="https://www.nsi.bg/" TargetMode="External"/><Relationship Id="rId32" Type="http://schemas.openxmlformats.org/officeDocument/2006/relationships/hyperlink" Target="https://eige.europa.eu/gender-equality-index/2019/domain/power/BG" TargetMode="External"/><Relationship Id="rId5" Type="http://schemas.openxmlformats.org/officeDocument/2006/relationships/hyperlink" Target="http://beijing20.unwomen.org/en/about" TargetMode="External"/><Relationship Id="rId15" Type="http://schemas.openxmlformats.org/officeDocument/2006/relationships/hyperlink" Target="https://dv.parliament.bg/DVWeb/showMaterialDV.jsp?idMat=109292" TargetMode="External"/><Relationship Id="rId23" Type="http://schemas.openxmlformats.org/officeDocument/2006/relationships/hyperlink" Target="https://mtspmail01.mlsp.government.bg/owa/redir.aspx?C=SS2Bjc0ulMPvR7yzm458eoulI0Zm0BRe8dWR-gNoMnIjoi9jtyjYCA..&amp;URL=https%3a%2f%2feige.europa.eu%2fpublications%2fstatistical-brief-gender-balance-largest-listed-companies" TargetMode="External"/><Relationship Id="rId28" Type="http://schemas.openxmlformats.org/officeDocument/2006/relationships/hyperlink" Target="https://eige.europa.eu/gender-equality-index/2019/domain/work/BG" TargetMode="External"/><Relationship Id="rId10" Type="http://schemas.openxmlformats.org/officeDocument/2006/relationships/hyperlink" Target="https://www.mfa.bg/bg/3099" TargetMode="External"/><Relationship Id="rId19" Type="http://schemas.openxmlformats.org/officeDocument/2006/relationships/hyperlink" Target="http://www3.weforum.org/docs/WEF_GGGR_2018.pdf" TargetMode="External"/><Relationship Id="rId31" Type="http://schemas.openxmlformats.org/officeDocument/2006/relationships/hyperlink" Target="https://www.nsi.bg/sites/default/files/files/pressreleases/Population2019_XE8MEZL.pdf" TargetMode="External"/><Relationship Id="rId4" Type="http://schemas.openxmlformats.org/officeDocument/2006/relationships/hyperlink" Target="https://www.minfin.bg/bg/1394" TargetMode="External"/><Relationship Id="rId9" Type="http://schemas.openxmlformats.org/officeDocument/2006/relationships/hyperlink" Target="https://undocs.org/en/S/RES/1325%282000%29" TargetMode="External"/><Relationship Id="rId14" Type="http://schemas.openxmlformats.org/officeDocument/2006/relationships/hyperlink" Target="http://saveti.government.bg/web/cc_19/1" TargetMode="External"/><Relationship Id="rId22" Type="http://schemas.openxmlformats.org/officeDocument/2006/relationships/hyperlink" Target="https://eige.europa.eu/gender-equality-index/2019" TargetMode="External"/><Relationship Id="rId27" Type="http://schemas.openxmlformats.org/officeDocument/2006/relationships/hyperlink" Target="https://www.nsi.bg/sites/default/files/files/pressreleases/LFS2020q1_PB1PNPP.pdf" TargetMode="External"/><Relationship Id="rId30" Type="http://schemas.openxmlformats.org/officeDocument/2006/relationships/hyperlink" Target="https://www.nsi.bg/sites/default/files/files/pressreleases/LFS2020q1_PB1PNPP.pdf" TargetMode="External"/><Relationship Id="rId8" Type="http://schemas.openxmlformats.org/officeDocument/2006/relationships/hyperlink" Target="http://www.mlsp.government.bg/uploads/41/ravni-vzmozhnosti/dv02-03-20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A8894-FAB4-456A-9750-7482CBB0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13993</Words>
  <Characters>79762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 Tsanev</dc:creator>
  <cp:lastModifiedBy>Teodor Tsanev</cp:lastModifiedBy>
  <cp:revision>2</cp:revision>
  <cp:lastPrinted>2020-08-17T06:23:00Z</cp:lastPrinted>
  <dcterms:created xsi:type="dcterms:W3CDTF">2020-10-16T10:54:00Z</dcterms:created>
  <dcterms:modified xsi:type="dcterms:W3CDTF">2020-10-16T10:54:00Z</dcterms:modified>
</cp:coreProperties>
</file>