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B37" w:rsidRPr="00E82B37" w:rsidRDefault="00E82B37" w:rsidP="00E82B37">
      <w:pPr>
        <w:jc w:val="right"/>
        <w:rPr>
          <w:i/>
          <w:sz w:val="24"/>
          <w:szCs w:val="24"/>
          <w:highlight w:val="white"/>
          <w:u w:val="single"/>
          <w:shd w:val="clear" w:color="auto" w:fill="FEFEFE"/>
          <w:lang w:val="en-US"/>
        </w:rPr>
      </w:pPr>
      <w:bookmarkStart w:id="0" w:name="_GoBack"/>
      <w:bookmarkEnd w:id="0"/>
      <w:r w:rsidRPr="00E82B37">
        <w:rPr>
          <w:i/>
          <w:sz w:val="24"/>
          <w:szCs w:val="24"/>
          <w:highlight w:val="white"/>
          <w:u w:val="single"/>
          <w:shd w:val="clear" w:color="auto" w:fill="FEFEFE"/>
          <w:lang w:val="en-US"/>
        </w:rPr>
        <w:t>Translation from Bulgarian</w:t>
      </w:r>
    </w:p>
    <w:p w:rsidR="004C63CF" w:rsidRDefault="007F035B" w:rsidP="007F035B">
      <w:pPr>
        <w:jc w:val="center"/>
        <w:rPr>
          <w:rFonts w:eastAsia="Times New Roman"/>
          <w:b/>
          <w:bCs/>
          <w:sz w:val="28"/>
          <w:szCs w:val="28"/>
          <w:highlight w:val="white"/>
          <w:shd w:val="clear" w:color="auto" w:fill="FEFEFE"/>
        </w:rPr>
      </w:pPr>
      <w:r>
        <w:rPr>
          <w:b/>
          <w:sz w:val="28"/>
          <w:highlight w:val="white"/>
          <w:shd w:val="clear" w:color="auto" w:fill="FEFEFE"/>
        </w:rPr>
        <w:t xml:space="preserve">DECREE NO. </w:t>
      </w:r>
      <w:r w:rsidR="009F0615">
        <w:rPr>
          <w:b/>
          <w:sz w:val="28"/>
          <w:highlight w:val="white"/>
          <w:shd w:val="clear" w:color="auto" w:fill="FEFEFE"/>
        </w:rPr>
        <w:t>151</w:t>
      </w:r>
      <w:r>
        <w:rPr>
          <w:b/>
          <w:sz w:val="28"/>
          <w:highlight w:val="white"/>
          <w:shd w:val="clear" w:color="auto" w:fill="FEFEFE"/>
        </w:rPr>
        <w:t xml:space="preserve"> FROM </w:t>
      </w:r>
      <w:r w:rsidR="009F0615">
        <w:rPr>
          <w:b/>
          <w:sz w:val="28"/>
          <w:highlight w:val="white"/>
          <w:shd w:val="clear" w:color="auto" w:fill="FEFEFE"/>
        </w:rPr>
        <w:t xml:space="preserve">3 July </w:t>
      </w:r>
      <w:r>
        <w:rPr>
          <w:b/>
          <w:sz w:val="28"/>
          <w:highlight w:val="white"/>
          <w:shd w:val="clear" w:color="auto" w:fill="FEFEFE"/>
        </w:rPr>
        <w:t xml:space="preserve">2020 </w:t>
      </w:r>
    </w:p>
    <w:p w:rsidR="007F035B" w:rsidRPr="004C63CF" w:rsidRDefault="009F0615" w:rsidP="007F035B">
      <w:pPr>
        <w:jc w:val="center"/>
        <w:rPr>
          <w:rFonts w:eastAsia="Times New Roman"/>
          <w:b/>
          <w:bCs/>
          <w:sz w:val="28"/>
          <w:szCs w:val="28"/>
          <w:highlight w:val="white"/>
          <w:shd w:val="clear" w:color="auto" w:fill="FEFEFE"/>
        </w:rPr>
      </w:pPr>
      <w:r>
        <w:rPr>
          <w:b/>
          <w:sz w:val="28"/>
          <w:highlight w:val="white"/>
          <w:shd w:val="clear" w:color="auto" w:fill="FEFEFE"/>
        </w:rPr>
        <w:t xml:space="preserve">FOR </w:t>
      </w:r>
      <w:r w:rsidR="007F035B">
        <w:rPr>
          <w:b/>
          <w:sz w:val="28"/>
          <w:highlight w:val="white"/>
          <w:shd w:val="clear" w:color="auto" w:fill="FEFEFE"/>
        </w:rPr>
        <w:t xml:space="preserve">LAYING DOWN THE TERMS AND CONDITIONS FOR PAYMENT OF </w:t>
      </w:r>
      <w:r w:rsidR="00FD481F">
        <w:rPr>
          <w:b/>
          <w:sz w:val="28"/>
          <w:highlight w:val="white"/>
          <w:shd w:val="clear" w:color="auto" w:fill="FEFEFE"/>
        </w:rPr>
        <w:t>WAGE SUBSIDIES</w:t>
      </w:r>
      <w:r w:rsidR="00641A8C">
        <w:rPr>
          <w:b/>
          <w:sz w:val="28"/>
          <w:highlight w:val="white"/>
          <w:shd w:val="clear" w:color="auto" w:fill="FEFEFE"/>
        </w:rPr>
        <w:t xml:space="preserve"> </w:t>
      </w:r>
      <w:r w:rsidR="007F035B">
        <w:rPr>
          <w:b/>
          <w:sz w:val="28"/>
          <w:highlight w:val="white"/>
          <w:shd w:val="clear" w:color="auto" w:fill="FEFEFE"/>
        </w:rPr>
        <w:t xml:space="preserve">FOR MAINTAINING THE EMPLOYMENT OF WORKERS AND EMPLOYEES AFTER THE PERIOD </w:t>
      </w:r>
      <w:r w:rsidR="007F035B">
        <w:rPr>
          <w:b/>
          <w:sz w:val="28"/>
          <w:shd w:val="clear" w:color="auto" w:fill="FEFEFE"/>
        </w:rPr>
        <w:t xml:space="preserve">OF THE STATE OF EMERGENCY </w:t>
      </w:r>
      <w:r w:rsidR="007F035B">
        <w:rPr>
          <w:b/>
          <w:sz w:val="28"/>
          <w:highlight w:val="white"/>
          <w:shd w:val="clear" w:color="auto" w:fill="FEFEFE"/>
        </w:rPr>
        <w:t xml:space="preserve">DECLARED BY </w:t>
      </w:r>
      <w:r w:rsidR="00641A8C">
        <w:rPr>
          <w:b/>
          <w:sz w:val="28"/>
          <w:highlight w:val="white"/>
          <w:shd w:val="clear" w:color="auto" w:fill="FEFEFE"/>
        </w:rPr>
        <w:t xml:space="preserve">A </w:t>
      </w:r>
      <w:r w:rsidR="007F035B">
        <w:rPr>
          <w:b/>
          <w:sz w:val="28"/>
          <w:highlight w:val="white"/>
          <w:shd w:val="clear" w:color="auto" w:fill="FEFEFE"/>
        </w:rPr>
        <w:t xml:space="preserve">DECISION OF THE NATIONAL ASSEMBLY OF 13 MARCH 2020 AND THE EPIDEMIC EMERGENCY </w:t>
      </w:r>
      <w:r w:rsidR="00641A8C">
        <w:rPr>
          <w:b/>
          <w:sz w:val="28"/>
          <w:highlight w:val="white"/>
          <w:shd w:val="clear" w:color="auto" w:fill="FEFEFE"/>
        </w:rPr>
        <w:t xml:space="preserve">DECLARED </w:t>
      </w:r>
      <w:r w:rsidR="007F035B">
        <w:rPr>
          <w:b/>
          <w:sz w:val="28"/>
          <w:highlight w:val="white"/>
          <w:shd w:val="clear" w:color="auto" w:fill="FEFEFE"/>
        </w:rPr>
        <w:t xml:space="preserve">BY </w:t>
      </w:r>
      <w:r w:rsidR="00641A8C">
        <w:rPr>
          <w:b/>
          <w:sz w:val="28"/>
          <w:highlight w:val="white"/>
          <w:shd w:val="clear" w:color="auto" w:fill="FEFEFE"/>
        </w:rPr>
        <w:t xml:space="preserve">A </w:t>
      </w:r>
      <w:r w:rsidR="007F035B">
        <w:rPr>
          <w:b/>
          <w:sz w:val="28"/>
          <w:highlight w:val="white"/>
          <w:shd w:val="clear" w:color="auto" w:fill="FEFEFE"/>
        </w:rPr>
        <w:t>DECISION N</w:t>
      </w:r>
      <w:r w:rsidR="00CE0AA9">
        <w:rPr>
          <w:b/>
          <w:sz w:val="28"/>
          <w:highlight w:val="white"/>
          <w:shd w:val="clear" w:color="auto" w:fill="FEFEFE"/>
        </w:rPr>
        <w:t>o</w:t>
      </w:r>
      <w:r w:rsidR="007F035B">
        <w:rPr>
          <w:b/>
          <w:sz w:val="28"/>
          <w:highlight w:val="white"/>
          <w:shd w:val="clear" w:color="auto" w:fill="FEFEFE"/>
        </w:rPr>
        <w:t xml:space="preserve">. 325 </w:t>
      </w:r>
      <w:r w:rsidR="00CE0AA9">
        <w:rPr>
          <w:b/>
          <w:sz w:val="28"/>
          <w:highlight w:val="white"/>
          <w:shd w:val="clear" w:color="auto" w:fill="FEFEFE"/>
        </w:rPr>
        <w:t xml:space="preserve">AND </w:t>
      </w:r>
      <w:r>
        <w:rPr>
          <w:b/>
          <w:sz w:val="28"/>
          <w:highlight w:val="white"/>
          <w:shd w:val="clear" w:color="auto" w:fill="FEFEFE"/>
        </w:rPr>
        <w:t xml:space="preserve">EXTENDED WITH </w:t>
      </w:r>
      <w:r w:rsidR="00CE0AA9">
        <w:rPr>
          <w:b/>
          <w:sz w:val="28"/>
          <w:highlight w:val="white"/>
          <w:shd w:val="clear" w:color="auto" w:fill="FEFEFE"/>
        </w:rPr>
        <w:t>DECISION No</w:t>
      </w:r>
      <w:r w:rsidR="00547735">
        <w:rPr>
          <w:b/>
          <w:sz w:val="28"/>
          <w:highlight w:val="white"/>
          <w:shd w:val="clear" w:color="auto" w:fill="FEFEFE"/>
        </w:rPr>
        <w:t xml:space="preserve"> 378 </w:t>
      </w:r>
      <w:r w:rsidR="007F035B">
        <w:rPr>
          <w:b/>
          <w:sz w:val="28"/>
          <w:highlight w:val="white"/>
          <w:shd w:val="clear" w:color="auto" w:fill="FEFEFE"/>
        </w:rPr>
        <w:t xml:space="preserve">OF THE COUNCIL OF MINISTERS OF 2020 </w:t>
      </w:r>
    </w:p>
    <w:p w:rsidR="007F035B" w:rsidRPr="004C63CF" w:rsidRDefault="007F035B" w:rsidP="007F035B">
      <w:pPr>
        <w:ind w:firstLine="850"/>
        <w:jc w:val="center"/>
        <w:rPr>
          <w:rFonts w:eastAsia="Times New Roman"/>
          <w:b/>
          <w:bCs/>
          <w:sz w:val="28"/>
          <w:szCs w:val="28"/>
          <w:highlight w:val="white"/>
          <w:shd w:val="clear" w:color="auto" w:fill="FEFEFE"/>
        </w:rPr>
      </w:pPr>
    </w:p>
    <w:p w:rsidR="007F035B" w:rsidRPr="00782E67" w:rsidRDefault="007F035B" w:rsidP="007F035B">
      <w:pPr>
        <w:spacing w:line="360" w:lineRule="auto"/>
        <w:jc w:val="center"/>
        <w:rPr>
          <w:rFonts w:eastAsia="Times New Roman"/>
          <w:sz w:val="24"/>
          <w:szCs w:val="24"/>
          <w:highlight w:val="white"/>
          <w:shd w:val="clear" w:color="auto" w:fill="FEFEFE"/>
        </w:rPr>
      </w:pPr>
      <w:r>
        <w:rPr>
          <w:sz w:val="24"/>
          <w:highlight w:val="white"/>
          <w:shd w:val="clear" w:color="auto" w:fill="FEFEFE"/>
        </w:rPr>
        <w:t>THE COUNCIL OF MINISTERS</w:t>
      </w:r>
    </w:p>
    <w:p w:rsidR="007F035B" w:rsidRPr="00782E67" w:rsidRDefault="007F035B" w:rsidP="007F035B">
      <w:pPr>
        <w:spacing w:line="360" w:lineRule="auto"/>
        <w:jc w:val="center"/>
        <w:rPr>
          <w:rFonts w:eastAsia="Times New Roman"/>
          <w:sz w:val="24"/>
          <w:szCs w:val="24"/>
          <w:highlight w:val="white"/>
          <w:shd w:val="clear" w:color="auto" w:fill="FEFEFE"/>
        </w:rPr>
      </w:pPr>
      <w:r>
        <w:rPr>
          <w:sz w:val="24"/>
          <w:highlight w:val="white"/>
          <w:shd w:val="clear" w:color="auto" w:fill="FEFEFE"/>
        </w:rPr>
        <w:t>HAS DECREED AS FOLLOWS</w:t>
      </w:r>
      <w:r w:rsidR="00641A8C">
        <w:rPr>
          <w:sz w:val="24"/>
          <w:highlight w:val="white"/>
          <w:shd w:val="clear" w:color="auto" w:fill="FEFEFE"/>
        </w:rPr>
        <w:t>:</w:t>
      </w:r>
    </w:p>
    <w:p w:rsidR="007F035B" w:rsidRDefault="007F035B" w:rsidP="007F035B">
      <w:pPr>
        <w:rPr>
          <w:rFonts w:eastAsia="Times New Roman"/>
          <w:sz w:val="28"/>
          <w:szCs w:val="28"/>
          <w:highlight w:val="white"/>
          <w:shd w:val="clear" w:color="auto" w:fill="FEFEFE"/>
        </w:rPr>
      </w:pPr>
    </w:p>
    <w:p w:rsidR="00C739F2" w:rsidRDefault="007F035B" w:rsidP="007F035B">
      <w:pPr>
        <w:ind w:firstLine="850"/>
        <w:jc w:val="both"/>
        <w:rPr>
          <w:sz w:val="24"/>
          <w:highlight w:val="white"/>
          <w:shd w:val="clear" w:color="auto" w:fill="FEFEFE"/>
        </w:rPr>
      </w:pPr>
      <w:r>
        <w:rPr>
          <w:b/>
          <w:sz w:val="24"/>
          <w:highlight w:val="white"/>
          <w:shd w:val="clear" w:color="auto" w:fill="FEFEFE"/>
        </w:rPr>
        <w:t>Art. 1.</w:t>
      </w:r>
      <w:r>
        <w:rPr>
          <w:sz w:val="24"/>
          <w:highlight w:val="white"/>
          <w:shd w:val="clear" w:color="auto" w:fill="FEFEFE"/>
        </w:rPr>
        <w:t xml:space="preserve"> (1) Employers</w:t>
      </w:r>
      <w:r>
        <w:t xml:space="preserve"> </w:t>
      </w:r>
      <w:r w:rsidRPr="00FD481F">
        <w:rPr>
          <w:sz w:val="24"/>
          <w:shd w:val="clear" w:color="auto" w:fill="FEFEFE"/>
        </w:rPr>
        <w:t xml:space="preserve">may be paid </w:t>
      </w:r>
      <w:r w:rsidR="00FD481F" w:rsidRPr="00FD481F">
        <w:rPr>
          <w:sz w:val="24"/>
          <w:shd w:val="clear" w:color="auto" w:fill="FEFEFE"/>
        </w:rPr>
        <w:t xml:space="preserve">wage subsidies </w:t>
      </w:r>
      <w:r w:rsidRPr="00FD481F">
        <w:rPr>
          <w:sz w:val="24"/>
          <w:shd w:val="clear" w:color="auto" w:fill="FEFEFE"/>
        </w:rPr>
        <w:t xml:space="preserve">for maintaining </w:t>
      </w:r>
      <w:r w:rsidR="00641A8C" w:rsidRPr="00FD481F">
        <w:rPr>
          <w:sz w:val="24"/>
          <w:shd w:val="clear" w:color="auto" w:fill="FEFEFE"/>
        </w:rPr>
        <w:t xml:space="preserve">the </w:t>
      </w:r>
      <w:r w:rsidRPr="00FD481F">
        <w:rPr>
          <w:sz w:val="24"/>
          <w:shd w:val="clear" w:color="auto" w:fill="FEFEFE"/>
        </w:rPr>
        <w:t xml:space="preserve">employment </w:t>
      </w:r>
      <w:r>
        <w:rPr>
          <w:sz w:val="24"/>
          <w:shd w:val="clear" w:color="auto" w:fill="FEFEFE"/>
        </w:rPr>
        <w:t xml:space="preserve">after the </w:t>
      </w:r>
      <w:r w:rsidR="00641A8C">
        <w:rPr>
          <w:sz w:val="24"/>
          <w:shd w:val="clear" w:color="auto" w:fill="FEFEFE"/>
        </w:rPr>
        <w:t xml:space="preserve">period of the </w:t>
      </w:r>
      <w:r>
        <w:rPr>
          <w:sz w:val="24"/>
          <w:shd w:val="clear" w:color="auto" w:fill="FEFEFE"/>
        </w:rPr>
        <w:t xml:space="preserve">state of emergency declared by a Decision of the National Assembly of 13 March 2020 and the epidemic emergency declared by Decision No. 325 </w:t>
      </w:r>
      <w:r w:rsidR="00CE0AA9">
        <w:rPr>
          <w:sz w:val="24"/>
          <w:shd w:val="clear" w:color="auto" w:fill="FEFEFE"/>
        </w:rPr>
        <w:t xml:space="preserve">and </w:t>
      </w:r>
      <w:r w:rsidR="00D806D1">
        <w:rPr>
          <w:sz w:val="24"/>
          <w:shd w:val="clear" w:color="auto" w:fill="FEFEFE"/>
        </w:rPr>
        <w:t xml:space="preserve">extended with </w:t>
      </w:r>
      <w:r w:rsidR="00CE0AA9">
        <w:rPr>
          <w:sz w:val="24"/>
          <w:shd w:val="clear" w:color="auto" w:fill="FEFEFE"/>
        </w:rPr>
        <w:t>Decision No. </w:t>
      </w:r>
      <w:r w:rsidR="00547735">
        <w:rPr>
          <w:sz w:val="24"/>
          <w:shd w:val="clear" w:color="auto" w:fill="FEFEFE"/>
        </w:rPr>
        <w:t xml:space="preserve">378 </w:t>
      </w:r>
      <w:r w:rsidR="00641A8C">
        <w:rPr>
          <w:sz w:val="24"/>
          <w:shd w:val="clear" w:color="auto" w:fill="FEFEFE"/>
        </w:rPr>
        <w:t xml:space="preserve">of the Council of Ministers </w:t>
      </w:r>
      <w:r>
        <w:rPr>
          <w:sz w:val="24"/>
          <w:shd w:val="clear" w:color="auto" w:fill="FEFEFE"/>
        </w:rPr>
        <w:t>of 2020,</w:t>
      </w:r>
      <w:r w:rsidRPr="00FD481F">
        <w:rPr>
          <w:sz w:val="24"/>
          <w:shd w:val="clear" w:color="auto" w:fill="FEFEFE"/>
        </w:rPr>
        <w:t xml:space="preserve"> for</w:t>
      </w:r>
      <w:r>
        <w:rPr>
          <w:sz w:val="24"/>
          <w:highlight w:val="white"/>
          <w:shd w:val="clear" w:color="auto" w:fill="FEFEFE"/>
        </w:rPr>
        <w:t>:</w:t>
      </w:r>
    </w:p>
    <w:p w:rsidR="005D26EE" w:rsidRPr="00D315B5" w:rsidRDefault="00D315B5" w:rsidP="00EC1102">
      <w:pPr>
        <w:numPr>
          <w:ilvl w:val="0"/>
          <w:numId w:val="1"/>
        </w:numPr>
        <w:tabs>
          <w:tab w:val="left" w:pos="1134"/>
        </w:tabs>
        <w:ind w:left="0" w:firstLine="850"/>
        <w:jc w:val="both"/>
        <w:rPr>
          <w:rFonts w:eastAsia="Times New Roman"/>
          <w:sz w:val="24"/>
          <w:szCs w:val="24"/>
          <w:highlight w:val="white"/>
          <w:shd w:val="clear" w:color="auto" w:fill="FEFEFE"/>
        </w:rPr>
      </w:pPr>
      <w:r>
        <w:rPr>
          <w:sz w:val="24"/>
          <w:highlight w:val="white"/>
          <w:shd w:val="clear" w:color="auto" w:fill="FEFEFE"/>
        </w:rPr>
        <w:t>workers and employees</w:t>
      </w:r>
      <w:r w:rsidR="009F0615">
        <w:rPr>
          <w:sz w:val="24"/>
          <w:highlight w:val="white"/>
          <w:shd w:val="clear" w:color="auto" w:fill="FEFEFE"/>
        </w:rPr>
        <w:t xml:space="preserve">, which work has been suspended </w:t>
      </w:r>
      <w:r w:rsidR="009F0615">
        <w:rPr>
          <w:sz w:val="24"/>
          <w:shd w:val="clear" w:color="auto" w:fill="FEFEFE"/>
        </w:rPr>
        <w:t>during the period of the</w:t>
      </w:r>
      <w:r>
        <w:rPr>
          <w:sz w:val="24"/>
          <w:shd w:val="clear" w:color="auto" w:fill="FEFEFE"/>
        </w:rPr>
        <w:t xml:space="preserve"> declared state of emergency or </w:t>
      </w:r>
      <w:r w:rsidR="00CC5949">
        <w:rPr>
          <w:sz w:val="24"/>
          <w:shd w:val="clear" w:color="auto" w:fill="FEFEFE"/>
        </w:rPr>
        <w:t>the declared epidemic emergency</w:t>
      </w:r>
      <w:r>
        <w:rPr>
          <w:sz w:val="24"/>
          <w:shd w:val="clear" w:color="auto" w:fill="FEFEFE"/>
        </w:rPr>
        <w:t xml:space="preserve"> </w:t>
      </w:r>
      <w:r w:rsidR="009F0615">
        <w:rPr>
          <w:sz w:val="24"/>
          <w:shd w:val="clear" w:color="auto" w:fill="FEFEFE"/>
        </w:rPr>
        <w:t>with an order</w:t>
      </w:r>
      <w:r>
        <w:rPr>
          <w:sz w:val="24"/>
          <w:shd w:val="clear" w:color="auto" w:fill="FEFEFE"/>
        </w:rPr>
        <w:t xml:space="preserve"> on the </w:t>
      </w:r>
      <w:r w:rsidR="00641A8C">
        <w:rPr>
          <w:sz w:val="24"/>
          <w:shd w:val="clear" w:color="auto" w:fill="FEFEFE"/>
        </w:rPr>
        <w:t xml:space="preserve">basis </w:t>
      </w:r>
      <w:r>
        <w:rPr>
          <w:sz w:val="24"/>
          <w:shd w:val="clear" w:color="auto" w:fill="FEFEFE"/>
        </w:rPr>
        <w:t>of Article 120c of the Labour Code;</w:t>
      </w:r>
    </w:p>
    <w:p w:rsidR="00D315B5" w:rsidRPr="00D315B5" w:rsidRDefault="00EC1102" w:rsidP="00EC1102">
      <w:pPr>
        <w:numPr>
          <w:ilvl w:val="0"/>
          <w:numId w:val="1"/>
        </w:numPr>
        <w:tabs>
          <w:tab w:val="left" w:pos="1134"/>
        </w:tabs>
        <w:ind w:left="0" w:firstLine="850"/>
        <w:jc w:val="both"/>
        <w:rPr>
          <w:rFonts w:eastAsia="Times New Roman"/>
          <w:sz w:val="24"/>
          <w:szCs w:val="24"/>
          <w:highlight w:val="white"/>
          <w:shd w:val="clear" w:color="auto" w:fill="FEFEFE"/>
        </w:rPr>
      </w:pPr>
      <w:proofErr w:type="gramStart"/>
      <w:r>
        <w:rPr>
          <w:sz w:val="24"/>
          <w:shd w:val="clear" w:color="auto" w:fill="FEFEFE"/>
        </w:rPr>
        <w:t>workers</w:t>
      </w:r>
      <w:proofErr w:type="gramEnd"/>
      <w:r>
        <w:rPr>
          <w:sz w:val="24"/>
          <w:shd w:val="clear" w:color="auto" w:fill="FEFEFE"/>
        </w:rPr>
        <w:t xml:space="preserve"> and employees who, during the state of emergency or the declared epidemic emergency, have worked part-time on the </w:t>
      </w:r>
      <w:r w:rsidR="00641A8C">
        <w:rPr>
          <w:sz w:val="24"/>
          <w:shd w:val="clear" w:color="auto" w:fill="FEFEFE"/>
        </w:rPr>
        <w:t xml:space="preserve">basis </w:t>
      </w:r>
      <w:r>
        <w:rPr>
          <w:sz w:val="24"/>
          <w:shd w:val="clear" w:color="auto" w:fill="FEFEFE"/>
        </w:rPr>
        <w:t>of Art. 138a, para. 2 of the Labour Code;</w:t>
      </w:r>
    </w:p>
    <w:p w:rsidR="00EC1102" w:rsidRDefault="00EC1102" w:rsidP="00EC1102">
      <w:pPr>
        <w:numPr>
          <w:ilvl w:val="0"/>
          <w:numId w:val="1"/>
        </w:numPr>
        <w:tabs>
          <w:tab w:val="left" w:pos="1134"/>
        </w:tabs>
        <w:ind w:left="0" w:firstLine="850"/>
        <w:jc w:val="both"/>
        <w:rPr>
          <w:rFonts w:eastAsia="Times New Roman"/>
          <w:sz w:val="24"/>
          <w:szCs w:val="24"/>
          <w:highlight w:val="white"/>
          <w:shd w:val="clear" w:color="auto" w:fill="FEFEFE"/>
        </w:rPr>
      </w:pPr>
      <w:proofErr w:type="gramStart"/>
      <w:r>
        <w:rPr>
          <w:sz w:val="24"/>
          <w:highlight w:val="white"/>
          <w:shd w:val="clear" w:color="auto" w:fill="FEFEFE"/>
        </w:rPr>
        <w:t>workers</w:t>
      </w:r>
      <w:proofErr w:type="gramEnd"/>
      <w:r>
        <w:rPr>
          <w:sz w:val="24"/>
          <w:highlight w:val="white"/>
          <w:shd w:val="clear" w:color="auto" w:fill="FEFEFE"/>
        </w:rPr>
        <w:t xml:space="preserve"> and employees who have taken leave during the period of the state of emergency or the epidemic emergency on the </w:t>
      </w:r>
      <w:r w:rsidR="00641A8C">
        <w:rPr>
          <w:sz w:val="24"/>
          <w:highlight w:val="white"/>
          <w:shd w:val="clear" w:color="auto" w:fill="FEFEFE"/>
        </w:rPr>
        <w:t xml:space="preserve">basis </w:t>
      </w:r>
      <w:r>
        <w:rPr>
          <w:sz w:val="24"/>
          <w:highlight w:val="white"/>
          <w:shd w:val="clear" w:color="auto" w:fill="FEFEFE"/>
        </w:rPr>
        <w:t>of Art. 173a of the Labour Code;</w:t>
      </w:r>
    </w:p>
    <w:p w:rsidR="007F035B" w:rsidRPr="00CA7820" w:rsidRDefault="007F035B" w:rsidP="00D471ED">
      <w:pPr>
        <w:numPr>
          <w:ilvl w:val="0"/>
          <w:numId w:val="1"/>
        </w:numPr>
        <w:tabs>
          <w:tab w:val="left" w:pos="1134"/>
        </w:tabs>
        <w:ind w:left="0" w:firstLine="850"/>
        <w:jc w:val="both"/>
        <w:rPr>
          <w:rFonts w:eastAsia="Times New Roman"/>
          <w:sz w:val="24"/>
          <w:szCs w:val="24"/>
          <w:shd w:val="clear" w:color="auto" w:fill="FEFEFE"/>
        </w:rPr>
      </w:pPr>
      <w:r>
        <w:rPr>
          <w:sz w:val="24"/>
          <w:shd w:val="clear" w:color="auto" w:fill="FEFEFE"/>
        </w:rPr>
        <w:t xml:space="preserve">workers and employees whose employment has been retained after a notification of mass dismissals has been submitted pursuant to Art. 130a of the Labour Code and Art. 24 of the </w:t>
      </w:r>
      <w:r w:rsidR="00641A8C">
        <w:rPr>
          <w:sz w:val="24"/>
          <w:shd w:val="clear" w:color="auto" w:fill="FEFEFE"/>
        </w:rPr>
        <w:t xml:space="preserve">Employment Promotion Act </w:t>
      </w:r>
      <w:r>
        <w:rPr>
          <w:sz w:val="24"/>
          <w:shd w:val="clear" w:color="auto" w:fill="FEFEFE"/>
        </w:rPr>
        <w:t xml:space="preserve">during the period </w:t>
      </w:r>
      <w:r w:rsidR="009E2AB7">
        <w:rPr>
          <w:sz w:val="24"/>
          <w:shd w:val="clear" w:color="auto" w:fill="FEFEFE"/>
        </w:rPr>
        <w:t xml:space="preserve">from 13 March </w:t>
      </w:r>
      <w:r w:rsidR="008B0170">
        <w:rPr>
          <w:sz w:val="24"/>
          <w:shd w:val="clear" w:color="auto" w:fill="FEFEFE"/>
        </w:rPr>
        <w:t>to</w:t>
      </w:r>
      <w:r w:rsidR="009E2AB7">
        <w:rPr>
          <w:sz w:val="24"/>
          <w:shd w:val="clear" w:color="auto" w:fill="FEFEFE"/>
        </w:rPr>
        <w:t xml:space="preserve"> 30 June 2020</w:t>
      </w:r>
      <w:r>
        <w:rPr>
          <w:sz w:val="24"/>
          <w:shd w:val="clear" w:color="auto" w:fill="FEFEFE"/>
        </w:rPr>
        <w:t xml:space="preserve">; </w:t>
      </w:r>
    </w:p>
    <w:p w:rsidR="00CA7820" w:rsidRPr="00CA7820" w:rsidRDefault="00CA7820" w:rsidP="00CA7820">
      <w:pPr>
        <w:numPr>
          <w:ilvl w:val="0"/>
          <w:numId w:val="1"/>
        </w:numPr>
        <w:tabs>
          <w:tab w:val="left" w:pos="1134"/>
        </w:tabs>
        <w:ind w:left="0" w:firstLine="850"/>
        <w:jc w:val="both"/>
        <w:rPr>
          <w:sz w:val="24"/>
          <w:shd w:val="clear" w:color="auto" w:fill="FEFEFE"/>
        </w:rPr>
      </w:pPr>
      <w:r w:rsidRPr="00CA7820">
        <w:rPr>
          <w:sz w:val="24"/>
          <w:shd w:val="clear" w:color="auto" w:fill="FEFEFE"/>
        </w:rPr>
        <w:t>workers and employees</w:t>
      </w:r>
      <w:r w:rsidR="00FE333F">
        <w:rPr>
          <w:sz w:val="24"/>
          <w:shd w:val="clear" w:color="auto" w:fill="FEFEFE"/>
        </w:rPr>
        <w:t xml:space="preserve">, </w:t>
      </w:r>
      <w:r w:rsidR="00912BBE">
        <w:rPr>
          <w:sz w:val="24"/>
          <w:shd w:val="clear" w:color="auto" w:fill="FEFEFE"/>
        </w:rPr>
        <w:t xml:space="preserve">excluding those referred in items 1-4, </w:t>
      </w:r>
      <w:r w:rsidR="00FE333F">
        <w:rPr>
          <w:sz w:val="24"/>
          <w:shd w:val="clear" w:color="auto" w:fill="FEFEFE"/>
        </w:rPr>
        <w:t xml:space="preserve">who are insured in sector I </w:t>
      </w:r>
      <w:r w:rsidR="00E6610F">
        <w:rPr>
          <w:sz w:val="24"/>
          <w:shd w:val="clear" w:color="auto" w:fill="FEFEFE"/>
        </w:rPr>
        <w:t>Accommodation and food service activities</w:t>
      </w:r>
      <w:r w:rsidR="0093581A">
        <w:rPr>
          <w:sz w:val="24"/>
          <w:shd w:val="clear" w:color="auto" w:fill="FEFEFE"/>
          <w:lang w:val="bg-BG"/>
        </w:rPr>
        <w:t xml:space="preserve"> </w:t>
      </w:r>
      <w:r w:rsidR="0093581A">
        <w:rPr>
          <w:sz w:val="24"/>
          <w:shd w:val="clear" w:color="auto" w:fill="FEFEFE"/>
        </w:rPr>
        <w:t>of the Classification of Economic Activities (NACE.BG-2008)</w:t>
      </w:r>
      <w:r w:rsidR="00E6610F">
        <w:rPr>
          <w:sz w:val="24"/>
          <w:shd w:val="clear" w:color="auto" w:fill="FEFEFE"/>
        </w:rPr>
        <w:t>;</w:t>
      </w:r>
    </w:p>
    <w:p w:rsidR="00970D0A" w:rsidRPr="00970D0A" w:rsidRDefault="00700BC8" w:rsidP="00970D0A">
      <w:pPr>
        <w:ind w:firstLine="850"/>
        <w:jc w:val="both"/>
        <w:rPr>
          <w:sz w:val="24"/>
          <w:highlight w:val="white"/>
          <w:shd w:val="clear" w:color="auto" w:fill="FEFEFE"/>
        </w:rPr>
      </w:pPr>
      <w:r w:rsidRPr="00970D0A">
        <w:rPr>
          <w:sz w:val="24"/>
          <w:highlight w:val="white"/>
          <w:shd w:val="clear" w:color="auto" w:fill="FEFEFE"/>
        </w:rPr>
        <w:t xml:space="preserve">(2) The </w:t>
      </w:r>
      <w:r w:rsidR="00FD481F" w:rsidRPr="00970D0A">
        <w:rPr>
          <w:sz w:val="24"/>
          <w:highlight w:val="white"/>
          <w:shd w:val="clear" w:color="auto" w:fill="FEFEFE"/>
        </w:rPr>
        <w:t>wage subsidies</w:t>
      </w:r>
      <w:r w:rsidR="00641A8C" w:rsidRPr="00970D0A">
        <w:rPr>
          <w:sz w:val="24"/>
          <w:highlight w:val="white"/>
          <w:shd w:val="clear" w:color="auto" w:fill="FEFEFE"/>
        </w:rPr>
        <w:t xml:space="preserve"> </w:t>
      </w:r>
      <w:r w:rsidRPr="00970D0A">
        <w:rPr>
          <w:sz w:val="24"/>
          <w:highlight w:val="white"/>
          <w:shd w:val="clear" w:color="auto" w:fill="FEFEFE"/>
        </w:rPr>
        <w:t xml:space="preserve">for maintaining </w:t>
      </w:r>
      <w:r w:rsidR="00641A8C" w:rsidRPr="00970D0A">
        <w:rPr>
          <w:sz w:val="24"/>
          <w:highlight w:val="white"/>
          <w:shd w:val="clear" w:color="auto" w:fill="FEFEFE"/>
        </w:rPr>
        <w:t xml:space="preserve">the </w:t>
      </w:r>
      <w:r w:rsidRPr="00970D0A">
        <w:rPr>
          <w:sz w:val="24"/>
          <w:highlight w:val="white"/>
          <w:shd w:val="clear" w:color="auto" w:fill="FEFEFE"/>
        </w:rPr>
        <w:t>employment shall be 60 per cent of the amount of the insurable income for May 2020 and of the</w:t>
      </w:r>
      <w:r w:rsidR="00641A8C" w:rsidRPr="00970D0A">
        <w:rPr>
          <w:sz w:val="24"/>
          <w:highlight w:val="white"/>
          <w:shd w:val="clear" w:color="auto" w:fill="FEFEFE"/>
        </w:rPr>
        <w:t xml:space="preserve"> due</w:t>
      </w:r>
      <w:r w:rsidRPr="00970D0A">
        <w:rPr>
          <w:sz w:val="24"/>
          <w:highlight w:val="white"/>
          <w:shd w:val="clear" w:color="auto" w:fill="FEFEFE"/>
        </w:rPr>
        <w:t xml:space="preserve"> social </w:t>
      </w:r>
      <w:r w:rsidR="00641A8C" w:rsidRPr="00970D0A">
        <w:rPr>
          <w:sz w:val="24"/>
          <w:highlight w:val="white"/>
          <w:shd w:val="clear" w:color="auto" w:fill="FEFEFE"/>
        </w:rPr>
        <w:t xml:space="preserve">security </w:t>
      </w:r>
      <w:r w:rsidRPr="00970D0A">
        <w:rPr>
          <w:sz w:val="24"/>
          <w:highlight w:val="white"/>
          <w:shd w:val="clear" w:color="auto" w:fill="FEFEFE"/>
        </w:rPr>
        <w:t xml:space="preserve">contributions </w:t>
      </w:r>
      <w:r w:rsidR="00641A8C" w:rsidRPr="00970D0A">
        <w:rPr>
          <w:sz w:val="24"/>
          <w:highlight w:val="white"/>
          <w:shd w:val="clear" w:color="auto" w:fill="FEFEFE"/>
        </w:rPr>
        <w:t>for the account of the employer for</w:t>
      </w:r>
      <w:r w:rsidRPr="00970D0A">
        <w:rPr>
          <w:sz w:val="24"/>
          <w:highlight w:val="white"/>
          <w:shd w:val="clear" w:color="auto" w:fill="FEFEFE"/>
        </w:rPr>
        <w:t xml:space="preserve"> each worker or employee under para</w:t>
      </w:r>
      <w:r w:rsidR="00911A84">
        <w:rPr>
          <w:sz w:val="24"/>
          <w:highlight w:val="white"/>
          <w:shd w:val="clear" w:color="auto" w:fill="FEFEFE"/>
        </w:rPr>
        <w:t>.</w:t>
      </w:r>
      <w:r w:rsidRPr="00970D0A">
        <w:rPr>
          <w:sz w:val="24"/>
          <w:highlight w:val="white"/>
          <w:shd w:val="clear" w:color="auto" w:fill="FEFEFE"/>
        </w:rPr>
        <w:t xml:space="preserve"> </w:t>
      </w:r>
      <w:proofErr w:type="gramStart"/>
      <w:r w:rsidRPr="00970D0A">
        <w:rPr>
          <w:sz w:val="24"/>
          <w:highlight w:val="white"/>
          <w:shd w:val="clear" w:color="auto" w:fill="FEFEFE"/>
        </w:rPr>
        <w:t>1</w:t>
      </w:r>
      <w:r w:rsidR="00641A8C" w:rsidRPr="00970D0A">
        <w:rPr>
          <w:sz w:val="24"/>
          <w:highlight w:val="white"/>
          <w:shd w:val="clear" w:color="auto" w:fill="FEFEFE"/>
        </w:rPr>
        <w:t xml:space="preserve">, </w:t>
      </w:r>
      <w:r w:rsidR="00A46B31" w:rsidRPr="00970D0A">
        <w:rPr>
          <w:sz w:val="24"/>
          <w:highlight w:val="white"/>
          <w:shd w:val="clear" w:color="auto" w:fill="FEFEFE"/>
        </w:rPr>
        <w:t xml:space="preserve">who is </w:t>
      </w:r>
      <w:r w:rsidR="00641A8C" w:rsidRPr="00970D0A">
        <w:rPr>
          <w:sz w:val="24"/>
          <w:highlight w:val="white"/>
          <w:shd w:val="clear" w:color="auto" w:fill="FEFEFE"/>
        </w:rPr>
        <w:t>insured pursuant to the provisions of</w:t>
      </w:r>
      <w:r w:rsidR="00A46B31" w:rsidRPr="00970D0A">
        <w:rPr>
          <w:sz w:val="24"/>
          <w:highlight w:val="white"/>
          <w:shd w:val="clear" w:color="auto" w:fill="FEFEFE"/>
        </w:rPr>
        <w:t xml:space="preserve"> Art.</w:t>
      </w:r>
      <w:proofErr w:type="gramEnd"/>
      <w:r w:rsidR="00A46B31" w:rsidRPr="00970D0A">
        <w:rPr>
          <w:sz w:val="24"/>
          <w:highlight w:val="white"/>
          <w:shd w:val="clear" w:color="auto" w:fill="FEFEFE"/>
        </w:rPr>
        <w:t xml:space="preserve"> 4, para. </w:t>
      </w:r>
      <w:proofErr w:type="gramStart"/>
      <w:r w:rsidR="00A46B31" w:rsidRPr="00970D0A">
        <w:rPr>
          <w:sz w:val="24"/>
          <w:highlight w:val="white"/>
          <w:shd w:val="clear" w:color="auto" w:fill="FEFEFE"/>
        </w:rPr>
        <w:t xml:space="preserve">1, item 1 of the Social </w:t>
      </w:r>
      <w:r w:rsidR="00220A60" w:rsidRPr="00970D0A">
        <w:rPr>
          <w:sz w:val="24"/>
          <w:highlight w:val="white"/>
          <w:shd w:val="clear" w:color="auto" w:fill="FEFEFE"/>
        </w:rPr>
        <w:t>Security Code</w:t>
      </w:r>
      <w:r w:rsidR="00970D0A" w:rsidRPr="00970D0A">
        <w:rPr>
          <w:sz w:val="24"/>
          <w:highlight w:val="white"/>
          <w:shd w:val="clear" w:color="auto" w:fill="FEFEFE"/>
        </w:rPr>
        <w:t>.</w:t>
      </w:r>
      <w:proofErr w:type="gramEnd"/>
      <w:r w:rsidR="00970D0A" w:rsidRPr="00970D0A">
        <w:rPr>
          <w:sz w:val="24"/>
          <w:highlight w:val="white"/>
          <w:shd w:val="clear" w:color="auto" w:fill="FEFEFE"/>
        </w:rPr>
        <w:t xml:space="preserve"> </w:t>
      </w:r>
      <w:r w:rsidR="004B3B10">
        <w:rPr>
          <w:sz w:val="24"/>
          <w:highlight w:val="white"/>
          <w:shd w:val="clear" w:color="auto" w:fill="FEFEFE"/>
        </w:rPr>
        <w:t>In case of</w:t>
      </w:r>
      <w:r w:rsidR="00970D0A" w:rsidRPr="00970D0A">
        <w:rPr>
          <w:sz w:val="24"/>
          <w:highlight w:val="white"/>
          <w:shd w:val="clear" w:color="auto" w:fill="FEFEFE"/>
        </w:rPr>
        <w:t xml:space="preserve"> financing </w:t>
      </w:r>
      <w:r w:rsidR="004B3B10">
        <w:rPr>
          <w:sz w:val="24"/>
          <w:highlight w:val="white"/>
          <w:shd w:val="clear" w:color="auto" w:fill="FEFEFE"/>
        </w:rPr>
        <w:t>of</w:t>
      </w:r>
      <w:r w:rsidR="00970D0A" w:rsidRPr="00970D0A">
        <w:rPr>
          <w:sz w:val="24"/>
          <w:highlight w:val="white"/>
          <w:shd w:val="clear" w:color="auto" w:fill="FEFEFE"/>
        </w:rPr>
        <w:t xml:space="preserve"> the same expenses from the European Structural and Investment Funds</w:t>
      </w:r>
      <w:r w:rsidR="009E2AB7">
        <w:rPr>
          <w:sz w:val="24"/>
          <w:highlight w:val="white"/>
          <w:shd w:val="clear" w:color="auto" w:fill="FEFEFE"/>
        </w:rPr>
        <w:t xml:space="preserve"> or from the state budget</w:t>
      </w:r>
      <w:r w:rsidR="00970D0A" w:rsidRPr="00970D0A">
        <w:rPr>
          <w:sz w:val="24"/>
          <w:highlight w:val="white"/>
          <w:shd w:val="clear" w:color="auto" w:fill="FEFEFE"/>
        </w:rPr>
        <w:t xml:space="preserve">, </w:t>
      </w:r>
      <w:r w:rsidR="00334DAA">
        <w:rPr>
          <w:sz w:val="24"/>
          <w:highlight w:val="white"/>
          <w:shd w:val="clear" w:color="auto" w:fill="FEFEFE"/>
        </w:rPr>
        <w:t xml:space="preserve">as </w:t>
      </w:r>
      <w:r w:rsidR="00334DAA" w:rsidRPr="00334DAA">
        <w:rPr>
          <w:sz w:val="24"/>
          <w:highlight w:val="white"/>
          <w:shd w:val="clear" w:color="auto" w:fill="FEFEFE"/>
        </w:rPr>
        <w:t xml:space="preserve">compensation for services </w:t>
      </w:r>
      <w:r w:rsidR="00334DAA">
        <w:rPr>
          <w:sz w:val="24"/>
          <w:highlight w:val="white"/>
          <w:shd w:val="clear" w:color="auto" w:fill="FEFEFE"/>
        </w:rPr>
        <w:t>assigned</w:t>
      </w:r>
      <w:r w:rsidR="00334DAA" w:rsidRPr="00334DAA">
        <w:rPr>
          <w:sz w:val="24"/>
          <w:highlight w:val="white"/>
          <w:shd w:val="clear" w:color="auto" w:fill="FEFEFE"/>
        </w:rPr>
        <w:t xml:space="preserve"> by the state</w:t>
      </w:r>
      <w:r w:rsidR="00334DAA">
        <w:rPr>
          <w:sz w:val="24"/>
          <w:highlight w:val="white"/>
          <w:shd w:val="clear" w:color="auto" w:fill="FEFEFE"/>
        </w:rPr>
        <w:t xml:space="preserve">, </w:t>
      </w:r>
      <w:r w:rsidR="00970D0A" w:rsidRPr="00970D0A">
        <w:rPr>
          <w:sz w:val="24"/>
          <w:highlight w:val="white"/>
          <w:shd w:val="clear" w:color="auto" w:fill="FEFEFE"/>
        </w:rPr>
        <w:t>the total amount of the provided funds may not exceed 80 per</w:t>
      </w:r>
      <w:r w:rsidR="00970D0A">
        <w:rPr>
          <w:sz w:val="24"/>
          <w:highlight w:val="white"/>
          <w:shd w:val="clear" w:color="auto" w:fill="FEFEFE"/>
        </w:rPr>
        <w:t xml:space="preserve"> </w:t>
      </w:r>
      <w:r w:rsidR="00970D0A" w:rsidRPr="00970D0A">
        <w:rPr>
          <w:sz w:val="24"/>
          <w:highlight w:val="white"/>
          <w:shd w:val="clear" w:color="auto" w:fill="FEFEFE"/>
        </w:rPr>
        <w:t xml:space="preserve">cent of the </w:t>
      </w:r>
      <w:r w:rsidR="009E2AB7">
        <w:rPr>
          <w:sz w:val="24"/>
          <w:highlight w:val="white"/>
          <w:shd w:val="clear" w:color="auto" w:fill="FEFEFE"/>
        </w:rPr>
        <w:t>insurable income for May 2020</w:t>
      </w:r>
      <w:r w:rsidR="00970D0A" w:rsidRPr="00970D0A">
        <w:rPr>
          <w:sz w:val="24"/>
          <w:highlight w:val="white"/>
          <w:shd w:val="clear" w:color="auto" w:fill="FEFEFE"/>
        </w:rPr>
        <w:t xml:space="preserve"> and the due </w:t>
      </w:r>
      <w:r w:rsidR="00970D0A">
        <w:rPr>
          <w:sz w:val="24"/>
          <w:highlight w:val="white"/>
          <w:shd w:val="clear" w:color="auto" w:fill="FEFEFE"/>
        </w:rPr>
        <w:t>social s</w:t>
      </w:r>
      <w:r w:rsidR="00970D0A" w:rsidRPr="00970D0A">
        <w:rPr>
          <w:sz w:val="24"/>
          <w:highlight w:val="white"/>
          <w:shd w:val="clear" w:color="auto" w:fill="FEFEFE"/>
        </w:rPr>
        <w:t>ecurity contributions for the account of the employer.</w:t>
      </w:r>
    </w:p>
    <w:p w:rsidR="00700BC8" w:rsidRPr="0053033B" w:rsidRDefault="00700BC8" w:rsidP="00700BC8">
      <w:pPr>
        <w:pStyle w:val="NormalWeb"/>
      </w:pPr>
      <w:r>
        <w:t xml:space="preserve">(3) The </w:t>
      </w:r>
      <w:r w:rsidR="00220A60">
        <w:t xml:space="preserve">insurable </w:t>
      </w:r>
      <w:r>
        <w:t>income for May 2020 shall be determined as follows:</w:t>
      </w:r>
    </w:p>
    <w:p w:rsidR="00700BC8" w:rsidRPr="0053033B" w:rsidRDefault="00700BC8" w:rsidP="00700BC8">
      <w:pPr>
        <w:pStyle w:val="NormalWeb"/>
      </w:pPr>
      <w:r>
        <w:t xml:space="preserve">1. for persons who have days worked – the average daily </w:t>
      </w:r>
      <w:r w:rsidR="00A46B31">
        <w:t xml:space="preserve">insurable </w:t>
      </w:r>
      <w:r>
        <w:t>income shall be multiplied by the number of working days for May;</w:t>
      </w:r>
    </w:p>
    <w:p w:rsidR="00700BC8" w:rsidRPr="0053033B" w:rsidRDefault="00700BC8" w:rsidP="00700BC8">
      <w:pPr>
        <w:pStyle w:val="NormalWeb"/>
      </w:pPr>
      <w:r>
        <w:t xml:space="preserve">2. for persons who have used temporary disability leave, pregnancy and childbirth leave or leave for </w:t>
      </w:r>
      <w:r w:rsidR="00A46B31">
        <w:t xml:space="preserve">adoption of </w:t>
      </w:r>
      <w:r>
        <w:t>a child up to the age of 5 years throughout the</w:t>
      </w:r>
      <w:r w:rsidR="00A46B31">
        <w:t xml:space="preserve"> whole</w:t>
      </w:r>
      <w:r>
        <w:t xml:space="preserve"> month</w:t>
      </w:r>
      <w:r w:rsidR="00A46B31">
        <w:t xml:space="preserve"> -</w:t>
      </w:r>
      <w:r>
        <w:t xml:space="preserve"> the average daily income from which the </w:t>
      </w:r>
      <w:r w:rsidR="00A46B31">
        <w:t xml:space="preserve">compensation </w:t>
      </w:r>
      <w:r>
        <w:t>is determined shall be multiplied by the number of working days for May;</w:t>
      </w:r>
    </w:p>
    <w:p w:rsidR="00700BC8" w:rsidRPr="0053033B" w:rsidRDefault="00700BC8" w:rsidP="00700BC8">
      <w:pPr>
        <w:pStyle w:val="NormalWeb"/>
      </w:pPr>
      <w:r>
        <w:t>3. for persons who have used parental leave for</w:t>
      </w:r>
      <w:r w:rsidR="00A46B31">
        <w:t xml:space="preserve"> bringing up</w:t>
      </w:r>
      <w:r>
        <w:t xml:space="preserve"> a child up to the age of 2 years throughout the </w:t>
      </w:r>
      <w:r w:rsidR="00A46B31">
        <w:t xml:space="preserve">whole </w:t>
      </w:r>
      <w:r>
        <w:t>month – the minimum monthly salary for the country;</w:t>
      </w:r>
    </w:p>
    <w:p w:rsidR="00700BC8" w:rsidRPr="0053033B" w:rsidRDefault="00700BC8" w:rsidP="00700BC8">
      <w:pPr>
        <w:pStyle w:val="NormalWeb"/>
      </w:pPr>
      <w:r>
        <w:lastRenderedPageBreak/>
        <w:t xml:space="preserve">4. for persons who have </w:t>
      </w:r>
      <w:r w:rsidR="00A46B31">
        <w:t xml:space="preserve">used </w:t>
      </w:r>
      <w:r>
        <w:t xml:space="preserve">temporary disability leave, pregnancy and childbirth leave, leave for adoption a child up to the age of 5 years or </w:t>
      </w:r>
      <w:r w:rsidR="00844614">
        <w:t xml:space="preserve">leave for </w:t>
      </w:r>
      <w:r>
        <w:t>bringing up a child up to the age of 2 years</w:t>
      </w:r>
      <w:r w:rsidR="00A46B31">
        <w:t xml:space="preserve"> -</w:t>
      </w:r>
      <w:r>
        <w:t xml:space="preserve"> the average daily </w:t>
      </w:r>
      <w:r w:rsidR="00C81413">
        <w:t xml:space="preserve">insurable </w:t>
      </w:r>
      <w:r>
        <w:t>income determined in accordance with points 2 and 3 shall be multiplied by the corresponding number of working days;</w:t>
      </w:r>
    </w:p>
    <w:p w:rsidR="00700BC8" w:rsidRPr="0053033B" w:rsidRDefault="00700BC8" w:rsidP="00700BC8">
      <w:pPr>
        <w:pStyle w:val="NormalWeb"/>
      </w:pPr>
      <w:r>
        <w:t xml:space="preserve">5. for persons who have been on unpaid leave throughout the </w:t>
      </w:r>
      <w:r w:rsidR="00C81413">
        <w:t xml:space="preserve">whole </w:t>
      </w:r>
      <w:r>
        <w:t xml:space="preserve">month or are not insured under </w:t>
      </w:r>
      <w:hyperlink r:id="rId7" w:history="1">
        <w:r>
          <w:rPr>
            <w:rStyle w:val="Hyperlink"/>
          </w:rPr>
          <w:t xml:space="preserve">Art. 4, para. 1, </w:t>
        </w:r>
        <w:r w:rsidR="00C81413">
          <w:rPr>
            <w:rStyle w:val="Hyperlink"/>
          </w:rPr>
          <w:t xml:space="preserve">item </w:t>
        </w:r>
        <w:r>
          <w:rPr>
            <w:rStyle w:val="Hyperlink"/>
          </w:rPr>
          <w:t xml:space="preserve">1 of the Social </w:t>
        </w:r>
        <w:r w:rsidR="00220A60">
          <w:rPr>
            <w:rStyle w:val="Hyperlink"/>
          </w:rPr>
          <w:t>Security Code</w:t>
        </w:r>
      </w:hyperlink>
      <w:r w:rsidR="00220A60">
        <w:rPr>
          <w:rStyle w:val="Hyperlink"/>
        </w:rPr>
        <w:t xml:space="preserve"> </w:t>
      </w:r>
      <w:r>
        <w:t>by this employer – the minimum monthly salary for the country.</w:t>
      </w:r>
    </w:p>
    <w:p w:rsidR="00B30F46" w:rsidRDefault="00B30F46" w:rsidP="00B30F46">
      <w:pPr>
        <w:ind w:firstLine="850"/>
        <w:jc w:val="both"/>
        <w:rPr>
          <w:rFonts w:eastAsia="Times New Roman"/>
          <w:sz w:val="24"/>
          <w:szCs w:val="24"/>
          <w:highlight w:val="white"/>
          <w:shd w:val="clear" w:color="auto" w:fill="FEFEFE"/>
        </w:rPr>
      </w:pPr>
      <w:r>
        <w:rPr>
          <w:sz w:val="24"/>
          <w:highlight w:val="white"/>
          <w:shd w:val="clear" w:color="auto" w:fill="FEFEFE"/>
        </w:rPr>
        <w:t xml:space="preserve">(4) </w:t>
      </w:r>
      <w:r w:rsidR="00FD481F">
        <w:rPr>
          <w:sz w:val="24"/>
          <w:shd w:val="clear" w:color="auto" w:fill="FEFEFE"/>
        </w:rPr>
        <w:t>W</w:t>
      </w:r>
      <w:r w:rsidR="00FD481F" w:rsidRPr="00FD481F">
        <w:rPr>
          <w:sz w:val="24"/>
          <w:shd w:val="clear" w:color="auto" w:fill="FEFEFE"/>
        </w:rPr>
        <w:t xml:space="preserve">age subsidies </w:t>
      </w:r>
      <w:r>
        <w:rPr>
          <w:sz w:val="24"/>
          <w:highlight w:val="white"/>
          <w:shd w:val="clear" w:color="auto" w:fill="FEFEFE"/>
        </w:rPr>
        <w:t xml:space="preserve">for maintaining </w:t>
      </w:r>
      <w:r w:rsidR="00220A60">
        <w:rPr>
          <w:sz w:val="24"/>
          <w:highlight w:val="white"/>
          <w:shd w:val="clear" w:color="auto" w:fill="FEFEFE"/>
        </w:rPr>
        <w:t xml:space="preserve">the </w:t>
      </w:r>
      <w:r>
        <w:rPr>
          <w:sz w:val="24"/>
          <w:highlight w:val="white"/>
          <w:shd w:val="clear" w:color="auto" w:fill="FEFEFE"/>
        </w:rPr>
        <w:t>employment shall not be paid for:</w:t>
      </w:r>
    </w:p>
    <w:p w:rsidR="00B30F46" w:rsidRDefault="00B30F46" w:rsidP="00B30F46">
      <w:pPr>
        <w:ind w:firstLine="850"/>
        <w:jc w:val="both"/>
        <w:rPr>
          <w:sz w:val="24"/>
          <w:highlight w:val="white"/>
          <w:shd w:val="clear" w:color="auto" w:fill="FEFEFE"/>
        </w:rPr>
      </w:pPr>
      <w:r>
        <w:rPr>
          <w:sz w:val="24"/>
          <w:highlight w:val="white"/>
          <w:shd w:val="clear" w:color="auto" w:fill="FEFEFE"/>
        </w:rPr>
        <w:t xml:space="preserve">1. </w:t>
      </w:r>
      <w:proofErr w:type="gramStart"/>
      <w:r>
        <w:rPr>
          <w:sz w:val="24"/>
          <w:highlight w:val="white"/>
          <w:shd w:val="clear" w:color="auto" w:fill="FEFEFE"/>
        </w:rPr>
        <w:t>workers</w:t>
      </w:r>
      <w:proofErr w:type="gramEnd"/>
      <w:r>
        <w:rPr>
          <w:sz w:val="24"/>
          <w:highlight w:val="white"/>
          <w:shd w:val="clear" w:color="auto" w:fill="FEFEFE"/>
        </w:rPr>
        <w:t xml:space="preserve"> and employees </w:t>
      </w:r>
      <w:r w:rsidR="00A54390">
        <w:rPr>
          <w:sz w:val="24"/>
          <w:highlight w:val="white"/>
          <w:shd w:val="clear" w:color="auto" w:fill="FEFEFE"/>
        </w:rPr>
        <w:t xml:space="preserve">under Art. 1, para 1, items 1-4 </w:t>
      </w:r>
      <w:r>
        <w:rPr>
          <w:sz w:val="24"/>
          <w:highlight w:val="white"/>
          <w:shd w:val="clear" w:color="auto" w:fill="FEFEFE"/>
        </w:rPr>
        <w:t>who were not in an employment relationship with the employer before 13 March 2020;</w:t>
      </w:r>
    </w:p>
    <w:p w:rsidR="001F7829" w:rsidRDefault="001F7829" w:rsidP="001F7829">
      <w:pPr>
        <w:ind w:firstLine="850"/>
        <w:jc w:val="both"/>
        <w:rPr>
          <w:rFonts w:eastAsia="Times New Roman"/>
          <w:sz w:val="24"/>
          <w:szCs w:val="24"/>
          <w:highlight w:val="white"/>
          <w:shd w:val="clear" w:color="auto" w:fill="FEFEFE"/>
        </w:rPr>
      </w:pPr>
      <w:r>
        <w:rPr>
          <w:sz w:val="24"/>
          <w:highlight w:val="white"/>
          <w:shd w:val="clear" w:color="auto" w:fill="FEFEFE"/>
        </w:rPr>
        <w:t>2. workers and employees,</w:t>
      </w:r>
      <w:r w:rsidR="004B3B10">
        <w:rPr>
          <w:sz w:val="24"/>
          <w:highlight w:val="white"/>
          <w:shd w:val="clear" w:color="auto" w:fill="FEFEFE"/>
        </w:rPr>
        <w:t xml:space="preserve"> who are</w:t>
      </w:r>
      <w:r>
        <w:rPr>
          <w:sz w:val="24"/>
          <w:highlight w:val="white"/>
          <w:shd w:val="clear" w:color="auto" w:fill="FEFEFE"/>
        </w:rPr>
        <w:t xml:space="preserve"> insured in </w:t>
      </w:r>
      <w:r>
        <w:rPr>
          <w:sz w:val="24"/>
          <w:shd w:val="clear" w:color="auto" w:fill="FEFEFE"/>
        </w:rPr>
        <w:t>sectors</w:t>
      </w:r>
      <w:r>
        <w:t xml:space="preserve"> </w:t>
      </w:r>
      <w:r>
        <w:rPr>
          <w:sz w:val="24"/>
          <w:shd w:val="clear" w:color="auto" w:fill="FEFEFE"/>
        </w:rPr>
        <w:t>A, K, O, P (with the exception of economic activities with code 85.10 – private sector</w:t>
      </w:r>
      <w:r w:rsidR="00844614">
        <w:rPr>
          <w:sz w:val="24"/>
          <w:shd w:val="clear" w:color="auto" w:fill="FEFEFE"/>
        </w:rPr>
        <w:t>,</w:t>
      </w:r>
      <w:r>
        <w:rPr>
          <w:sz w:val="24"/>
          <w:shd w:val="clear" w:color="auto" w:fill="FEFEFE"/>
        </w:rPr>
        <w:t xml:space="preserve"> and code 85.5), Q (without economic activities with code 86.23, code 86.90 and code 88.91 – private sector), T and U of the Classification of Economic Activities (NACE.BG-2008);</w:t>
      </w:r>
    </w:p>
    <w:p w:rsidR="00B30F46" w:rsidRDefault="001F7829" w:rsidP="00B30F46">
      <w:pPr>
        <w:ind w:firstLine="850"/>
        <w:jc w:val="both"/>
        <w:rPr>
          <w:sz w:val="24"/>
          <w:highlight w:val="white"/>
          <w:shd w:val="clear" w:color="auto" w:fill="FEFEFE"/>
        </w:rPr>
      </w:pPr>
      <w:r>
        <w:rPr>
          <w:sz w:val="24"/>
          <w:highlight w:val="white"/>
          <w:shd w:val="clear" w:color="auto" w:fill="FEFEFE"/>
        </w:rPr>
        <w:t xml:space="preserve">3. </w:t>
      </w:r>
      <w:r w:rsidR="00B30F46">
        <w:rPr>
          <w:sz w:val="24"/>
          <w:highlight w:val="white"/>
          <w:shd w:val="clear" w:color="auto" w:fill="FEFEFE"/>
        </w:rPr>
        <w:t>workers and employees who</w:t>
      </w:r>
      <w:r w:rsidR="00844614">
        <w:rPr>
          <w:sz w:val="24"/>
          <w:highlight w:val="white"/>
          <w:shd w:val="clear" w:color="auto" w:fill="FEFEFE"/>
        </w:rPr>
        <w:t xml:space="preserve"> have</w:t>
      </w:r>
      <w:r w:rsidR="00844614" w:rsidRPr="00844614">
        <w:rPr>
          <w:sz w:val="24"/>
          <w:highlight w:val="white"/>
          <w:shd w:val="clear" w:color="auto" w:fill="FEFEFE"/>
        </w:rPr>
        <w:t xml:space="preserve"> </w:t>
      </w:r>
      <w:r w:rsidR="00844614">
        <w:rPr>
          <w:sz w:val="24"/>
          <w:highlight w:val="white"/>
          <w:shd w:val="clear" w:color="auto" w:fill="FEFEFE"/>
        </w:rPr>
        <w:t>used unpaid leave, leave for temporary disability, pregnancy and childbirth leave, leave for adoption of a child up to the age of 5 years or leave for bringing up a child up to the age of 2 years</w:t>
      </w:r>
      <w:r w:rsidR="00B30F46">
        <w:rPr>
          <w:sz w:val="24"/>
          <w:highlight w:val="white"/>
          <w:shd w:val="clear" w:color="auto" w:fill="FEFEFE"/>
        </w:rPr>
        <w:t xml:space="preserve"> during the period of payment of the </w:t>
      </w:r>
      <w:r w:rsidR="00FD481F" w:rsidRPr="00FD481F">
        <w:rPr>
          <w:sz w:val="24"/>
          <w:shd w:val="clear" w:color="auto" w:fill="FEFEFE"/>
        </w:rPr>
        <w:t xml:space="preserve">wage subsidies </w:t>
      </w:r>
      <w:r w:rsidR="00B30F46">
        <w:rPr>
          <w:sz w:val="24"/>
          <w:highlight w:val="white"/>
          <w:shd w:val="clear" w:color="auto" w:fill="FEFEFE"/>
        </w:rPr>
        <w:t>under para</w:t>
      </w:r>
      <w:r w:rsidR="00334DAA">
        <w:rPr>
          <w:sz w:val="24"/>
          <w:highlight w:val="white"/>
          <w:shd w:val="clear" w:color="auto" w:fill="FEFEFE"/>
        </w:rPr>
        <w:t>.</w:t>
      </w:r>
      <w:r w:rsidR="00B30F46">
        <w:rPr>
          <w:sz w:val="24"/>
          <w:highlight w:val="white"/>
          <w:shd w:val="clear" w:color="auto" w:fill="FEFEFE"/>
        </w:rPr>
        <w:t xml:space="preserve"> 2;</w:t>
      </w:r>
    </w:p>
    <w:p w:rsidR="00B30F46" w:rsidRDefault="001F7829" w:rsidP="00B30F46">
      <w:pPr>
        <w:ind w:firstLine="850"/>
        <w:jc w:val="both"/>
        <w:rPr>
          <w:sz w:val="24"/>
          <w:highlight w:val="white"/>
          <w:shd w:val="clear" w:color="auto" w:fill="FEFEFE"/>
        </w:rPr>
      </w:pPr>
      <w:r>
        <w:rPr>
          <w:sz w:val="24"/>
          <w:highlight w:val="white"/>
          <w:shd w:val="clear" w:color="auto" w:fill="FEFEFE"/>
        </w:rPr>
        <w:t>4</w:t>
      </w:r>
      <w:r w:rsidR="00B30F46">
        <w:rPr>
          <w:sz w:val="24"/>
          <w:highlight w:val="white"/>
          <w:shd w:val="clear" w:color="auto" w:fill="FEFEFE"/>
        </w:rPr>
        <w:t xml:space="preserve">. workers and employees for whom the employer receives </w:t>
      </w:r>
      <w:r w:rsidR="00220A60">
        <w:rPr>
          <w:sz w:val="24"/>
          <w:highlight w:val="white"/>
          <w:shd w:val="clear" w:color="auto" w:fill="FEFEFE"/>
        </w:rPr>
        <w:t xml:space="preserve">financing </w:t>
      </w:r>
      <w:r w:rsidR="00B30F46">
        <w:rPr>
          <w:sz w:val="24"/>
          <w:highlight w:val="white"/>
          <w:shd w:val="clear" w:color="auto" w:fill="FEFEFE"/>
        </w:rPr>
        <w:t xml:space="preserve">for </w:t>
      </w:r>
      <w:r w:rsidR="00844614">
        <w:rPr>
          <w:sz w:val="24"/>
          <w:highlight w:val="white"/>
          <w:shd w:val="clear" w:color="auto" w:fill="FEFEFE"/>
        </w:rPr>
        <w:t xml:space="preserve">remunerations </w:t>
      </w:r>
      <w:r w:rsidR="00B30F46">
        <w:rPr>
          <w:sz w:val="24"/>
          <w:highlight w:val="white"/>
          <w:shd w:val="clear" w:color="auto" w:fill="FEFEFE"/>
        </w:rPr>
        <w:t xml:space="preserve">and social security contributions from the state budget, with funds from the European Structural and Investment Funds or other public funds and the total amount of the funds exceeds 80 per cent of the </w:t>
      </w:r>
      <w:r w:rsidR="00844614">
        <w:rPr>
          <w:sz w:val="24"/>
          <w:highlight w:val="white"/>
          <w:shd w:val="clear" w:color="auto" w:fill="FEFEFE"/>
        </w:rPr>
        <w:t>insurable income</w:t>
      </w:r>
      <w:r w:rsidR="00B30F46">
        <w:rPr>
          <w:sz w:val="24"/>
          <w:highlight w:val="white"/>
          <w:shd w:val="clear" w:color="auto" w:fill="FEFEFE"/>
        </w:rPr>
        <w:t xml:space="preserve"> and the </w:t>
      </w:r>
      <w:r w:rsidR="00220A60">
        <w:rPr>
          <w:sz w:val="24"/>
          <w:highlight w:val="white"/>
          <w:shd w:val="clear" w:color="auto" w:fill="FEFEFE"/>
        </w:rPr>
        <w:t>due</w:t>
      </w:r>
      <w:r w:rsidR="00B30F46">
        <w:rPr>
          <w:sz w:val="24"/>
          <w:highlight w:val="white"/>
          <w:shd w:val="clear" w:color="auto" w:fill="FEFEFE"/>
        </w:rPr>
        <w:t xml:space="preserve"> social security contributions</w:t>
      </w:r>
      <w:r w:rsidR="000654E3">
        <w:rPr>
          <w:sz w:val="24"/>
          <w:highlight w:val="white"/>
          <w:shd w:val="clear" w:color="auto" w:fill="FEFEFE"/>
        </w:rPr>
        <w:t xml:space="preserve"> </w:t>
      </w:r>
      <w:r w:rsidR="00220A60" w:rsidRPr="00220A60">
        <w:rPr>
          <w:sz w:val="24"/>
          <w:highlight w:val="white"/>
          <w:shd w:val="clear" w:color="auto" w:fill="FEFEFE"/>
        </w:rPr>
        <w:t>for the account of the employer</w:t>
      </w:r>
      <w:r w:rsidR="00B30F46">
        <w:rPr>
          <w:sz w:val="24"/>
          <w:highlight w:val="white"/>
          <w:shd w:val="clear" w:color="auto" w:fill="FEFEFE"/>
        </w:rPr>
        <w:t>.</w:t>
      </w:r>
    </w:p>
    <w:p w:rsidR="00844614" w:rsidRPr="00844614" w:rsidRDefault="00844614" w:rsidP="00B30F46">
      <w:pPr>
        <w:ind w:firstLine="850"/>
        <w:jc w:val="both"/>
        <w:rPr>
          <w:sz w:val="24"/>
          <w:highlight w:val="white"/>
          <w:shd w:val="clear" w:color="auto" w:fill="FEFEFE"/>
        </w:rPr>
      </w:pPr>
      <w:r>
        <w:rPr>
          <w:sz w:val="24"/>
          <w:highlight w:val="white"/>
          <w:shd w:val="clear" w:color="auto" w:fill="FEFEFE"/>
        </w:rPr>
        <w:t xml:space="preserve">5. </w:t>
      </w:r>
      <w:proofErr w:type="gramStart"/>
      <w:r>
        <w:rPr>
          <w:sz w:val="24"/>
          <w:highlight w:val="white"/>
          <w:shd w:val="clear" w:color="auto" w:fill="FEFEFE"/>
        </w:rPr>
        <w:t>workers</w:t>
      </w:r>
      <w:proofErr w:type="gramEnd"/>
      <w:r>
        <w:rPr>
          <w:sz w:val="24"/>
          <w:highlight w:val="white"/>
          <w:shd w:val="clear" w:color="auto" w:fill="FEFEFE"/>
        </w:rPr>
        <w:t xml:space="preserve"> and employees for whom the employer receives financing for</w:t>
      </w:r>
      <w:r w:rsidRPr="00844614">
        <w:rPr>
          <w:sz w:val="24"/>
          <w:highlight w:val="white"/>
          <w:shd w:val="clear" w:color="auto" w:fill="FEFEFE"/>
        </w:rPr>
        <w:t xml:space="preserve"> </w:t>
      </w:r>
      <w:r>
        <w:rPr>
          <w:sz w:val="24"/>
          <w:highlight w:val="white"/>
          <w:shd w:val="clear" w:color="auto" w:fill="FEFEFE"/>
        </w:rPr>
        <w:t xml:space="preserve">remunerations and social security contributions from the state budget under standards adopted in relation to Art. </w:t>
      </w:r>
      <w:proofErr w:type="gramStart"/>
      <w:r>
        <w:rPr>
          <w:sz w:val="24"/>
          <w:highlight w:val="white"/>
          <w:shd w:val="clear" w:color="auto" w:fill="FEFEFE"/>
        </w:rPr>
        <w:t xml:space="preserve">71 of the </w:t>
      </w:r>
      <w:r w:rsidR="008B0170">
        <w:rPr>
          <w:sz w:val="24"/>
          <w:highlight w:val="white"/>
          <w:shd w:val="clear" w:color="auto" w:fill="FEFEFE"/>
        </w:rPr>
        <w:t>Public Finances</w:t>
      </w:r>
      <w:r w:rsidR="009F0615" w:rsidRPr="009F0615">
        <w:rPr>
          <w:sz w:val="24"/>
          <w:highlight w:val="white"/>
          <w:shd w:val="clear" w:color="auto" w:fill="FEFEFE"/>
        </w:rPr>
        <w:t xml:space="preserve"> </w:t>
      </w:r>
      <w:r w:rsidR="009F0615" w:rsidRPr="00844614">
        <w:rPr>
          <w:sz w:val="24"/>
          <w:highlight w:val="white"/>
          <w:shd w:val="clear" w:color="auto" w:fill="FEFEFE"/>
        </w:rPr>
        <w:t>Act</w:t>
      </w:r>
      <w:r w:rsidR="008B0170">
        <w:rPr>
          <w:sz w:val="24"/>
          <w:highlight w:val="white"/>
          <w:shd w:val="clear" w:color="auto" w:fill="FEFEFE"/>
        </w:rPr>
        <w:t>.</w:t>
      </w:r>
      <w:proofErr w:type="gramEnd"/>
    </w:p>
    <w:p w:rsidR="00F503A8" w:rsidRDefault="00B30F46" w:rsidP="00B30F46">
      <w:pPr>
        <w:ind w:firstLine="850"/>
        <w:jc w:val="both"/>
        <w:rPr>
          <w:rFonts w:eastAsia="Times New Roman"/>
          <w:sz w:val="24"/>
          <w:szCs w:val="24"/>
          <w:shd w:val="clear" w:color="auto" w:fill="FEFEFE"/>
        </w:rPr>
      </w:pPr>
      <w:r>
        <w:rPr>
          <w:sz w:val="24"/>
          <w:highlight w:val="white"/>
          <w:shd w:val="clear" w:color="auto" w:fill="FEFEFE"/>
        </w:rPr>
        <w:t>(</w:t>
      </w:r>
      <w:r w:rsidR="00220A60">
        <w:rPr>
          <w:sz w:val="24"/>
          <w:highlight w:val="white"/>
          <w:shd w:val="clear" w:color="auto" w:fill="FEFEFE"/>
        </w:rPr>
        <w:t>5</w:t>
      </w:r>
      <w:r>
        <w:rPr>
          <w:sz w:val="24"/>
          <w:highlight w:val="white"/>
          <w:shd w:val="clear" w:color="auto" w:fill="FEFEFE"/>
        </w:rPr>
        <w:t>)</w:t>
      </w:r>
      <w:r>
        <w:rPr>
          <w:sz w:val="24"/>
          <w:shd w:val="clear" w:color="auto" w:fill="FEFEFE"/>
        </w:rPr>
        <w:t xml:space="preserve"> </w:t>
      </w:r>
      <w:r w:rsidR="00FD481F">
        <w:rPr>
          <w:sz w:val="24"/>
          <w:shd w:val="clear" w:color="auto" w:fill="FEFEFE"/>
        </w:rPr>
        <w:t>W</w:t>
      </w:r>
      <w:r w:rsidR="00FD481F" w:rsidRPr="00FD481F">
        <w:rPr>
          <w:sz w:val="24"/>
          <w:shd w:val="clear" w:color="auto" w:fill="FEFEFE"/>
        </w:rPr>
        <w:t xml:space="preserve">age subsidies </w:t>
      </w:r>
      <w:r>
        <w:rPr>
          <w:sz w:val="24"/>
          <w:highlight w:val="white"/>
          <w:shd w:val="clear" w:color="auto" w:fill="FEFEFE"/>
        </w:rPr>
        <w:t>under paragraph 2 shall be paid</w:t>
      </w:r>
      <w:r>
        <w:rPr>
          <w:sz w:val="24"/>
          <w:shd w:val="clear" w:color="auto" w:fill="FEFEFE"/>
        </w:rPr>
        <w:t xml:space="preserve"> </w:t>
      </w:r>
      <w:r w:rsidR="00391364" w:rsidRPr="008D2172">
        <w:rPr>
          <w:sz w:val="24"/>
        </w:rPr>
        <w:t>for the whole or part of the period</w:t>
      </w:r>
      <w:r w:rsidR="00391364">
        <w:rPr>
          <w:sz w:val="24"/>
          <w:shd w:val="clear" w:color="auto" w:fill="FEFEFE"/>
        </w:rPr>
        <w:t xml:space="preserve"> </w:t>
      </w:r>
      <w:r>
        <w:rPr>
          <w:sz w:val="24"/>
          <w:shd w:val="clear" w:color="auto" w:fill="FEFEFE"/>
        </w:rPr>
        <w:t>from 1 July to 3</w:t>
      </w:r>
      <w:r w:rsidR="00220A60">
        <w:rPr>
          <w:sz w:val="24"/>
          <w:shd w:val="clear" w:color="auto" w:fill="FEFEFE"/>
        </w:rPr>
        <w:t>0 September</w:t>
      </w:r>
      <w:r>
        <w:rPr>
          <w:sz w:val="24"/>
          <w:shd w:val="clear" w:color="auto" w:fill="FEFEFE"/>
        </w:rPr>
        <w:t xml:space="preserve"> 2020</w:t>
      </w:r>
      <w:r>
        <w:rPr>
          <w:sz w:val="24"/>
          <w:highlight w:val="white"/>
          <w:shd w:val="clear" w:color="auto" w:fill="FEFEFE"/>
        </w:rPr>
        <w:t xml:space="preserve">. </w:t>
      </w:r>
    </w:p>
    <w:p w:rsidR="007F035B" w:rsidRDefault="0053033B" w:rsidP="007F035B">
      <w:pPr>
        <w:ind w:firstLine="850"/>
        <w:jc w:val="both"/>
        <w:rPr>
          <w:rFonts w:eastAsia="Times New Roman"/>
          <w:sz w:val="24"/>
          <w:szCs w:val="24"/>
          <w:highlight w:val="white"/>
          <w:shd w:val="clear" w:color="auto" w:fill="FEFEFE"/>
        </w:rPr>
      </w:pPr>
      <w:r>
        <w:rPr>
          <w:sz w:val="24"/>
          <w:highlight w:val="white"/>
          <w:shd w:val="clear" w:color="auto" w:fill="FEFEFE"/>
        </w:rPr>
        <w:t>(</w:t>
      </w:r>
      <w:r w:rsidR="00220A60">
        <w:rPr>
          <w:sz w:val="24"/>
          <w:highlight w:val="white"/>
          <w:shd w:val="clear" w:color="auto" w:fill="FEFEFE"/>
        </w:rPr>
        <w:t>6</w:t>
      </w:r>
      <w:r w:rsidR="00FD481F">
        <w:rPr>
          <w:sz w:val="24"/>
          <w:highlight w:val="white"/>
          <w:shd w:val="clear" w:color="auto" w:fill="FEFEFE"/>
        </w:rPr>
        <w:t>)</w:t>
      </w:r>
      <w:r>
        <w:rPr>
          <w:sz w:val="24"/>
          <w:highlight w:val="white"/>
          <w:shd w:val="clear" w:color="auto" w:fill="FEFEFE"/>
        </w:rPr>
        <w:t xml:space="preserve"> </w:t>
      </w:r>
      <w:r>
        <w:rPr>
          <w:sz w:val="24"/>
          <w:shd w:val="clear" w:color="auto" w:fill="FEFEFE"/>
        </w:rPr>
        <w:t xml:space="preserve">The </w:t>
      </w:r>
      <w:r w:rsidR="00FD481F" w:rsidRPr="00FD481F">
        <w:rPr>
          <w:sz w:val="24"/>
          <w:shd w:val="clear" w:color="auto" w:fill="FEFEFE"/>
        </w:rPr>
        <w:t xml:space="preserve">wage subsidies </w:t>
      </w:r>
      <w:r>
        <w:rPr>
          <w:sz w:val="24"/>
          <w:shd w:val="clear" w:color="auto" w:fill="FEFEFE"/>
        </w:rPr>
        <w:t>shall be paid by the Unemployment Fund of the state social security and shall be transferred to the respective employer by bank transfer from the National Social Security Institute.</w:t>
      </w:r>
      <w:r>
        <w:rPr>
          <w:sz w:val="24"/>
          <w:highlight w:val="white"/>
          <w:shd w:val="clear" w:color="auto" w:fill="FEFEFE"/>
        </w:rPr>
        <w:t xml:space="preserve"> </w:t>
      </w:r>
    </w:p>
    <w:p w:rsidR="007F035B" w:rsidRDefault="007F035B" w:rsidP="007F035B">
      <w:pPr>
        <w:ind w:firstLine="850"/>
        <w:jc w:val="both"/>
        <w:rPr>
          <w:sz w:val="24"/>
          <w:highlight w:val="white"/>
          <w:shd w:val="clear" w:color="auto" w:fill="FEFEFE"/>
        </w:rPr>
      </w:pPr>
      <w:r>
        <w:rPr>
          <w:b/>
          <w:sz w:val="24"/>
          <w:highlight w:val="white"/>
          <w:shd w:val="clear" w:color="auto" w:fill="FEFEFE"/>
        </w:rPr>
        <w:t>Art. 2.</w:t>
      </w:r>
      <w:r>
        <w:rPr>
          <w:sz w:val="24"/>
          <w:highlight w:val="white"/>
          <w:shd w:val="clear" w:color="auto" w:fill="FEFEFE"/>
        </w:rPr>
        <w:t xml:space="preserve"> </w:t>
      </w:r>
      <w:r w:rsidR="00A54390">
        <w:rPr>
          <w:sz w:val="24"/>
          <w:highlight w:val="white"/>
          <w:shd w:val="clear" w:color="auto" w:fill="FEFEFE"/>
        </w:rPr>
        <w:t xml:space="preserve">(1) </w:t>
      </w:r>
      <w:proofErr w:type="gramStart"/>
      <w:r>
        <w:rPr>
          <w:sz w:val="24"/>
          <w:highlight w:val="white"/>
          <w:shd w:val="clear" w:color="auto" w:fill="FEFEFE"/>
        </w:rPr>
        <w:t>The</w:t>
      </w:r>
      <w:proofErr w:type="gramEnd"/>
      <w:r>
        <w:rPr>
          <w:sz w:val="24"/>
          <w:highlight w:val="white"/>
          <w:shd w:val="clear" w:color="auto" w:fill="FEFEFE"/>
        </w:rPr>
        <w:t xml:space="preserve"> employer who</w:t>
      </w:r>
      <w:r w:rsidR="00220A60">
        <w:rPr>
          <w:sz w:val="24"/>
          <w:highlight w:val="white"/>
          <w:shd w:val="clear" w:color="auto" w:fill="FEFEFE"/>
        </w:rPr>
        <w:t xml:space="preserve"> has </w:t>
      </w:r>
      <w:r w:rsidRPr="00FD481F">
        <w:rPr>
          <w:sz w:val="24"/>
          <w:shd w:val="clear" w:color="auto" w:fill="FEFEFE"/>
        </w:rPr>
        <w:t>receive</w:t>
      </w:r>
      <w:r w:rsidR="00220A60" w:rsidRPr="00FD481F">
        <w:rPr>
          <w:sz w:val="24"/>
          <w:shd w:val="clear" w:color="auto" w:fill="FEFEFE"/>
        </w:rPr>
        <w:t>d</w:t>
      </w:r>
      <w:r w:rsidRPr="00FD481F">
        <w:rPr>
          <w:sz w:val="24"/>
          <w:shd w:val="clear" w:color="auto" w:fill="FEFEFE"/>
        </w:rPr>
        <w:t xml:space="preserve"> </w:t>
      </w:r>
      <w:r w:rsidR="00FD481F" w:rsidRPr="00FD481F">
        <w:rPr>
          <w:sz w:val="24"/>
          <w:shd w:val="clear" w:color="auto" w:fill="FEFEFE"/>
        </w:rPr>
        <w:t xml:space="preserve">wage subsidies </w:t>
      </w:r>
      <w:r w:rsidRPr="00FD481F">
        <w:rPr>
          <w:sz w:val="24"/>
          <w:shd w:val="clear" w:color="auto" w:fill="FEFEFE"/>
        </w:rPr>
        <w:t>for</w:t>
      </w:r>
      <w:r>
        <w:rPr>
          <w:sz w:val="24"/>
          <w:highlight w:val="white"/>
          <w:shd w:val="clear" w:color="auto" w:fill="FEFEFE"/>
        </w:rPr>
        <w:t xml:space="preserve"> maintaining </w:t>
      </w:r>
      <w:r w:rsidR="00220A60">
        <w:rPr>
          <w:sz w:val="24"/>
          <w:highlight w:val="white"/>
          <w:shd w:val="clear" w:color="auto" w:fill="FEFEFE"/>
        </w:rPr>
        <w:t xml:space="preserve">the </w:t>
      </w:r>
      <w:r>
        <w:rPr>
          <w:sz w:val="24"/>
          <w:highlight w:val="white"/>
          <w:shd w:val="clear" w:color="auto" w:fill="FEFEFE"/>
        </w:rPr>
        <w:t>employment under the Decree shall pay the workers and employees referred to in Art. 1, para. 1</w:t>
      </w:r>
      <w:r w:rsidR="00B0050D">
        <w:rPr>
          <w:sz w:val="24"/>
          <w:shd w:val="clear" w:color="auto" w:fill="FEFEFE"/>
        </w:rPr>
        <w:t xml:space="preserve"> </w:t>
      </w:r>
      <w:r w:rsidR="007E544C">
        <w:rPr>
          <w:sz w:val="24"/>
          <w:shd w:val="clear" w:color="auto" w:fill="FEFEFE"/>
        </w:rPr>
        <w:t xml:space="preserve">remuneration </w:t>
      </w:r>
      <w:r>
        <w:rPr>
          <w:sz w:val="24"/>
          <w:shd w:val="clear" w:color="auto" w:fill="FEFEFE"/>
        </w:rPr>
        <w:t xml:space="preserve">in the amount not less than the amount of the insurable income for May 2020 and shall </w:t>
      </w:r>
      <w:r w:rsidR="007E544C">
        <w:rPr>
          <w:sz w:val="24"/>
          <w:shd w:val="clear" w:color="auto" w:fill="FEFEFE"/>
        </w:rPr>
        <w:t xml:space="preserve">deposit </w:t>
      </w:r>
      <w:r>
        <w:rPr>
          <w:sz w:val="24"/>
          <w:shd w:val="clear" w:color="auto" w:fill="FEFEFE"/>
        </w:rPr>
        <w:t xml:space="preserve">the </w:t>
      </w:r>
      <w:r w:rsidR="00220A60">
        <w:rPr>
          <w:sz w:val="24"/>
          <w:shd w:val="clear" w:color="auto" w:fill="FEFEFE"/>
        </w:rPr>
        <w:t xml:space="preserve">due </w:t>
      </w:r>
      <w:r>
        <w:rPr>
          <w:sz w:val="24"/>
          <w:shd w:val="clear" w:color="auto" w:fill="FEFEFE"/>
        </w:rPr>
        <w:t>social security contributions for the respective month</w:t>
      </w:r>
      <w:r>
        <w:rPr>
          <w:sz w:val="24"/>
          <w:highlight w:val="white"/>
          <w:shd w:val="clear" w:color="auto" w:fill="FEFEFE"/>
        </w:rPr>
        <w:t>.</w:t>
      </w:r>
    </w:p>
    <w:p w:rsidR="00A54390" w:rsidRDefault="00A54390" w:rsidP="007F035B">
      <w:pPr>
        <w:ind w:firstLine="850"/>
        <w:jc w:val="both"/>
        <w:rPr>
          <w:rFonts w:eastAsia="Times New Roman"/>
          <w:sz w:val="24"/>
          <w:szCs w:val="24"/>
          <w:highlight w:val="white"/>
          <w:shd w:val="clear" w:color="auto" w:fill="FEFEFE"/>
        </w:rPr>
      </w:pPr>
      <w:r>
        <w:rPr>
          <w:sz w:val="24"/>
          <w:highlight w:val="white"/>
          <w:shd w:val="clear" w:color="auto" w:fill="FEFEFE"/>
        </w:rPr>
        <w:t xml:space="preserve">(2) </w:t>
      </w:r>
      <w:r>
        <w:rPr>
          <w:sz w:val="24"/>
          <w:shd w:val="clear" w:color="auto" w:fill="FEFEFE"/>
        </w:rPr>
        <w:t xml:space="preserve">The employer </w:t>
      </w:r>
      <w:r>
        <w:rPr>
          <w:sz w:val="24"/>
          <w:highlight w:val="white"/>
          <w:shd w:val="clear" w:color="auto" w:fill="FEFEFE"/>
        </w:rPr>
        <w:t xml:space="preserve">who has </w:t>
      </w:r>
      <w:r w:rsidRPr="00FD481F">
        <w:rPr>
          <w:sz w:val="24"/>
          <w:shd w:val="clear" w:color="auto" w:fill="FEFEFE"/>
        </w:rPr>
        <w:t>received wage subsidies for</w:t>
      </w:r>
      <w:r>
        <w:rPr>
          <w:sz w:val="24"/>
          <w:highlight w:val="white"/>
          <w:shd w:val="clear" w:color="auto" w:fill="FEFEFE"/>
        </w:rPr>
        <w:t xml:space="preserve"> maintaining the employment under the Decree</w:t>
      </w:r>
      <w:r>
        <w:rPr>
          <w:sz w:val="24"/>
          <w:shd w:val="clear" w:color="auto" w:fill="FEFEFE"/>
        </w:rPr>
        <w:t xml:space="preserve"> shall pay the workers and employees referred to in Art. </w:t>
      </w:r>
      <w:proofErr w:type="gramStart"/>
      <w:r>
        <w:rPr>
          <w:sz w:val="24"/>
          <w:shd w:val="clear" w:color="auto" w:fill="FEFEFE"/>
        </w:rPr>
        <w:t>1, para.</w:t>
      </w:r>
      <w:proofErr w:type="gramEnd"/>
      <w:r>
        <w:rPr>
          <w:sz w:val="24"/>
          <w:shd w:val="clear" w:color="auto" w:fill="FEFEFE"/>
        </w:rPr>
        <w:t xml:space="preserve"> 1, item 5, </w:t>
      </w:r>
      <w:r w:rsidR="00AF66EB">
        <w:rPr>
          <w:sz w:val="24"/>
          <w:shd w:val="clear" w:color="auto" w:fill="FEFEFE"/>
          <w:lang w:val="en-US"/>
        </w:rPr>
        <w:t xml:space="preserve">hired after 1 June 2020, </w:t>
      </w:r>
      <w:r>
        <w:rPr>
          <w:sz w:val="24"/>
          <w:shd w:val="clear" w:color="auto" w:fill="FEFEFE"/>
        </w:rPr>
        <w:t>remuneration in the amount not less than the minimum insurable income for the job position and shall deposit the due social security contributions for the respective month.</w:t>
      </w:r>
    </w:p>
    <w:p w:rsidR="007F035B" w:rsidRDefault="007F035B" w:rsidP="007F035B">
      <w:pPr>
        <w:ind w:firstLine="850"/>
        <w:jc w:val="both"/>
        <w:rPr>
          <w:rFonts w:eastAsia="Times New Roman"/>
          <w:sz w:val="24"/>
          <w:szCs w:val="24"/>
          <w:highlight w:val="white"/>
          <w:shd w:val="clear" w:color="auto" w:fill="FEFEFE"/>
        </w:rPr>
      </w:pPr>
      <w:r>
        <w:rPr>
          <w:b/>
          <w:sz w:val="24"/>
          <w:highlight w:val="white"/>
          <w:shd w:val="clear" w:color="auto" w:fill="FEFEFE"/>
        </w:rPr>
        <w:t>Art. 3.</w:t>
      </w:r>
      <w:r>
        <w:rPr>
          <w:sz w:val="24"/>
          <w:highlight w:val="white"/>
          <w:shd w:val="clear" w:color="auto" w:fill="FEFEFE"/>
        </w:rPr>
        <w:t xml:space="preserve"> </w:t>
      </w:r>
      <w:r w:rsidR="00834F6A">
        <w:rPr>
          <w:sz w:val="24"/>
          <w:highlight w:val="white"/>
          <w:shd w:val="clear" w:color="auto" w:fill="FEFEFE"/>
        </w:rPr>
        <w:t xml:space="preserve">(1) </w:t>
      </w:r>
      <w:proofErr w:type="gramStart"/>
      <w:r>
        <w:rPr>
          <w:sz w:val="24"/>
          <w:highlight w:val="white"/>
          <w:shd w:val="clear" w:color="auto" w:fill="FEFEFE"/>
        </w:rPr>
        <w:t>For</w:t>
      </w:r>
      <w:proofErr w:type="gramEnd"/>
      <w:r>
        <w:rPr>
          <w:sz w:val="24"/>
          <w:highlight w:val="white"/>
          <w:shd w:val="clear" w:color="auto" w:fill="FEFEFE"/>
        </w:rPr>
        <w:t xml:space="preserve"> payment of </w:t>
      </w:r>
      <w:r w:rsidR="00FD481F" w:rsidRPr="00FD481F">
        <w:rPr>
          <w:sz w:val="24"/>
          <w:shd w:val="clear" w:color="auto" w:fill="FEFEFE"/>
        </w:rPr>
        <w:t>wage subsidies</w:t>
      </w:r>
      <w:r w:rsidR="007E544C">
        <w:rPr>
          <w:sz w:val="24"/>
          <w:highlight w:val="white"/>
          <w:shd w:val="clear" w:color="auto" w:fill="FEFEFE"/>
        </w:rPr>
        <w:t xml:space="preserve"> </w:t>
      </w:r>
      <w:r>
        <w:rPr>
          <w:sz w:val="24"/>
          <w:highlight w:val="white"/>
          <w:shd w:val="clear" w:color="auto" w:fill="FEFEFE"/>
        </w:rPr>
        <w:t>under Art</w:t>
      </w:r>
      <w:r w:rsidR="00FD481F">
        <w:rPr>
          <w:sz w:val="24"/>
          <w:highlight w:val="white"/>
          <w:shd w:val="clear" w:color="auto" w:fill="FEFEFE"/>
        </w:rPr>
        <w:t>.</w:t>
      </w:r>
      <w:r>
        <w:rPr>
          <w:sz w:val="24"/>
          <w:highlight w:val="white"/>
          <w:shd w:val="clear" w:color="auto" w:fill="FEFEFE"/>
        </w:rPr>
        <w:t xml:space="preserve"> 1</w:t>
      </w:r>
      <w:r w:rsidR="00FD481F">
        <w:rPr>
          <w:sz w:val="24"/>
          <w:highlight w:val="white"/>
          <w:shd w:val="clear" w:color="auto" w:fill="FEFEFE"/>
        </w:rPr>
        <w:t xml:space="preserve"> </w:t>
      </w:r>
      <w:r>
        <w:rPr>
          <w:sz w:val="24"/>
          <w:highlight w:val="white"/>
          <w:shd w:val="clear" w:color="auto" w:fill="FEFEFE"/>
        </w:rPr>
        <w:t>may apply employers who:</w:t>
      </w:r>
    </w:p>
    <w:p w:rsidR="007F035B" w:rsidRDefault="007F035B" w:rsidP="007F035B">
      <w:pPr>
        <w:ind w:firstLine="850"/>
        <w:jc w:val="both"/>
        <w:rPr>
          <w:rFonts w:eastAsia="Times New Roman"/>
          <w:sz w:val="24"/>
          <w:szCs w:val="24"/>
          <w:highlight w:val="white"/>
          <w:shd w:val="clear" w:color="auto" w:fill="FEFEFE"/>
        </w:rPr>
      </w:pPr>
      <w:r>
        <w:rPr>
          <w:sz w:val="24"/>
          <w:highlight w:val="white"/>
          <w:shd w:val="clear" w:color="auto" w:fill="FEFEFE"/>
        </w:rPr>
        <w:t xml:space="preserve">1. are </w:t>
      </w:r>
      <w:r w:rsidR="007E544C">
        <w:rPr>
          <w:sz w:val="24"/>
          <w:highlight w:val="white"/>
          <w:shd w:val="clear" w:color="auto" w:fill="FEFEFE"/>
        </w:rPr>
        <w:t xml:space="preserve">local </w:t>
      </w:r>
      <w:r>
        <w:rPr>
          <w:sz w:val="24"/>
          <w:highlight w:val="white"/>
          <w:shd w:val="clear" w:color="auto" w:fill="FEFEFE"/>
        </w:rPr>
        <w:t>natural or legal persons</w:t>
      </w:r>
      <w:r w:rsidR="007E544C">
        <w:rPr>
          <w:sz w:val="24"/>
          <w:highlight w:val="white"/>
          <w:shd w:val="clear" w:color="auto" w:fill="FEFEFE"/>
        </w:rPr>
        <w:t xml:space="preserve"> or their branches</w:t>
      </w:r>
      <w:r>
        <w:rPr>
          <w:sz w:val="24"/>
          <w:highlight w:val="white"/>
          <w:shd w:val="clear" w:color="auto" w:fill="FEFEFE"/>
        </w:rPr>
        <w:t xml:space="preserve">, </w:t>
      </w:r>
      <w:r w:rsidR="00846FE9">
        <w:rPr>
          <w:sz w:val="24"/>
          <w:highlight w:val="white"/>
          <w:shd w:val="clear" w:color="auto" w:fill="FEFEFE"/>
        </w:rPr>
        <w:t xml:space="preserve">other organisational or economic entities, </w:t>
      </w:r>
      <w:r>
        <w:rPr>
          <w:sz w:val="24"/>
          <w:highlight w:val="white"/>
          <w:shd w:val="clear" w:color="auto" w:fill="FEFEFE"/>
        </w:rPr>
        <w:t>as well as foreign legal persons, who carry out economic activities in the Republic of Bulgaria;</w:t>
      </w:r>
    </w:p>
    <w:p w:rsidR="007F035B" w:rsidRDefault="007F035B" w:rsidP="007F035B">
      <w:pPr>
        <w:ind w:firstLine="850"/>
        <w:jc w:val="both"/>
        <w:rPr>
          <w:rFonts w:eastAsia="Times New Roman"/>
          <w:sz w:val="24"/>
          <w:szCs w:val="24"/>
          <w:highlight w:val="white"/>
          <w:shd w:val="clear" w:color="auto" w:fill="FEFEFE"/>
        </w:rPr>
      </w:pPr>
      <w:r>
        <w:rPr>
          <w:sz w:val="24"/>
          <w:highlight w:val="white"/>
          <w:shd w:val="clear" w:color="auto" w:fill="FEFEFE"/>
        </w:rPr>
        <w:t>2. declared a decrease in sales revenue as follows:</w:t>
      </w:r>
    </w:p>
    <w:p w:rsidR="007F035B" w:rsidRPr="00FD481F" w:rsidRDefault="007F035B" w:rsidP="007F035B">
      <w:pPr>
        <w:ind w:firstLine="850"/>
        <w:jc w:val="both"/>
        <w:rPr>
          <w:sz w:val="24"/>
          <w:highlight w:val="white"/>
          <w:shd w:val="clear" w:color="auto" w:fill="FEFEFE"/>
        </w:rPr>
      </w:pPr>
      <w:r>
        <w:rPr>
          <w:sz w:val="24"/>
          <w:highlight w:val="white"/>
          <w:shd w:val="clear" w:color="auto" w:fill="FEFEFE"/>
        </w:rPr>
        <w:t xml:space="preserve">а) for </w:t>
      </w:r>
      <w:r w:rsidR="00846FE9">
        <w:rPr>
          <w:sz w:val="24"/>
          <w:highlight w:val="white"/>
          <w:shd w:val="clear" w:color="auto" w:fill="FEFEFE"/>
        </w:rPr>
        <w:t xml:space="preserve">those </w:t>
      </w:r>
      <w:r>
        <w:rPr>
          <w:sz w:val="24"/>
          <w:highlight w:val="white"/>
          <w:shd w:val="clear" w:color="auto" w:fill="FEFEFE"/>
        </w:rPr>
        <w:t xml:space="preserve">established before 1 June 2019 – by not less than 20 per cent in the month preceding the month of submission of the application for payment of </w:t>
      </w:r>
      <w:r w:rsidR="00FD481F">
        <w:rPr>
          <w:sz w:val="24"/>
          <w:highlight w:val="white"/>
          <w:shd w:val="clear" w:color="auto" w:fill="FEFEFE"/>
        </w:rPr>
        <w:t>wage subsidies</w:t>
      </w:r>
      <w:r>
        <w:rPr>
          <w:sz w:val="24"/>
          <w:highlight w:val="white"/>
          <w:shd w:val="clear" w:color="auto" w:fill="FEFEFE"/>
        </w:rPr>
        <w:t>, compared to the same month of the previous calendar year;</w:t>
      </w:r>
    </w:p>
    <w:p w:rsidR="007F035B" w:rsidRDefault="007F035B" w:rsidP="007F035B">
      <w:pPr>
        <w:ind w:firstLine="850"/>
        <w:jc w:val="both"/>
        <w:rPr>
          <w:rFonts w:eastAsia="Times New Roman"/>
          <w:sz w:val="24"/>
          <w:szCs w:val="24"/>
          <w:highlight w:val="white"/>
          <w:shd w:val="clear" w:color="auto" w:fill="FEFEFE"/>
        </w:rPr>
      </w:pPr>
      <w:r w:rsidRPr="00FD481F">
        <w:rPr>
          <w:sz w:val="24"/>
          <w:highlight w:val="white"/>
          <w:shd w:val="clear" w:color="auto" w:fill="FEFEFE"/>
        </w:rPr>
        <w:t xml:space="preserve">b) </w:t>
      </w:r>
      <w:proofErr w:type="gramStart"/>
      <w:r>
        <w:rPr>
          <w:sz w:val="24"/>
          <w:highlight w:val="white"/>
          <w:shd w:val="clear" w:color="auto" w:fill="FEFEFE"/>
        </w:rPr>
        <w:t>for</w:t>
      </w:r>
      <w:proofErr w:type="gramEnd"/>
      <w:r>
        <w:rPr>
          <w:sz w:val="24"/>
          <w:highlight w:val="white"/>
          <w:shd w:val="clear" w:color="auto" w:fill="FEFEFE"/>
        </w:rPr>
        <w:t xml:space="preserve"> </w:t>
      </w:r>
      <w:r w:rsidR="00846FE9">
        <w:rPr>
          <w:sz w:val="24"/>
          <w:highlight w:val="white"/>
          <w:shd w:val="clear" w:color="auto" w:fill="FEFEFE"/>
        </w:rPr>
        <w:t xml:space="preserve">those </w:t>
      </w:r>
      <w:r>
        <w:rPr>
          <w:sz w:val="24"/>
          <w:highlight w:val="white"/>
          <w:shd w:val="clear" w:color="auto" w:fill="FEFEFE"/>
        </w:rPr>
        <w:t>established after 1 June 2019 – by not less than 20 per</w:t>
      </w:r>
      <w:r w:rsidR="004B3B10">
        <w:rPr>
          <w:sz w:val="24"/>
          <w:highlight w:val="white"/>
          <w:shd w:val="clear" w:color="auto" w:fill="FEFEFE"/>
        </w:rPr>
        <w:t xml:space="preserve"> </w:t>
      </w:r>
      <w:r>
        <w:rPr>
          <w:sz w:val="24"/>
          <w:highlight w:val="white"/>
          <w:shd w:val="clear" w:color="auto" w:fill="FEFEFE"/>
        </w:rPr>
        <w:t xml:space="preserve">cent in the month preceding the month of submission of the application for payment of </w:t>
      </w:r>
      <w:r w:rsidR="00FD481F">
        <w:rPr>
          <w:sz w:val="24"/>
          <w:shd w:val="clear" w:color="auto" w:fill="FEFEFE"/>
        </w:rPr>
        <w:t>wage subsidies</w:t>
      </w:r>
      <w:r>
        <w:rPr>
          <w:sz w:val="24"/>
          <w:highlight w:val="white"/>
          <w:shd w:val="clear" w:color="auto" w:fill="FEFEFE"/>
        </w:rPr>
        <w:t xml:space="preserve">, compared to the average </w:t>
      </w:r>
      <w:r w:rsidR="007263A9">
        <w:rPr>
          <w:sz w:val="24"/>
          <w:highlight w:val="white"/>
          <w:shd w:val="clear" w:color="auto" w:fill="FEFEFE"/>
        </w:rPr>
        <w:t xml:space="preserve">revenue </w:t>
      </w:r>
      <w:r>
        <w:rPr>
          <w:sz w:val="24"/>
          <w:highlight w:val="white"/>
          <w:shd w:val="clear" w:color="auto" w:fill="FEFEFE"/>
        </w:rPr>
        <w:t>for January and February 2020.</w:t>
      </w:r>
    </w:p>
    <w:p w:rsidR="007F035B" w:rsidRDefault="007F035B" w:rsidP="007F035B">
      <w:pPr>
        <w:ind w:firstLine="850"/>
        <w:jc w:val="both"/>
        <w:rPr>
          <w:rFonts w:eastAsia="Times New Roman"/>
          <w:sz w:val="24"/>
          <w:szCs w:val="24"/>
          <w:highlight w:val="white"/>
          <w:shd w:val="clear" w:color="auto" w:fill="FEFEFE"/>
        </w:rPr>
      </w:pPr>
      <w:r>
        <w:rPr>
          <w:sz w:val="24"/>
          <w:highlight w:val="white"/>
          <w:shd w:val="clear" w:color="auto" w:fill="FEFEFE"/>
        </w:rPr>
        <w:t xml:space="preserve">3. have no liabilities for taxes and compulsory social security contributions within the meaning </w:t>
      </w:r>
      <w:r>
        <w:rPr>
          <w:sz w:val="24"/>
          <w:highlight w:val="white"/>
          <w:shd w:val="clear" w:color="auto" w:fill="FEFEFE"/>
        </w:rPr>
        <w:lastRenderedPageBreak/>
        <w:t xml:space="preserve">of Art. 162, para. 2, </w:t>
      </w:r>
      <w:r w:rsidR="006936CB">
        <w:rPr>
          <w:sz w:val="24"/>
          <w:highlight w:val="white"/>
          <w:shd w:val="clear" w:color="auto" w:fill="FEFEFE"/>
        </w:rPr>
        <w:t xml:space="preserve">item </w:t>
      </w:r>
      <w:r>
        <w:rPr>
          <w:sz w:val="24"/>
          <w:highlight w:val="white"/>
          <w:shd w:val="clear" w:color="auto" w:fill="FEFEFE"/>
        </w:rPr>
        <w:t xml:space="preserve">1 of the Tax and Social Insurance Procedure Code to the state or municipality </w:t>
      </w:r>
      <w:r w:rsidR="007C1686">
        <w:rPr>
          <w:sz w:val="24"/>
          <w:highlight w:val="white"/>
          <w:shd w:val="clear" w:color="auto" w:fill="FEFEFE"/>
        </w:rPr>
        <w:t>before 1 January 2020</w:t>
      </w:r>
      <w:r>
        <w:rPr>
          <w:sz w:val="24"/>
          <w:highlight w:val="white"/>
          <w:shd w:val="clear" w:color="auto" w:fill="FEFEFE"/>
        </w:rPr>
        <w:t>, which are established by an effective act of a competent authority and for which the employer has not taken any action for rescheduling, deferral or collateral;</w:t>
      </w:r>
    </w:p>
    <w:p w:rsidR="007F035B" w:rsidRDefault="007F035B" w:rsidP="007F035B">
      <w:pPr>
        <w:ind w:firstLine="850"/>
        <w:jc w:val="both"/>
        <w:rPr>
          <w:rFonts w:eastAsia="Times New Roman"/>
          <w:sz w:val="24"/>
          <w:szCs w:val="24"/>
          <w:highlight w:val="white"/>
          <w:shd w:val="clear" w:color="auto" w:fill="FEFEFE"/>
        </w:rPr>
      </w:pPr>
      <w:r>
        <w:rPr>
          <w:sz w:val="24"/>
          <w:highlight w:val="white"/>
          <w:shd w:val="clear" w:color="auto" w:fill="FEFEFE"/>
        </w:rPr>
        <w:t>4. are not declared bankrupt or are not in bankruptcy or liquidation proceedings;</w:t>
      </w:r>
    </w:p>
    <w:p w:rsidR="007F035B" w:rsidRDefault="007F035B" w:rsidP="007F035B">
      <w:pPr>
        <w:ind w:firstLine="850"/>
        <w:jc w:val="both"/>
        <w:rPr>
          <w:rFonts w:eastAsia="Times New Roman"/>
          <w:sz w:val="24"/>
          <w:szCs w:val="24"/>
          <w:highlight w:val="white"/>
          <w:shd w:val="clear" w:color="auto" w:fill="FEFEFE"/>
        </w:rPr>
      </w:pPr>
      <w:r>
        <w:rPr>
          <w:sz w:val="24"/>
          <w:highlight w:val="white"/>
          <w:shd w:val="clear" w:color="auto" w:fill="FEFEFE"/>
        </w:rPr>
        <w:t xml:space="preserve">5. </w:t>
      </w:r>
      <w:proofErr w:type="gramStart"/>
      <w:r>
        <w:rPr>
          <w:sz w:val="24"/>
          <w:highlight w:val="white"/>
          <w:shd w:val="clear" w:color="auto" w:fill="FEFEFE"/>
        </w:rPr>
        <w:t>retain</w:t>
      </w:r>
      <w:proofErr w:type="gramEnd"/>
      <w:r>
        <w:rPr>
          <w:sz w:val="24"/>
          <w:highlight w:val="white"/>
          <w:shd w:val="clear" w:color="auto" w:fill="FEFEFE"/>
        </w:rPr>
        <w:t xml:space="preserve"> the employment of the workers and employees </w:t>
      </w:r>
      <w:r w:rsidR="00894F20">
        <w:rPr>
          <w:sz w:val="24"/>
          <w:highlight w:val="white"/>
          <w:shd w:val="clear" w:color="auto" w:fill="FEFEFE"/>
        </w:rPr>
        <w:t xml:space="preserve">referred to in Art. </w:t>
      </w:r>
      <w:r w:rsidR="00894F20">
        <w:rPr>
          <w:rFonts w:eastAsia="Times New Roman"/>
          <w:sz w:val="24"/>
          <w:szCs w:val="24"/>
          <w:highlight w:val="white"/>
          <w:shd w:val="clear" w:color="auto" w:fill="FEFEFE"/>
        </w:rPr>
        <w:t xml:space="preserve">1, para 1, items 1-4 </w:t>
      </w:r>
      <w:r>
        <w:rPr>
          <w:sz w:val="24"/>
          <w:highlight w:val="white"/>
          <w:shd w:val="clear" w:color="auto" w:fill="FEFEFE"/>
        </w:rPr>
        <w:t xml:space="preserve">for whom they have received </w:t>
      </w:r>
      <w:r w:rsidR="00FD481F" w:rsidRPr="00FD481F">
        <w:rPr>
          <w:sz w:val="24"/>
          <w:shd w:val="clear" w:color="auto" w:fill="FEFEFE"/>
        </w:rPr>
        <w:t>wage subsidies</w:t>
      </w:r>
      <w:r>
        <w:rPr>
          <w:sz w:val="24"/>
          <w:highlight w:val="white"/>
          <w:shd w:val="clear" w:color="auto" w:fill="FEFEFE"/>
        </w:rPr>
        <w:t xml:space="preserve">, for an additional period equal to the period for which the </w:t>
      </w:r>
      <w:r w:rsidR="00FD481F" w:rsidRPr="00FD481F">
        <w:rPr>
          <w:sz w:val="24"/>
          <w:shd w:val="clear" w:color="auto" w:fill="FEFEFE"/>
        </w:rPr>
        <w:t xml:space="preserve">wage subsidies </w:t>
      </w:r>
      <w:r>
        <w:rPr>
          <w:sz w:val="24"/>
          <w:highlight w:val="white"/>
          <w:shd w:val="clear" w:color="auto" w:fill="FEFEFE"/>
        </w:rPr>
        <w:t>have been paid;</w:t>
      </w:r>
    </w:p>
    <w:p w:rsidR="007F035B" w:rsidRDefault="007F035B" w:rsidP="007F035B">
      <w:pPr>
        <w:ind w:firstLine="850"/>
        <w:jc w:val="both"/>
        <w:rPr>
          <w:rFonts w:eastAsia="Times New Roman"/>
          <w:sz w:val="24"/>
          <w:szCs w:val="24"/>
          <w:highlight w:val="white"/>
          <w:shd w:val="clear" w:color="auto" w:fill="FEFEFE"/>
        </w:rPr>
      </w:pPr>
      <w:r>
        <w:rPr>
          <w:sz w:val="24"/>
          <w:highlight w:val="white"/>
          <w:shd w:val="clear" w:color="auto" w:fill="FEFEFE"/>
        </w:rPr>
        <w:t xml:space="preserve">6. do not terminate employment contracts of their workers and employees on the </w:t>
      </w:r>
      <w:r w:rsidR="009E39FA">
        <w:rPr>
          <w:sz w:val="24"/>
          <w:highlight w:val="white"/>
          <w:shd w:val="clear" w:color="auto" w:fill="FEFEFE"/>
        </w:rPr>
        <w:t xml:space="preserve">basis </w:t>
      </w:r>
      <w:r>
        <w:rPr>
          <w:sz w:val="24"/>
          <w:highlight w:val="white"/>
          <w:shd w:val="clear" w:color="auto" w:fill="FEFEFE"/>
        </w:rPr>
        <w:t xml:space="preserve">of Art. 328, para. 1, </w:t>
      </w:r>
      <w:r w:rsidR="009E39FA">
        <w:rPr>
          <w:sz w:val="24"/>
          <w:highlight w:val="white"/>
          <w:shd w:val="clear" w:color="auto" w:fill="FEFEFE"/>
        </w:rPr>
        <w:t xml:space="preserve">items </w:t>
      </w:r>
      <w:r>
        <w:rPr>
          <w:sz w:val="24"/>
          <w:highlight w:val="white"/>
          <w:shd w:val="clear" w:color="auto" w:fill="FEFEFE"/>
        </w:rPr>
        <w:t xml:space="preserve">2, 3 and 4 of the Labour Code during the period for which the </w:t>
      </w:r>
      <w:r w:rsidR="00FD481F" w:rsidRPr="00FD481F">
        <w:rPr>
          <w:sz w:val="24"/>
          <w:shd w:val="clear" w:color="auto" w:fill="FEFEFE"/>
        </w:rPr>
        <w:t xml:space="preserve">wage subsidies </w:t>
      </w:r>
      <w:r>
        <w:rPr>
          <w:sz w:val="24"/>
          <w:highlight w:val="white"/>
          <w:shd w:val="clear" w:color="auto" w:fill="FEFEFE"/>
        </w:rPr>
        <w:t>are paid to them</w:t>
      </w:r>
      <w:r w:rsidR="009E39FA">
        <w:rPr>
          <w:sz w:val="24"/>
          <w:highlight w:val="white"/>
          <w:shd w:val="clear" w:color="auto" w:fill="FEFEFE"/>
        </w:rPr>
        <w:t xml:space="preserve"> for maintaining the employment</w:t>
      </w:r>
      <w:r>
        <w:rPr>
          <w:sz w:val="24"/>
          <w:highlight w:val="white"/>
          <w:shd w:val="clear" w:color="auto" w:fill="FEFEFE"/>
        </w:rPr>
        <w:t>;</w:t>
      </w:r>
    </w:p>
    <w:p w:rsidR="007F035B" w:rsidRDefault="007F035B" w:rsidP="007F035B">
      <w:pPr>
        <w:ind w:firstLine="850"/>
        <w:jc w:val="both"/>
        <w:rPr>
          <w:sz w:val="24"/>
          <w:highlight w:val="white"/>
          <w:shd w:val="clear" w:color="auto" w:fill="FEFEFE"/>
        </w:rPr>
      </w:pPr>
      <w:r>
        <w:rPr>
          <w:sz w:val="24"/>
          <w:highlight w:val="white"/>
          <w:shd w:val="clear" w:color="auto" w:fill="FEFEFE"/>
        </w:rPr>
        <w:t xml:space="preserve">7. have not an infringement of Art. 61, para. 1, Art. 62, para. 1 or 3, Art. 63, para. 1 or 2, Art. 118, Art. 128, Art. 228, para. 3, Art. 245 and Art. 301-305 of the Labour Code or Art. 13, para. 1 of the Labour Migration and Labour Mobility Act, over a period of 6 months prior to the date of submission of the application for payment of the </w:t>
      </w:r>
      <w:r w:rsidR="00FD481F" w:rsidRPr="00FD481F">
        <w:rPr>
          <w:sz w:val="24"/>
          <w:shd w:val="clear" w:color="auto" w:fill="FEFEFE"/>
        </w:rPr>
        <w:t xml:space="preserve">wage subsidies </w:t>
      </w:r>
      <w:r>
        <w:rPr>
          <w:sz w:val="24"/>
          <w:highlight w:val="white"/>
          <w:shd w:val="clear" w:color="auto" w:fill="FEFEFE"/>
        </w:rPr>
        <w:t xml:space="preserve">for </w:t>
      </w:r>
      <w:r w:rsidR="009E39FA">
        <w:rPr>
          <w:sz w:val="24"/>
          <w:highlight w:val="white"/>
          <w:shd w:val="clear" w:color="auto" w:fill="FEFEFE"/>
        </w:rPr>
        <w:t xml:space="preserve">maintaining the </w:t>
      </w:r>
      <w:r>
        <w:rPr>
          <w:sz w:val="24"/>
          <w:highlight w:val="white"/>
          <w:shd w:val="clear" w:color="auto" w:fill="FEFEFE"/>
        </w:rPr>
        <w:t>employment</w:t>
      </w:r>
      <w:r w:rsidR="00AF3C2C">
        <w:rPr>
          <w:sz w:val="24"/>
          <w:highlight w:val="white"/>
          <w:shd w:val="clear" w:color="auto" w:fill="FEFEFE"/>
        </w:rPr>
        <w:t>, for which there is an effective penal order or judgement</w:t>
      </w:r>
      <w:r>
        <w:rPr>
          <w:sz w:val="24"/>
          <w:highlight w:val="white"/>
          <w:shd w:val="clear" w:color="auto" w:fill="FEFEFE"/>
        </w:rPr>
        <w:t>.</w:t>
      </w:r>
    </w:p>
    <w:p w:rsidR="003D4A89" w:rsidRPr="003D4A89" w:rsidRDefault="00834F6A" w:rsidP="003D4A89">
      <w:pPr>
        <w:ind w:firstLine="850"/>
        <w:jc w:val="both"/>
        <w:rPr>
          <w:sz w:val="24"/>
          <w:highlight w:val="white"/>
          <w:shd w:val="clear" w:color="auto" w:fill="FEFEFE"/>
        </w:rPr>
      </w:pPr>
      <w:r>
        <w:rPr>
          <w:sz w:val="24"/>
          <w:highlight w:val="white"/>
          <w:shd w:val="clear" w:color="auto" w:fill="FEFEFE"/>
        </w:rPr>
        <w:t>(2)</w:t>
      </w:r>
      <w:r w:rsidR="008154D6">
        <w:rPr>
          <w:sz w:val="24"/>
          <w:highlight w:val="white"/>
          <w:shd w:val="clear" w:color="auto" w:fill="FEFEFE"/>
        </w:rPr>
        <w:t xml:space="preserve"> </w:t>
      </w:r>
      <w:r w:rsidR="003D4A89" w:rsidRPr="003D4A89">
        <w:rPr>
          <w:sz w:val="24"/>
          <w:highlight w:val="white"/>
          <w:shd w:val="clear" w:color="auto" w:fill="FEFEFE"/>
        </w:rPr>
        <w:t xml:space="preserve">For payment of </w:t>
      </w:r>
      <w:r w:rsidR="003D4A89">
        <w:rPr>
          <w:sz w:val="24"/>
          <w:highlight w:val="white"/>
          <w:shd w:val="clear" w:color="auto" w:fill="FEFEFE"/>
        </w:rPr>
        <w:t>wage subsidies</w:t>
      </w:r>
      <w:r w:rsidR="003D4A89" w:rsidRPr="003D4A89">
        <w:rPr>
          <w:sz w:val="24"/>
          <w:highlight w:val="white"/>
          <w:shd w:val="clear" w:color="auto" w:fill="FEFEFE"/>
        </w:rPr>
        <w:t xml:space="preserve"> under Art. 1 may apply also certain organizationally separate structures established by the municipalities - units, municipal activities or specialized units, municipal enterprises, established </w:t>
      </w:r>
      <w:r w:rsidR="003D4A89">
        <w:rPr>
          <w:sz w:val="24"/>
          <w:highlight w:val="white"/>
          <w:shd w:val="clear" w:color="auto" w:fill="FEFEFE"/>
        </w:rPr>
        <w:t>pursuant to A</w:t>
      </w:r>
      <w:r w:rsidR="003D4A89" w:rsidRPr="003D4A89">
        <w:rPr>
          <w:sz w:val="24"/>
          <w:highlight w:val="white"/>
          <w:shd w:val="clear" w:color="auto" w:fill="FEFEFE"/>
        </w:rPr>
        <w:t>rt. 52 of the Municipal Property Act, financed as a local activity, which meet the criteria under para. 1, item</w:t>
      </w:r>
      <w:r w:rsidR="004B5157">
        <w:rPr>
          <w:sz w:val="24"/>
          <w:highlight w:val="white"/>
          <w:shd w:val="clear" w:color="auto" w:fill="FEFEFE"/>
        </w:rPr>
        <w:t>s</w:t>
      </w:r>
      <w:r w:rsidR="003D4A89" w:rsidRPr="003D4A89">
        <w:rPr>
          <w:sz w:val="24"/>
          <w:highlight w:val="white"/>
          <w:shd w:val="clear" w:color="auto" w:fill="FEFEFE"/>
        </w:rPr>
        <w:t xml:space="preserve"> 1 and 3-7 and have declared a </w:t>
      </w:r>
      <w:r w:rsidR="00F04BBC">
        <w:rPr>
          <w:sz w:val="24"/>
          <w:highlight w:val="white"/>
          <w:shd w:val="clear" w:color="auto" w:fill="FEFEFE"/>
        </w:rPr>
        <w:t>decrease</w:t>
      </w:r>
      <w:r w:rsidR="003D4A89" w:rsidRPr="003D4A89">
        <w:rPr>
          <w:sz w:val="24"/>
          <w:highlight w:val="white"/>
          <w:shd w:val="clear" w:color="auto" w:fill="FEFEFE"/>
        </w:rPr>
        <w:t xml:space="preserve"> of the </w:t>
      </w:r>
      <w:r w:rsidR="00DA3506">
        <w:rPr>
          <w:sz w:val="24"/>
          <w:highlight w:val="white"/>
          <w:shd w:val="clear" w:color="auto" w:fill="FEFEFE"/>
        </w:rPr>
        <w:t>income</w:t>
      </w:r>
      <w:r w:rsidR="003D4A89" w:rsidRPr="003D4A89">
        <w:rPr>
          <w:sz w:val="24"/>
          <w:highlight w:val="white"/>
          <w:shd w:val="clear" w:color="auto" w:fill="FEFEFE"/>
        </w:rPr>
        <w:t xml:space="preserve"> from the respective</w:t>
      </w:r>
      <w:r w:rsidR="006743B2">
        <w:rPr>
          <w:sz w:val="24"/>
          <w:highlight w:val="white"/>
          <w:shd w:val="clear" w:color="auto" w:fill="FEFEFE"/>
        </w:rPr>
        <w:t xml:space="preserve"> </w:t>
      </w:r>
      <w:r w:rsidR="003D4A89" w:rsidRPr="003D4A89">
        <w:rPr>
          <w:sz w:val="24"/>
          <w:highlight w:val="white"/>
          <w:shd w:val="clear" w:color="auto" w:fill="FEFEFE"/>
        </w:rPr>
        <w:t>activity, as follows:</w:t>
      </w:r>
    </w:p>
    <w:p w:rsidR="007263A9" w:rsidRDefault="00AF2B33" w:rsidP="007263A9">
      <w:pPr>
        <w:ind w:firstLine="850"/>
        <w:jc w:val="both"/>
        <w:rPr>
          <w:sz w:val="24"/>
          <w:highlight w:val="white"/>
          <w:shd w:val="clear" w:color="auto" w:fill="FEFEFE"/>
        </w:rPr>
      </w:pPr>
      <w:r>
        <w:rPr>
          <w:sz w:val="24"/>
          <w:highlight w:val="white"/>
          <w:shd w:val="clear" w:color="auto" w:fill="FEFEFE"/>
        </w:rPr>
        <w:t>1. for municipal activities</w:t>
      </w:r>
      <w:r w:rsidR="007263A9" w:rsidRPr="007263A9">
        <w:rPr>
          <w:sz w:val="24"/>
          <w:highlight w:val="white"/>
          <w:shd w:val="clear" w:color="auto" w:fill="FEFEFE"/>
        </w:rPr>
        <w:t xml:space="preserve"> opened before </w:t>
      </w:r>
      <w:r w:rsidR="007263A9">
        <w:rPr>
          <w:sz w:val="24"/>
          <w:highlight w:val="white"/>
          <w:shd w:val="clear" w:color="auto" w:fill="FEFEFE"/>
        </w:rPr>
        <w:t xml:space="preserve">1 </w:t>
      </w:r>
      <w:r w:rsidR="007263A9" w:rsidRPr="007263A9">
        <w:rPr>
          <w:sz w:val="24"/>
          <w:highlight w:val="white"/>
          <w:shd w:val="clear" w:color="auto" w:fill="FEFEFE"/>
        </w:rPr>
        <w:t xml:space="preserve">June 2019 - by not less than 20 per cent </w:t>
      </w:r>
      <w:r w:rsidR="007263A9">
        <w:rPr>
          <w:sz w:val="24"/>
          <w:highlight w:val="white"/>
          <w:shd w:val="clear" w:color="auto" w:fill="FEFEFE"/>
        </w:rPr>
        <w:t>in</w:t>
      </w:r>
      <w:r w:rsidR="007263A9" w:rsidRPr="007263A9">
        <w:rPr>
          <w:sz w:val="24"/>
          <w:highlight w:val="white"/>
          <w:shd w:val="clear" w:color="auto" w:fill="FEFEFE"/>
        </w:rPr>
        <w:t xml:space="preserve"> the month preceding the month of submission of the application for payment of </w:t>
      </w:r>
      <w:r w:rsidR="007263A9">
        <w:rPr>
          <w:sz w:val="24"/>
          <w:highlight w:val="white"/>
          <w:shd w:val="clear" w:color="auto" w:fill="FEFEFE"/>
        </w:rPr>
        <w:t>wage subsidies</w:t>
      </w:r>
      <w:r w:rsidR="007263A9" w:rsidRPr="007263A9">
        <w:rPr>
          <w:sz w:val="24"/>
          <w:highlight w:val="white"/>
          <w:shd w:val="clear" w:color="auto" w:fill="FEFEFE"/>
        </w:rPr>
        <w:t>, compared to the same month of the previous calendar year;</w:t>
      </w:r>
    </w:p>
    <w:p w:rsidR="00A9383D" w:rsidRDefault="00AF2B33" w:rsidP="007F035B">
      <w:pPr>
        <w:ind w:firstLine="850"/>
        <w:jc w:val="both"/>
        <w:rPr>
          <w:sz w:val="24"/>
          <w:highlight w:val="white"/>
          <w:shd w:val="clear" w:color="auto" w:fill="FEFEFE"/>
        </w:rPr>
      </w:pPr>
      <w:r>
        <w:rPr>
          <w:sz w:val="24"/>
          <w:highlight w:val="white"/>
          <w:shd w:val="clear" w:color="auto" w:fill="FEFEFE"/>
        </w:rPr>
        <w:t xml:space="preserve">2. </w:t>
      </w:r>
      <w:proofErr w:type="gramStart"/>
      <w:r>
        <w:rPr>
          <w:sz w:val="24"/>
          <w:highlight w:val="white"/>
          <w:shd w:val="clear" w:color="auto" w:fill="FEFEFE"/>
        </w:rPr>
        <w:t>for</w:t>
      </w:r>
      <w:proofErr w:type="gramEnd"/>
      <w:r>
        <w:rPr>
          <w:sz w:val="24"/>
          <w:highlight w:val="white"/>
          <w:shd w:val="clear" w:color="auto" w:fill="FEFEFE"/>
        </w:rPr>
        <w:t xml:space="preserve"> municipal activities</w:t>
      </w:r>
      <w:r w:rsidR="007263A9" w:rsidRPr="007263A9">
        <w:rPr>
          <w:sz w:val="24"/>
          <w:highlight w:val="white"/>
          <w:shd w:val="clear" w:color="auto" w:fill="FEFEFE"/>
        </w:rPr>
        <w:t xml:space="preserve"> opened after </w:t>
      </w:r>
      <w:r>
        <w:rPr>
          <w:sz w:val="24"/>
          <w:highlight w:val="white"/>
          <w:shd w:val="clear" w:color="auto" w:fill="FEFEFE"/>
        </w:rPr>
        <w:t xml:space="preserve">1 </w:t>
      </w:r>
      <w:r w:rsidR="007263A9" w:rsidRPr="007263A9">
        <w:rPr>
          <w:sz w:val="24"/>
          <w:highlight w:val="white"/>
          <w:shd w:val="clear" w:color="auto" w:fill="FEFEFE"/>
        </w:rPr>
        <w:t xml:space="preserve">June 2019 - by not less than 20 per cent in the month preceding the month of submission of the application for payment of </w:t>
      </w:r>
      <w:r w:rsidR="007263A9">
        <w:rPr>
          <w:sz w:val="24"/>
          <w:highlight w:val="white"/>
          <w:shd w:val="clear" w:color="auto" w:fill="FEFEFE"/>
        </w:rPr>
        <w:t>wage subsidies</w:t>
      </w:r>
      <w:r w:rsidR="007263A9" w:rsidRPr="007263A9">
        <w:rPr>
          <w:sz w:val="24"/>
          <w:highlight w:val="white"/>
          <w:shd w:val="clear" w:color="auto" w:fill="FEFEFE"/>
        </w:rPr>
        <w:t xml:space="preserve">, compared to the average </w:t>
      </w:r>
      <w:r w:rsidR="007263A9">
        <w:rPr>
          <w:sz w:val="24"/>
          <w:highlight w:val="white"/>
          <w:shd w:val="clear" w:color="auto" w:fill="FEFEFE"/>
        </w:rPr>
        <w:t>income</w:t>
      </w:r>
      <w:r w:rsidR="007263A9" w:rsidRPr="007263A9">
        <w:rPr>
          <w:sz w:val="24"/>
          <w:highlight w:val="white"/>
          <w:shd w:val="clear" w:color="auto" w:fill="FEFEFE"/>
        </w:rPr>
        <w:t xml:space="preserve"> for January and February 2020.</w:t>
      </w:r>
    </w:p>
    <w:p w:rsidR="007F035B" w:rsidRDefault="007F035B" w:rsidP="007F035B">
      <w:pPr>
        <w:ind w:firstLine="850"/>
        <w:jc w:val="both"/>
        <w:rPr>
          <w:rFonts w:eastAsia="Times New Roman"/>
          <w:sz w:val="24"/>
          <w:szCs w:val="24"/>
          <w:highlight w:val="white"/>
          <w:shd w:val="clear" w:color="auto" w:fill="FEFEFE"/>
        </w:rPr>
      </w:pPr>
      <w:r>
        <w:rPr>
          <w:b/>
          <w:sz w:val="24"/>
          <w:highlight w:val="white"/>
          <w:shd w:val="clear" w:color="auto" w:fill="FEFEFE"/>
        </w:rPr>
        <w:t>Art. 4.</w:t>
      </w:r>
      <w:r>
        <w:rPr>
          <w:sz w:val="24"/>
          <w:highlight w:val="white"/>
          <w:shd w:val="clear" w:color="auto" w:fill="FEFEFE"/>
        </w:rPr>
        <w:t xml:space="preserve"> (1) The Executive Director of the Employment Agency shall issue an order to conduct the procedure for </w:t>
      </w:r>
      <w:r w:rsidR="00AF3C2C">
        <w:rPr>
          <w:sz w:val="24"/>
          <w:highlight w:val="white"/>
          <w:shd w:val="clear" w:color="auto" w:fill="FEFEFE"/>
        </w:rPr>
        <w:t xml:space="preserve">applying </w:t>
      </w:r>
      <w:r>
        <w:rPr>
          <w:sz w:val="24"/>
          <w:highlight w:val="white"/>
          <w:shd w:val="clear" w:color="auto" w:fill="FEFEFE"/>
        </w:rPr>
        <w:t xml:space="preserve">of employers for payment of the </w:t>
      </w:r>
      <w:r w:rsidR="00FD481F" w:rsidRPr="00FD481F">
        <w:rPr>
          <w:sz w:val="24"/>
          <w:shd w:val="clear" w:color="auto" w:fill="FEFEFE"/>
        </w:rPr>
        <w:t xml:space="preserve">wage subsidies </w:t>
      </w:r>
      <w:r>
        <w:rPr>
          <w:sz w:val="24"/>
          <w:highlight w:val="white"/>
          <w:shd w:val="clear" w:color="auto" w:fill="FEFEFE"/>
        </w:rPr>
        <w:t>under Art. 1.</w:t>
      </w:r>
    </w:p>
    <w:p w:rsidR="007F035B" w:rsidRDefault="007F035B" w:rsidP="007F035B">
      <w:pPr>
        <w:ind w:firstLine="850"/>
        <w:jc w:val="both"/>
        <w:rPr>
          <w:rFonts w:eastAsia="Times New Roman"/>
          <w:sz w:val="24"/>
          <w:szCs w:val="24"/>
          <w:highlight w:val="white"/>
          <w:shd w:val="clear" w:color="auto" w:fill="FEFEFE"/>
        </w:rPr>
      </w:pPr>
      <w:r>
        <w:rPr>
          <w:sz w:val="24"/>
          <w:highlight w:val="white"/>
          <w:shd w:val="clear" w:color="auto" w:fill="FEFEFE"/>
        </w:rPr>
        <w:t>(2) Information on the terms and conditions for applying shall be published on the website of the Employment Agency and on the information boards in the Labour Office Directorates.</w:t>
      </w:r>
    </w:p>
    <w:p w:rsidR="007F035B" w:rsidRDefault="007F035B" w:rsidP="007F035B">
      <w:pPr>
        <w:ind w:firstLine="850"/>
        <w:jc w:val="both"/>
        <w:rPr>
          <w:rFonts w:eastAsia="Times New Roman"/>
          <w:sz w:val="24"/>
          <w:szCs w:val="24"/>
          <w:highlight w:val="white"/>
          <w:shd w:val="clear" w:color="auto" w:fill="FEFEFE"/>
        </w:rPr>
      </w:pPr>
      <w:r>
        <w:rPr>
          <w:b/>
          <w:sz w:val="24"/>
          <w:highlight w:val="white"/>
          <w:shd w:val="clear" w:color="auto" w:fill="FEFEFE"/>
        </w:rPr>
        <w:t>Art. 5.</w:t>
      </w:r>
      <w:r>
        <w:rPr>
          <w:sz w:val="24"/>
          <w:highlight w:val="white"/>
          <w:shd w:val="clear" w:color="auto" w:fill="FEFEFE"/>
        </w:rPr>
        <w:t xml:space="preserve"> (1) Employers shall submit an application for payment of </w:t>
      </w:r>
      <w:r w:rsidR="00FD481F" w:rsidRPr="00FD481F">
        <w:rPr>
          <w:sz w:val="24"/>
          <w:shd w:val="clear" w:color="auto" w:fill="FEFEFE"/>
        </w:rPr>
        <w:t>wage subsidies</w:t>
      </w:r>
      <w:r>
        <w:rPr>
          <w:sz w:val="24"/>
          <w:highlight w:val="white"/>
          <w:shd w:val="clear" w:color="auto" w:fill="FEFEFE"/>
        </w:rPr>
        <w:t>, in accordance with a model approved by the Executive Director of the Employment Agency, to the Labour Office Directorate servicing the territory at the place of work of the workers and employees. The application shall be submitted in paper form, by electronic means or by registered letter with acknowledgement of receipt through a licensed postal operator</w:t>
      </w:r>
      <w:r>
        <w:rPr>
          <w:sz w:val="24"/>
          <w:shd w:val="clear" w:color="auto" w:fill="FEFEFE"/>
        </w:rPr>
        <w:t xml:space="preserve"> by the deadline set in the order referred to in Art. 4, para. 1</w:t>
      </w:r>
      <w:r>
        <w:rPr>
          <w:sz w:val="24"/>
          <w:highlight w:val="white"/>
          <w:shd w:val="clear" w:color="auto" w:fill="FEFEFE"/>
        </w:rPr>
        <w:t>.</w:t>
      </w:r>
    </w:p>
    <w:p w:rsidR="007F035B" w:rsidRDefault="007F035B" w:rsidP="007F035B">
      <w:pPr>
        <w:ind w:firstLine="850"/>
        <w:jc w:val="both"/>
        <w:rPr>
          <w:rFonts w:eastAsia="Times New Roman"/>
          <w:sz w:val="24"/>
          <w:szCs w:val="24"/>
          <w:highlight w:val="white"/>
          <w:shd w:val="clear" w:color="auto" w:fill="FEFEFE"/>
        </w:rPr>
      </w:pPr>
      <w:r>
        <w:rPr>
          <w:sz w:val="24"/>
          <w:highlight w:val="white"/>
          <w:shd w:val="clear" w:color="auto" w:fill="FEFEFE"/>
        </w:rPr>
        <w:t>(2) The application shall be accompanied by:</w:t>
      </w:r>
    </w:p>
    <w:p w:rsidR="007F035B" w:rsidRDefault="001740DF" w:rsidP="007F035B">
      <w:pPr>
        <w:ind w:firstLine="850"/>
        <w:jc w:val="both"/>
        <w:rPr>
          <w:rFonts w:eastAsia="Times New Roman"/>
          <w:sz w:val="24"/>
          <w:szCs w:val="24"/>
          <w:shd w:val="clear" w:color="auto" w:fill="FEFEFE"/>
        </w:rPr>
      </w:pPr>
      <w:r>
        <w:rPr>
          <w:sz w:val="24"/>
          <w:highlight w:val="white"/>
          <w:shd w:val="clear" w:color="auto" w:fill="FEFEFE"/>
        </w:rPr>
        <w:t>1.</w:t>
      </w:r>
      <w:r>
        <w:rPr>
          <w:sz w:val="24"/>
          <w:shd w:val="clear" w:color="auto" w:fill="FEFEFE"/>
        </w:rPr>
        <w:t xml:space="preserve"> </w:t>
      </w:r>
      <w:r>
        <w:rPr>
          <w:sz w:val="24"/>
          <w:highlight w:val="white"/>
          <w:shd w:val="clear" w:color="auto" w:fill="FEFEFE"/>
        </w:rPr>
        <w:t>a certified copy of the employer's order for suspension of work under Art. 120c</w:t>
      </w:r>
      <w:r>
        <w:rPr>
          <w:sz w:val="24"/>
          <w:shd w:val="clear" w:color="auto" w:fill="FEFEFE"/>
        </w:rPr>
        <w:t xml:space="preserve"> of the Labour Code or of the order for establishment of part-time working regime under Art. 138a, para. 2 of the Labour Code;</w:t>
      </w:r>
    </w:p>
    <w:p w:rsidR="007F035B" w:rsidRDefault="00C83078" w:rsidP="007F035B">
      <w:pPr>
        <w:ind w:firstLine="850"/>
        <w:jc w:val="both"/>
        <w:rPr>
          <w:rFonts w:eastAsia="Times New Roman"/>
          <w:sz w:val="24"/>
          <w:szCs w:val="24"/>
          <w:highlight w:val="white"/>
          <w:shd w:val="clear" w:color="auto" w:fill="FEFEFE"/>
        </w:rPr>
      </w:pPr>
      <w:r>
        <w:rPr>
          <w:sz w:val="24"/>
          <w:highlight w:val="white"/>
          <w:shd w:val="clear" w:color="auto" w:fill="FEFEFE"/>
        </w:rPr>
        <w:t xml:space="preserve">2. </w:t>
      </w:r>
      <w:proofErr w:type="gramStart"/>
      <w:r>
        <w:rPr>
          <w:sz w:val="24"/>
          <w:highlight w:val="white"/>
          <w:shd w:val="clear" w:color="auto" w:fill="FEFEFE"/>
        </w:rPr>
        <w:t>a</w:t>
      </w:r>
      <w:proofErr w:type="gramEnd"/>
      <w:r>
        <w:rPr>
          <w:sz w:val="24"/>
          <w:highlight w:val="white"/>
          <w:shd w:val="clear" w:color="auto" w:fill="FEFEFE"/>
        </w:rPr>
        <w:t xml:space="preserve"> statement of the circumstances referred to in </w:t>
      </w:r>
      <w:r w:rsidR="00834F6A">
        <w:rPr>
          <w:sz w:val="24"/>
          <w:highlight w:val="white"/>
          <w:shd w:val="clear" w:color="auto" w:fill="FEFEFE"/>
        </w:rPr>
        <w:t xml:space="preserve">Art. </w:t>
      </w:r>
      <w:proofErr w:type="gramStart"/>
      <w:r w:rsidR="00834F6A">
        <w:rPr>
          <w:sz w:val="24"/>
          <w:highlight w:val="white"/>
          <w:shd w:val="clear" w:color="auto" w:fill="FEFEFE"/>
        </w:rPr>
        <w:t>1, para.</w:t>
      </w:r>
      <w:proofErr w:type="gramEnd"/>
      <w:r w:rsidR="00834F6A">
        <w:rPr>
          <w:sz w:val="24"/>
          <w:highlight w:val="white"/>
          <w:shd w:val="clear" w:color="auto" w:fill="FEFEFE"/>
        </w:rPr>
        <w:t xml:space="preserve"> 4, item 4 and </w:t>
      </w:r>
      <w:r>
        <w:rPr>
          <w:sz w:val="24"/>
          <w:highlight w:val="white"/>
          <w:shd w:val="clear" w:color="auto" w:fill="FEFEFE"/>
        </w:rPr>
        <w:t xml:space="preserve">Art. </w:t>
      </w:r>
      <w:proofErr w:type="gramStart"/>
      <w:r>
        <w:rPr>
          <w:sz w:val="24"/>
          <w:highlight w:val="white"/>
          <w:shd w:val="clear" w:color="auto" w:fill="FEFEFE"/>
        </w:rPr>
        <w:t xml:space="preserve">3, </w:t>
      </w:r>
      <w:r w:rsidR="00834F6A">
        <w:rPr>
          <w:sz w:val="24"/>
          <w:highlight w:val="white"/>
          <w:shd w:val="clear" w:color="auto" w:fill="FEFEFE"/>
        </w:rPr>
        <w:t>para.</w:t>
      </w:r>
      <w:proofErr w:type="gramEnd"/>
      <w:r w:rsidR="00834F6A">
        <w:rPr>
          <w:sz w:val="24"/>
          <w:highlight w:val="white"/>
          <w:shd w:val="clear" w:color="auto" w:fill="FEFEFE"/>
        </w:rPr>
        <w:t xml:space="preserve"> 1, </w:t>
      </w:r>
      <w:r w:rsidR="00AF3C2C">
        <w:rPr>
          <w:sz w:val="24"/>
          <w:highlight w:val="white"/>
          <w:shd w:val="clear" w:color="auto" w:fill="FEFEFE"/>
        </w:rPr>
        <w:t xml:space="preserve">items </w:t>
      </w:r>
      <w:r>
        <w:rPr>
          <w:sz w:val="24"/>
          <w:highlight w:val="white"/>
          <w:shd w:val="clear" w:color="auto" w:fill="FEFEFE"/>
        </w:rPr>
        <w:t>5 and 6;</w:t>
      </w:r>
    </w:p>
    <w:p w:rsidR="007F035B" w:rsidRDefault="00C83078" w:rsidP="007F035B">
      <w:pPr>
        <w:ind w:firstLine="850"/>
        <w:jc w:val="both"/>
        <w:rPr>
          <w:rFonts w:eastAsia="Times New Roman"/>
          <w:sz w:val="24"/>
          <w:szCs w:val="24"/>
          <w:highlight w:val="white"/>
          <w:shd w:val="clear" w:color="auto" w:fill="FEFEFE"/>
        </w:rPr>
      </w:pPr>
      <w:r>
        <w:rPr>
          <w:sz w:val="24"/>
          <w:highlight w:val="white"/>
          <w:shd w:val="clear" w:color="auto" w:fill="FEFEFE"/>
        </w:rPr>
        <w:t xml:space="preserve">3. </w:t>
      </w:r>
      <w:proofErr w:type="gramStart"/>
      <w:r>
        <w:rPr>
          <w:sz w:val="24"/>
          <w:highlight w:val="white"/>
          <w:shd w:val="clear" w:color="auto" w:fill="FEFEFE"/>
        </w:rPr>
        <w:t>a</w:t>
      </w:r>
      <w:proofErr w:type="gramEnd"/>
      <w:r>
        <w:rPr>
          <w:sz w:val="24"/>
          <w:highlight w:val="white"/>
          <w:shd w:val="clear" w:color="auto" w:fill="FEFEFE"/>
        </w:rPr>
        <w:t xml:space="preserve"> statement by the employer and documents certifying a decrease in</w:t>
      </w:r>
      <w:r w:rsidR="007263A9">
        <w:rPr>
          <w:sz w:val="24"/>
          <w:highlight w:val="white"/>
          <w:shd w:val="clear" w:color="auto" w:fill="FEFEFE"/>
        </w:rPr>
        <w:t xml:space="preserve"> the</w:t>
      </w:r>
      <w:r>
        <w:rPr>
          <w:sz w:val="24"/>
          <w:highlight w:val="white"/>
          <w:shd w:val="clear" w:color="auto" w:fill="FEFEFE"/>
        </w:rPr>
        <w:t xml:space="preserve"> sales revenue under Art. </w:t>
      </w:r>
      <w:proofErr w:type="gramStart"/>
      <w:r>
        <w:rPr>
          <w:sz w:val="24"/>
          <w:highlight w:val="white"/>
          <w:shd w:val="clear" w:color="auto" w:fill="FEFEFE"/>
        </w:rPr>
        <w:t xml:space="preserve">3, </w:t>
      </w:r>
      <w:r w:rsidR="00834F6A">
        <w:rPr>
          <w:sz w:val="24"/>
          <w:highlight w:val="white"/>
          <w:shd w:val="clear" w:color="auto" w:fill="FEFEFE"/>
        </w:rPr>
        <w:t>para.</w:t>
      </w:r>
      <w:proofErr w:type="gramEnd"/>
      <w:r w:rsidR="00834F6A">
        <w:rPr>
          <w:sz w:val="24"/>
          <w:highlight w:val="white"/>
          <w:shd w:val="clear" w:color="auto" w:fill="FEFEFE"/>
        </w:rPr>
        <w:t xml:space="preserve"> </w:t>
      </w:r>
      <w:proofErr w:type="gramStart"/>
      <w:r w:rsidR="00834F6A">
        <w:rPr>
          <w:sz w:val="24"/>
          <w:highlight w:val="white"/>
          <w:shd w:val="clear" w:color="auto" w:fill="FEFEFE"/>
        </w:rPr>
        <w:t xml:space="preserve">1, </w:t>
      </w:r>
      <w:r w:rsidR="00AF3C2C">
        <w:rPr>
          <w:sz w:val="24"/>
          <w:highlight w:val="white"/>
          <w:shd w:val="clear" w:color="auto" w:fill="FEFEFE"/>
        </w:rPr>
        <w:t xml:space="preserve">item </w:t>
      </w:r>
      <w:r>
        <w:rPr>
          <w:sz w:val="24"/>
          <w:highlight w:val="white"/>
          <w:shd w:val="clear" w:color="auto" w:fill="FEFEFE"/>
        </w:rPr>
        <w:t>2</w:t>
      </w:r>
      <w:r w:rsidR="00834F6A">
        <w:rPr>
          <w:sz w:val="24"/>
          <w:highlight w:val="white"/>
          <w:shd w:val="clear" w:color="auto" w:fill="FEFEFE"/>
        </w:rPr>
        <w:t xml:space="preserve"> or</w:t>
      </w:r>
      <w:r w:rsidR="007263A9">
        <w:rPr>
          <w:sz w:val="24"/>
          <w:highlight w:val="white"/>
          <w:shd w:val="clear" w:color="auto" w:fill="FEFEFE"/>
        </w:rPr>
        <w:t xml:space="preserve"> a decrease of the income of the</w:t>
      </w:r>
      <w:r w:rsidR="006743B2">
        <w:rPr>
          <w:sz w:val="24"/>
          <w:highlight w:val="white"/>
          <w:shd w:val="clear" w:color="auto" w:fill="FEFEFE"/>
        </w:rPr>
        <w:t xml:space="preserve"> </w:t>
      </w:r>
      <w:r w:rsidR="007263A9">
        <w:rPr>
          <w:sz w:val="24"/>
          <w:highlight w:val="white"/>
          <w:shd w:val="clear" w:color="auto" w:fill="FEFEFE"/>
        </w:rPr>
        <w:t xml:space="preserve">activity </w:t>
      </w:r>
      <w:r w:rsidR="00834F6A">
        <w:rPr>
          <w:sz w:val="24"/>
          <w:highlight w:val="white"/>
          <w:shd w:val="clear" w:color="auto" w:fill="FEFEFE"/>
        </w:rPr>
        <w:t>under Art.</w:t>
      </w:r>
      <w:proofErr w:type="gramEnd"/>
      <w:r w:rsidR="00834F6A">
        <w:rPr>
          <w:sz w:val="24"/>
          <w:highlight w:val="white"/>
          <w:shd w:val="clear" w:color="auto" w:fill="FEFEFE"/>
        </w:rPr>
        <w:t xml:space="preserve"> </w:t>
      </w:r>
      <w:proofErr w:type="gramStart"/>
      <w:r w:rsidR="00834F6A">
        <w:rPr>
          <w:sz w:val="24"/>
          <w:highlight w:val="white"/>
          <w:shd w:val="clear" w:color="auto" w:fill="FEFEFE"/>
        </w:rPr>
        <w:t>3, para.</w:t>
      </w:r>
      <w:proofErr w:type="gramEnd"/>
      <w:r w:rsidR="00834F6A">
        <w:rPr>
          <w:sz w:val="24"/>
          <w:highlight w:val="white"/>
          <w:shd w:val="clear" w:color="auto" w:fill="FEFEFE"/>
        </w:rPr>
        <w:t xml:space="preserve"> 2</w:t>
      </w:r>
      <w:r>
        <w:rPr>
          <w:sz w:val="24"/>
          <w:highlight w:val="white"/>
          <w:shd w:val="clear" w:color="auto" w:fill="FEFEFE"/>
        </w:rPr>
        <w:t>;</w:t>
      </w:r>
    </w:p>
    <w:p w:rsidR="007F035B" w:rsidRDefault="00C83078" w:rsidP="007F035B">
      <w:pPr>
        <w:ind w:firstLine="850"/>
        <w:jc w:val="both"/>
        <w:rPr>
          <w:rFonts w:eastAsia="Times New Roman"/>
          <w:sz w:val="24"/>
          <w:szCs w:val="24"/>
          <w:highlight w:val="white"/>
          <w:shd w:val="clear" w:color="auto" w:fill="FEFEFE"/>
        </w:rPr>
      </w:pPr>
      <w:r>
        <w:rPr>
          <w:sz w:val="24"/>
          <w:highlight w:val="white"/>
          <w:shd w:val="clear" w:color="auto" w:fill="FEFEFE"/>
        </w:rPr>
        <w:t xml:space="preserve">4. a list of the workers and employees referred to in Art. 1, para. 1 for whom an application for payment of </w:t>
      </w:r>
      <w:r w:rsidR="00FD481F" w:rsidRPr="00FD481F">
        <w:rPr>
          <w:sz w:val="24"/>
          <w:shd w:val="clear" w:color="auto" w:fill="FEFEFE"/>
        </w:rPr>
        <w:t xml:space="preserve">wage subsidies </w:t>
      </w:r>
      <w:r>
        <w:rPr>
          <w:sz w:val="24"/>
          <w:highlight w:val="white"/>
          <w:shd w:val="clear" w:color="auto" w:fill="FEFEFE"/>
        </w:rPr>
        <w:t xml:space="preserve">is submitted pursuant to the Decree containing data on the persons - full name, </w:t>
      </w:r>
      <w:r w:rsidR="00AF3C2C" w:rsidRPr="000562FA">
        <w:rPr>
          <w:sz w:val="24"/>
        </w:rPr>
        <w:t>uniform civil number</w:t>
      </w:r>
      <w:r w:rsidR="00AF3C2C">
        <w:rPr>
          <w:sz w:val="24"/>
        </w:rPr>
        <w:t xml:space="preserve"> or </w:t>
      </w:r>
      <w:r>
        <w:rPr>
          <w:sz w:val="24"/>
          <w:highlight w:val="white"/>
          <w:shd w:val="clear" w:color="auto" w:fill="FEFEFE"/>
        </w:rPr>
        <w:t xml:space="preserve">personal number, </w:t>
      </w:r>
      <w:r w:rsidR="00AF3C2C">
        <w:rPr>
          <w:sz w:val="24"/>
          <w:highlight w:val="white"/>
          <w:shd w:val="clear" w:color="auto" w:fill="FEFEFE"/>
        </w:rPr>
        <w:t xml:space="preserve">foreigner's </w:t>
      </w:r>
      <w:r>
        <w:rPr>
          <w:sz w:val="24"/>
          <w:highlight w:val="white"/>
          <w:shd w:val="clear" w:color="auto" w:fill="FEFEFE"/>
        </w:rPr>
        <w:t>personal</w:t>
      </w:r>
      <w:r w:rsidR="00A157F8">
        <w:rPr>
          <w:sz w:val="24"/>
          <w:highlight w:val="white"/>
          <w:shd w:val="clear" w:color="auto" w:fill="FEFEFE"/>
        </w:rPr>
        <w:t xml:space="preserve"> </w:t>
      </w:r>
      <w:r>
        <w:rPr>
          <w:sz w:val="24"/>
          <w:highlight w:val="white"/>
          <w:shd w:val="clear" w:color="auto" w:fill="FEFEFE"/>
        </w:rPr>
        <w:t xml:space="preserve">number, official number from the National Revenue Agency; </w:t>
      </w:r>
      <w:r>
        <w:rPr>
          <w:sz w:val="24"/>
          <w:shd w:val="clear" w:color="auto" w:fill="FEFEFE"/>
        </w:rPr>
        <w:t>order number under Art. 173a</w:t>
      </w:r>
      <w:r w:rsidR="00CF1A2E">
        <w:rPr>
          <w:sz w:val="24"/>
          <w:shd w:val="clear" w:color="auto" w:fill="FEFEFE"/>
        </w:rPr>
        <w:t xml:space="preserve"> </w:t>
      </w:r>
      <w:r>
        <w:rPr>
          <w:sz w:val="24"/>
          <w:shd w:val="clear" w:color="auto" w:fill="FEFEFE"/>
        </w:rPr>
        <w:t>of the Labour Code</w:t>
      </w:r>
      <w:r>
        <w:rPr>
          <w:sz w:val="24"/>
          <w:highlight w:val="white"/>
          <w:shd w:val="clear" w:color="auto" w:fill="FEFEFE"/>
        </w:rPr>
        <w:t xml:space="preserve"> -</w:t>
      </w:r>
      <w:r>
        <w:t xml:space="preserve"> </w:t>
      </w:r>
      <w:r>
        <w:rPr>
          <w:sz w:val="24"/>
          <w:shd w:val="clear" w:color="auto" w:fill="FEFEFE"/>
        </w:rPr>
        <w:t xml:space="preserve">for </w:t>
      </w:r>
      <w:r w:rsidR="00AF3C2C">
        <w:rPr>
          <w:sz w:val="24"/>
          <w:shd w:val="clear" w:color="auto" w:fill="FEFEFE"/>
        </w:rPr>
        <w:t xml:space="preserve">the </w:t>
      </w:r>
      <w:r>
        <w:rPr>
          <w:sz w:val="24"/>
          <w:shd w:val="clear" w:color="auto" w:fill="FEFEFE"/>
        </w:rPr>
        <w:t xml:space="preserve">workers and employees referred to in Art. 1, para. 1, </w:t>
      </w:r>
      <w:r w:rsidR="00AF3C2C">
        <w:rPr>
          <w:sz w:val="24"/>
          <w:shd w:val="clear" w:color="auto" w:fill="FEFEFE"/>
        </w:rPr>
        <w:t xml:space="preserve">item </w:t>
      </w:r>
      <w:r>
        <w:rPr>
          <w:sz w:val="24"/>
          <w:shd w:val="clear" w:color="auto" w:fill="FEFEFE"/>
        </w:rPr>
        <w:t>3</w:t>
      </w:r>
      <w:r>
        <w:rPr>
          <w:sz w:val="24"/>
          <w:highlight w:val="white"/>
          <w:shd w:val="clear" w:color="auto" w:fill="FEFEFE"/>
        </w:rPr>
        <w:t>;</w:t>
      </w:r>
    </w:p>
    <w:p w:rsidR="007D5EF8" w:rsidRDefault="00C83078" w:rsidP="007F035B">
      <w:pPr>
        <w:ind w:firstLine="850"/>
        <w:jc w:val="both"/>
        <w:rPr>
          <w:rFonts w:eastAsia="Times New Roman"/>
          <w:sz w:val="24"/>
          <w:szCs w:val="24"/>
          <w:highlight w:val="white"/>
          <w:shd w:val="clear" w:color="auto" w:fill="FEFEFE"/>
        </w:rPr>
      </w:pPr>
      <w:r>
        <w:rPr>
          <w:sz w:val="24"/>
          <w:shd w:val="clear" w:color="auto" w:fill="FEFEFE"/>
        </w:rPr>
        <w:t xml:space="preserve">5. </w:t>
      </w:r>
      <w:proofErr w:type="gramStart"/>
      <w:r>
        <w:rPr>
          <w:sz w:val="24"/>
          <w:shd w:val="clear" w:color="auto" w:fill="FEFEFE"/>
        </w:rPr>
        <w:t>a</w:t>
      </w:r>
      <w:proofErr w:type="gramEnd"/>
      <w:r>
        <w:rPr>
          <w:sz w:val="24"/>
          <w:shd w:val="clear" w:color="auto" w:fill="FEFEFE"/>
        </w:rPr>
        <w:t xml:space="preserve"> certified copy of the annual income tax declaration for 2019 under the Corporate Income </w:t>
      </w:r>
      <w:r>
        <w:rPr>
          <w:sz w:val="24"/>
          <w:shd w:val="clear" w:color="auto" w:fill="FEFEFE"/>
        </w:rPr>
        <w:lastRenderedPageBreak/>
        <w:t>Tax Act or the Personal Income Taxes Act</w:t>
      </w:r>
      <w:r w:rsidR="00970D0A">
        <w:rPr>
          <w:sz w:val="24"/>
          <w:shd w:val="clear" w:color="auto" w:fill="FEFEFE"/>
        </w:rPr>
        <w:t xml:space="preserve"> - for </w:t>
      </w:r>
      <w:r w:rsidR="00970D0A" w:rsidRPr="008D2172">
        <w:rPr>
          <w:sz w:val="24"/>
        </w:rPr>
        <w:t xml:space="preserve">those established before 1 </w:t>
      </w:r>
      <w:r w:rsidR="00970D0A">
        <w:rPr>
          <w:sz w:val="24"/>
        </w:rPr>
        <w:t>January 2020</w:t>
      </w:r>
      <w:r>
        <w:rPr>
          <w:sz w:val="24"/>
          <w:shd w:val="clear" w:color="auto" w:fill="FEFEFE"/>
        </w:rPr>
        <w:t>;</w:t>
      </w:r>
    </w:p>
    <w:p w:rsidR="007F035B" w:rsidRDefault="00C83078" w:rsidP="007F035B">
      <w:pPr>
        <w:ind w:firstLine="850"/>
        <w:jc w:val="both"/>
        <w:rPr>
          <w:rFonts w:eastAsia="Times New Roman"/>
          <w:sz w:val="24"/>
          <w:szCs w:val="24"/>
          <w:highlight w:val="white"/>
          <w:shd w:val="clear" w:color="auto" w:fill="FEFEFE"/>
        </w:rPr>
      </w:pPr>
      <w:r>
        <w:rPr>
          <w:sz w:val="24"/>
          <w:highlight w:val="white"/>
          <w:shd w:val="clear" w:color="auto" w:fill="FEFEFE"/>
        </w:rPr>
        <w:t>6. a statement containing information on the payment account of the employer with the International Bank Account Number (IBAN), maintained by a payment service provider licensed by the Bulgarian National Bank or by a branch of a payment service provider operating in the country.</w:t>
      </w:r>
    </w:p>
    <w:p w:rsidR="007F035B" w:rsidRDefault="007F035B" w:rsidP="007F035B">
      <w:pPr>
        <w:ind w:firstLine="850"/>
        <w:jc w:val="both"/>
        <w:rPr>
          <w:rFonts w:eastAsia="Times New Roman"/>
          <w:sz w:val="24"/>
          <w:szCs w:val="24"/>
          <w:highlight w:val="white"/>
          <w:shd w:val="clear" w:color="auto" w:fill="FEFEFE"/>
        </w:rPr>
      </w:pPr>
      <w:r>
        <w:rPr>
          <w:b/>
          <w:sz w:val="24"/>
          <w:highlight w:val="white"/>
          <w:shd w:val="clear" w:color="auto" w:fill="FEFEFE"/>
        </w:rPr>
        <w:t>Art. 6.</w:t>
      </w:r>
      <w:r>
        <w:rPr>
          <w:sz w:val="24"/>
          <w:highlight w:val="white"/>
          <w:shd w:val="clear" w:color="auto" w:fill="FEFEFE"/>
        </w:rPr>
        <w:t xml:space="preserve"> (1) A commission appointed by an order of the Director of the Labour Office Directorate shall examine the documents referred to in Art</w:t>
      </w:r>
      <w:r w:rsidR="00834F6A">
        <w:rPr>
          <w:sz w:val="24"/>
          <w:highlight w:val="white"/>
          <w:shd w:val="clear" w:color="auto" w:fill="FEFEFE"/>
        </w:rPr>
        <w:t>.</w:t>
      </w:r>
      <w:r>
        <w:rPr>
          <w:sz w:val="24"/>
          <w:highlight w:val="white"/>
          <w:shd w:val="clear" w:color="auto" w:fill="FEFEFE"/>
        </w:rPr>
        <w:t xml:space="preserve"> 5 and </w:t>
      </w:r>
      <w:r w:rsidR="00517B4D">
        <w:rPr>
          <w:sz w:val="24"/>
          <w:highlight w:val="white"/>
          <w:shd w:val="clear" w:color="auto" w:fill="FEFEFE"/>
        </w:rPr>
        <w:t xml:space="preserve">check the </w:t>
      </w:r>
      <w:r>
        <w:rPr>
          <w:sz w:val="24"/>
          <w:highlight w:val="white"/>
          <w:shd w:val="clear" w:color="auto" w:fill="FEFEFE"/>
        </w:rPr>
        <w:t xml:space="preserve">compliance with the criteria for payment of the </w:t>
      </w:r>
      <w:r w:rsidR="00FD481F" w:rsidRPr="00FD481F">
        <w:rPr>
          <w:sz w:val="24"/>
          <w:shd w:val="clear" w:color="auto" w:fill="FEFEFE"/>
        </w:rPr>
        <w:t xml:space="preserve">wage subsidies </w:t>
      </w:r>
      <w:r w:rsidR="00517B4D">
        <w:rPr>
          <w:sz w:val="24"/>
          <w:highlight w:val="white"/>
          <w:shd w:val="clear" w:color="auto" w:fill="FEFEFE"/>
        </w:rPr>
        <w:t>for maintaining the</w:t>
      </w:r>
      <w:r>
        <w:rPr>
          <w:sz w:val="24"/>
          <w:highlight w:val="white"/>
          <w:shd w:val="clear" w:color="auto" w:fill="FEFEFE"/>
        </w:rPr>
        <w:t xml:space="preserve"> employment within </w:t>
      </w:r>
      <w:r w:rsidR="00970D0A">
        <w:rPr>
          <w:sz w:val="24"/>
          <w:highlight w:val="white"/>
          <w:shd w:val="clear" w:color="auto" w:fill="FEFEFE"/>
        </w:rPr>
        <w:t>10</w:t>
      </w:r>
      <w:r>
        <w:rPr>
          <w:sz w:val="24"/>
          <w:highlight w:val="white"/>
          <w:shd w:val="clear" w:color="auto" w:fill="FEFEFE"/>
        </w:rPr>
        <w:t xml:space="preserve"> working days of the submission of the application.</w:t>
      </w:r>
    </w:p>
    <w:p w:rsidR="007F035B" w:rsidRDefault="007F035B" w:rsidP="007F035B">
      <w:pPr>
        <w:ind w:firstLine="850"/>
        <w:jc w:val="both"/>
        <w:rPr>
          <w:rFonts w:eastAsia="Times New Roman"/>
          <w:sz w:val="24"/>
          <w:szCs w:val="24"/>
          <w:highlight w:val="white"/>
          <w:shd w:val="clear" w:color="auto" w:fill="FEFEFE"/>
        </w:rPr>
      </w:pPr>
      <w:r>
        <w:rPr>
          <w:sz w:val="24"/>
          <w:highlight w:val="white"/>
          <w:shd w:val="clear" w:color="auto" w:fill="FEFEFE"/>
        </w:rPr>
        <w:t xml:space="preserve">(2) The examination of the circumstances under </w:t>
      </w:r>
      <w:r w:rsidR="00517B4D">
        <w:rPr>
          <w:sz w:val="24"/>
          <w:highlight w:val="white"/>
          <w:shd w:val="clear" w:color="auto" w:fill="FEFEFE"/>
        </w:rPr>
        <w:t xml:space="preserve">Art. 1, para 1, item 4 and </w:t>
      </w:r>
      <w:r>
        <w:rPr>
          <w:sz w:val="24"/>
          <w:highlight w:val="white"/>
          <w:shd w:val="clear" w:color="auto" w:fill="FEFEFE"/>
        </w:rPr>
        <w:t xml:space="preserve">Art. </w:t>
      </w:r>
      <w:proofErr w:type="gramStart"/>
      <w:r>
        <w:rPr>
          <w:sz w:val="24"/>
          <w:highlight w:val="white"/>
          <w:shd w:val="clear" w:color="auto" w:fill="FEFEFE"/>
        </w:rPr>
        <w:t xml:space="preserve">3, </w:t>
      </w:r>
      <w:r w:rsidR="00B8642E">
        <w:rPr>
          <w:sz w:val="24"/>
          <w:highlight w:val="white"/>
          <w:shd w:val="clear" w:color="auto" w:fill="FEFEFE"/>
        </w:rPr>
        <w:t>para.</w:t>
      </w:r>
      <w:proofErr w:type="gramEnd"/>
      <w:r w:rsidR="00B8642E">
        <w:rPr>
          <w:sz w:val="24"/>
          <w:highlight w:val="white"/>
          <w:shd w:val="clear" w:color="auto" w:fill="FEFEFE"/>
        </w:rPr>
        <w:t xml:space="preserve"> 1, </w:t>
      </w:r>
      <w:r w:rsidR="00517B4D">
        <w:rPr>
          <w:sz w:val="24"/>
          <w:highlight w:val="white"/>
          <w:shd w:val="clear" w:color="auto" w:fill="FEFEFE"/>
        </w:rPr>
        <w:t xml:space="preserve">items </w:t>
      </w:r>
      <w:r>
        <w:rPr>
          <w:sz w:val="24"/>
          <w:highlight w:val="white"/>
          <w:shd w:val="clear" w:color="auto" w:fill="FEFEFE"/>
        </w:rPr>
        <w:t xml:space="preserve">1, 3, 4 and 7 shall be carried out in an official manner. </w:t>
      </w:r>
      <w:proofErr w:type="gramStart"/>
      <w:r>
        <w:rPr>
          <w:sz w:val="24"/>
          <w:highlight w:val="white"/>
          <w:shd w:val="clear" w:color="auto" w:fill="FEFEFE"/>
        </w:rPr>
        <w:t xml:space="preserve">The examination </w:t>
      </w:r>
      <w:r>
        <w:rPr>
          <w:sz w:val="24"/>
          <w:shd w:val="clear" w:color="auto" w:fill="FEFEFE"/>
        </w:rPr>
        <w:t xml:space="preserve">under </w:t>
      </w:r>
      <w:r w:rsidR="006F0474">
        <w:rPr>
          <w:sz w:val="24"/>
          <w:shd w:val="clear" w:color="auto" w:fill="FEFEFE"/>
        </w:rPr>
        <w:t>Art.</w:t>
      </w:r>
      <w:proofErr w:type="gramEnd"/>
      <w:r w:rsidR="006F0474">
        <w:rPr>
          <w:sz w:val="24"/>
          <w:shd w:val="clear" w:color="auto" w:fill="FEFEFE"/>
        </w:rPr>
        <w:t xml:space="preserve"> </w:t>
      </w:r>
      <w:proofErr w:type="gramStart"/>
      <w:r w:rsidR="006F0474">
        <w:rPr>
          <w:sz w:val="24"/>
          <w:shd w:val="clear" w:color="auto" w:fill="FEFEFE"/>
        </w:rPr>
        <w:t>1, para.</w:t>
      </w:r>
      <w:proofErr w:type="gramEnd"/>
      <w:r w:rsidR="006F0474">
        <w:rPr>
          <w:sz w:val="24"/>
          <w:shd w:val="clear" w:color="auto" w:fill="FEFEFE"/>
        </w:rPr>
        <w:t xml:space="preserve"> 4, item</w:t>
      </w:r>
      <w:r w:rsidR="00B365BF">
        <w:rPr>
          <w:sz w:val="24"/>
          <w:shd w:val="clear" w:color="auto" w:fill="FEFEFE"/>
        </w:rPr>
        <w:t xml:space="preserve"> 1 and</w:t>
      </w:r>
      <w:r w:rsidR="006F0474">
        <w:rPr>
          <w:sz w:val="24"/>
          <w:shd w:val="clear" w:color="auto" w:fill="FEFEFE"/>
        </w:rPr>
        <w:t xml:space="preserve"> 2 and </w:t>
      </w:r>
      <w:r>
        <w:rPr>
          <w:sz w:val="24"/>
          <w:shd w:val="clear" w:color="auto" w:fill="FEFEFE"/>
        </w:rPr>
        <w:t xml:space="preserve">Art. </w:t>
      </w:r>
      <w:proofErr w:type="gramStart"/>
      <w:r>
        <w:rPr>
          <w:sz w:val="24"/>
          <w:shd w:val="clear" w:color="auto" w:fill="FEFEFE"/>
        </w:rPr>
        <w:t xml:space="preserve">3, </w:t>
      </w:r>
      <w:r w:rsidR="00B365BF">
        <w:rPr>
          <w:sz w:val="24"/>
          <w:shd w:val="clear" w:color="auto" w:fill="FEFEFE"/>
        </w:rPr>
        <w:t>para.</w:t>
      </w:r>
      <w:proofErr w:type="gramEnd"/>
      <w:r w:rsidR="00CF1A2E">
        <w:rPr>
          <w:sz w:val="24"/>
          <w:shd w:val="clear" w:color="auto" w:fill="FEFEFE"/>
        </w:rPr>
        <w:t xml:space="preserve"> </w:t>
      </w:r>
      <w:r w:rsidR="00B365BF">
        <w:rPr>
          <w:sz w:val="24"/>
          <w:shd w:val="clear" w:color="auto" w:fill="FEFEFE"/>
        </w:rPr>
        <w:t xml:space="preserve">1, </w:t>
      </w:r>
      <w:r w:rsidR="00517B4D">
        <w:rPr>
          <w:sz w:val="24"/>
          <w:shd w:val="clear" w:color="auto" w:fill="FEFEFE"/>
        </w:rPr>
        <w:t xml:space="preserve">item </w:t>
      </w:r>
      <w:r>
        <w:rPr>
          <w:sz w:val="24"/>
          <w:shd w:val="clear" w:color="auto" w:fill="FEFEFE"/>
        </w:rPr>
        <w:t xml:space="preserve">3 </w:t>
      </w:r>
      <w:r>
        <w:rPr>
          <w:sz w:val="24"/>
          <w:highlight w:val="white"/>
          <w:shd w:val="clear" w:color="auto" w:fill="FEFEFE"/>
        </w:rPr>
        <w:t xml:space="preserve">shall be carried out on the basis of information provided by the National Revenue Agency, and the examination under Art. </w:t>
      </w:r>
      <w:proofErr w:type="gramStart"/>
      <w:r>
        <w:rPr>
          <w:sz w:val="24"/>
          <w:highlight w:val="white"/>
          <w:shd w:val="clear" w:color="auto" w:fill="FEFEFE"/>
        </w:rPr>
        <w:t xml:space="preserve">3, </w:t>
      </w:r>
      <w:r w:rsidR="00B365BF">
        <w:rPr>
          <w:sz w:val="24"/>
          <w:highlight w:val="white"/>
          <w:shd w:val="clear" w:color="auto" w:fill="FEFEFE"/>
        </w:rPr>
        <w:t>para.</w:t>
      </w:r>
      <w:proofErr w:type="gramEnd"/>
      <w:r w:rsidR="00B365BF">
        <w:rPr>
          <w:sz w:val="24"/>
          <w:highlight w:val="white"/>
          <w:shd w:val="clear" w:color="auto" w:fill="FEFEFE"/>
        </w:rPr>
        <w:t xml:space="preserve"> </w:t>
      </w:r>
      <w:proofErr w:type="gramStart"/>
      <w:r w:rsidR="00B365BF">
        <w:rPr>
          <w:sz w:val="24"/>
          <w:highlight w:val="white"/>
          <w:shd w:val="clear" w:color="auto" w:fill="FEFEFE"/>
        </w:rPr>
        <w:t xml:space="preserve">1, </w:t>
      </w:r>
      <w:r w:rsidR="00517B4D">
        <w:rPr>
          <w:sz w:val="24"/>
          <w:highlight w:val="white"/>
          <w:shd w:val="clear" w:color="auto" w:fill="FEFEFE"/>
        </w:rPr>
        <w:t xml:space="preserve">item </w:t>
      </w:r>
      <w:r>
        <w:rPr>
          <w:sz w:val="24"/>
          <w:highlight w:val="white"/>
          <w:shd w:val="clear" w:color="auto" w:fill="FEFEFE"/>
        </w:rPr>
        <w:t>7 - on the basis of information provided by the General Labour Inspectorate Executive Agency.</w:t>
      </w:r>
      <w:proofErr w:type="gramEnd"/>
    </w:p>
    <w:p w:rsidR="007F035B" w:rsidRDefault="007F035B" w:rsidP="007F035B">
      <w:pPr>
        <w:ind w:firstLine="850"/>
        <w:jc w:val="both"/>
        <w:rPr>
          <w:rFonts w:eastAsia="Times New Roman"/>
          <w:sz w:val="24"/>
          <w:szCs w:val="24"/>
          <w:highlight w:val="white"/>
          <w:shd w:val="clear" w:color="auto" w:fill="FEFEFE"/>
        </w:rPr>
      </w:pPr>
      <w:r>
        <w:rPr>
          <w:sz w:val="24"/>
          <w:highlight w:val="white"/>
          <w:shd w:val="clear" w:color="auto" w:fill="FEFEFE"/>
        </w:rPr>
        <w:t xml:space="preserve">(3) The Commission shall record in a protocol the employer's compliance or non-compliance with the criteria for payment of the </w:t>
      </w:r>
      <w:r w:rsidR="00FD481F" w:rsidRPr="00FD481F">
        <w:rPr>
          <w:sz w:val="24"/>
          <w:shd w:val="clear" w:color="auto" w:fill="FEFEFE"/>
        </w:rPr>
        <w:t>wage subsidies</w:t>
      </w:r>
      <w:r>
        <w:rPr>
          <w:sz w:val="24"/>
          <w:highlight w:val="white"/>
          <w:shd w:val="clear" w:color="auto" w:fill="FEFEFE"/>
        </w:rPr>
        <w:t xml:space="preserve">. </w:t>
      </w:r>
    </w:p>
    <w:p w:rsidR="007F035B" w:rsidRDefault="007F035B" w:rsidP="007F035B">
      <w:pPr>
        <w:ind w:firstLine="850"/>
        <w:jc w:val="both"/>
        <w:rPr>
          <w:rFonts w:eastAsia="Times New Roman"/>
          <w:sz w:val="24"/>
          <w:szCs w:val="24"/>
          <w:highlight w:val="white"/>
          <w:shd w:val="clear" w:color="auto" w:fill="FEFEFE"/>
        </w:rPr>
      </w:pPr>
      <w:r>
        <w:rPr>
          <w:sz w:val="24"/>
          <w:highlight w:val="white"/>
          <w:shd w:val="clear" w:color="auto" w:fill="FEFEFE"/>
        </w:rPr>
        <w:t xml:space="preserve">(4) Within the deadline under para. 1, the Director of the Labour Office Directorate shall send to the Employment Agency a list of employers who meet the criteria for payment of </w:t>
      </w:r>
      <w:r w:rsidR="00FD481F" w:rsidRPr="00FD481F">
        <w:rPr>
          <w:sz w:val="24"/>
          <w:shd w:val="clear" w:color="auto" w:fill="FEFEFE"/>
        </w:rPr>
        <w:t>wage subsidies</w:t>
      </w:r>
      <w:r>
        <w:rPr>
          <w:sz w:val="24"/>
          <w:highlight w:val="white"/>
          <w:shd w:val="clear" w:color="auto" w:fill="FEFEFE"/>
        </w:rPr>
        <w:t xml:space="preserve">, the protocols of the Commission and the documents under Art. 5, para. 2, </w:t>
      </w:r>
      <w:r w:rsidR="003C7275">
        <w:rPr>
          <w:sz w:val="24"/>
          <w:highlight w:val="white"/>
          <w:shd w:val="clear" w:color="auto" w:fill="FEFEFE"/>
        </w:rPr>
        <w:t xml:space="preserve">items </w:t>
      </w:r>
      <w:r>
        <w:rPr>
          <w:sz w:val="24"/>
          <w:highlight w:val="white"/>
          <w:shd w:val="clear" w:color="auto" w:fill="FEFEFE"/>
        </w:rPr>
        <w:t>4 and 6.</w:t>
      </w:r>
    </w:p>
    <w:p w:rsidR="007F035B" w:rsidRDefault="007F035B" w:rsidP="007F035B">
      <w:pPr>
        <w:ind w:firstLine="850"/>
        <w:jc w:val="both"/>
        <w:rPr>
          <w:rFonts w:eastAsia="Times New Roman"/>
          <w:sz w:val="24"/>
          <w:szCs w:val="24"/>
          <w:highlight w:val="white"/>
          <w:shd w:val="clear" w:color="auto" w:fill="FEFEFE"/>
        </w:rPr>
      </w:pPr>
      <w:r>
        <w:rPr>
          <w:sz w:val="24"/>
          <w:highlight w:val="white"/>
          <w:shd w:val="clear" w:color="auto" w:fill="FEFEFE"/>
        </w:rPr>
        <w:t xml:space="preserve">(5) The Labour Office Directorate shall notify </w:t>
      </w:r>
      <w:r w:rsidR="003C7275">
        <w:rPr>
          <w:sz w:val="24"/>
          <w:highlight w:val="white"/>
          <w:shd w:val="clear" w:color="auto" w:fill="FEFEFE"/>
        </w:rPr>
        <w:t xml:space="preserve">the </w:t>
      </w:r>
      <w:r>
        <w:rPr>
          <w:sz w:val="24"/>
          <w:highlight w:val="white"/>
          <w:shd w:val="clear" w:color="auto" w:fill="FEFEFE"/>
        </w:rPr>
        <w:t xml:space="preserve">employers of </w:t>
      </w:r>
      <w:r w:rsidR="003C7275">
        <w:rPr>
          <w:sz w:val="24"/>
          <w:highlight w:val="white"/>
          <w:shd w:val="clear" w:color="auto" w:fill="FEFEFE"/>
        </w:rPr>
        <w:t xml:space="preserve">the </w:t>
      </w:r>
      <w:r>
        <w:rPr>
          <w:sz w:val="24"/>
          <w:highlight w:val="white"/>
          <w:shd w:val="clear" w:color="auto" w:fill="FEFEFE"/>
        </w:rPr>
        <w:t xml:space="preserve">compliance or non-compliance with the criteria for payment of </w:t>
      </w:r>
      <w:r w:rsidR="00FD481F" w:rsidRPr="00FD481F">
        <w:rPr>
          <w:sz w:val="24"/>
          <w:shd w:val="clear" w:color="auto" w:fill="FEFEFE"/>
        </w:rPr>
        <w:t xml:space="preserve">wage subsidies </w:t>
      </w:r>
      <w:r w:rsidR="003C7275">
        <w:rPr>
          <w:sz w:val="24"/>
          <w:highlight w:val="white"/>
          <w:shd w:val="clear" w:color="auto" w:fill="FEFEFE"/>
        </w:rPr>
        <w:t xml:space="preserve">for maintaining the </w:t>
      </w:r>
      <w:r>
        <w:rPr>
          <w:sz w:val="24"/>
          <w:highlight w:val="white"/>
          <w:shd w:val="clear" w:color="auto" w:fill="FEFEFE"/>
        </w:rPr>
        <w:t xml:space="preserve">employment established by the Commission, within 2 working days from the date of drawing up </w:t>
      </w:r>
      <w:r w:rsidR="003C7275">
        <w:rPr>
          <w:sz w:val="24"/>
          <w:highlight w:val="white"/>
          <w:shd w:val="clear" w:color="auto" w:fill="FEFEFE"/>
        </w:rPr>
        <w:t xml:space="preserve">of </w:t>
      </w:r>
      <w:r>
        <w:rPr>
          <w:sz w:val="24"/>
          <w:highlight w:val="white"/>
          <w:shd w:val="clear" w:color="auto" w:fill="FEFEFE"/>
        </w:rPr>
        <w:t>the protocol.</w:t>
      </w:r>
    </w:p>
    <w:p w:rsidR="00A23178" w:rsidRPr="00A23178" w:rsidRDefault="00A23178" w:rsidP="00A23178">
      <w:pPr>
        <w:ind w:firstLine="850"/>
        <w:jc w:val="both"/>
        <w:rPr>
          <w:rFonts w:eastAsia="Times New Roman"/>
          <w:sz w:val="24"/>
          <w:szCs w:val="24"/>
          <w:shd w:val="clear" w:color="auto" w:fill="FEFEFE"/>
        </w:rPr>
      </w:pPr>
      <w:r>
        <w:rPr>
          <w:sz w:val="24"/>
          <w:shd w:val="clear" w:color="auto" w:fill="FEFEFE"/>
        </w:rPr>
        <w:t xml:space="preserve">(6) The Employment Agency shall </w:t>
      </w:r>
      <w:r w:rsidR="003C7275">
        <w:rPr>
          <w:sz w:val="24"/>
          <w:shd w:val="clear" w:color="auto" w:fill="FEFEFE"/>
        </w:rPr>
        <w:t xml:space="preserve">send </w:t>
      </w:r>
      <w:r>
        <w:rPr>
          <w:sz w:val="24"/>
          <w:shd w:val="clear" w:color="auto" w:fill="FEFEFE"/>
        </w:rPr>
        <w:t xml:space="preserve">by electronic means to the National Social Security Institute </w:t>
      </w:r>
      <w:r w:rsidR="003C7275">
        <w:rPr>
          <w:sz w:val="24"/>
          <w:shd w:val="clear" w:color="auto" w:fill="FEFEFE"/>
        </w:rPr>
        <w:t xml:space="preserve">aggregated </w:t>
      </w:r>
      <w:r>
        <w:rPr>
          <w:sz w:val="24"/>
          <w:shd w:val="clear" w:color="auto" w:fill="FEFEFE"/>
        </w:rPr>
        <w:t>information referred to in para</w:t>
      </w:r>
      <w:r w:rsidR="00B365BF">
        <w:rPr>
          <w:sz w:val="24"/>
          <w:shd w:val="clear" w:color="auto" w:fill="FEFEFE"/>
        </w:rPr>
        <w:t>.</w:t>
      </w:r>
      <w:r>
        <w:rPr>
          <w:sz w:val="24"/>
          <w:shd w:val="clear" w:color="auto" w:fill="FEFEFE"/>
        </w:rPr>
        <w:t xml:space="preserve"> 4.</w:t>
      </w:r>
    </w:p>
    <w:p w:rsidR="007F035B" w:rsidRDefault="007F035B" w:rsidP="00A23178">
      <w:pPr>
        <w:ind w:firstLine="850"/>
        <w:jc w:val="both"/>
        <w:rPr>
          <w:sz w:val="24"/>
          <w:highlight w:val="white"/>
          <w:shd w:val="clear" w:color="auto" w:fill="FEFEFE"/>
        </w:rPr>
      </w:pPr>
      <w:r>
        <w:rPr>
          <w:b/>
          <w:sz w:val="24"/>
          <w:highlight w:val="white"/>
          <w:shd w:val="clear" w:color="auto" w:fill="FEFEFE"/>
        </w:rPr>
        <w:t>Art. 7.</w:t>
      </w:r>
      <w:r>
        <w:rPr>
          <w:sz w:val="24"/>
          <w:highlight w:val="white"/>
          <w:shd w:val="clear" w:color="auto" w:fill="FEFEFE"/>
        </w:rPr>
        <w:t xml:space="preserve"> The Executive Director of the Employment Agency shall approve the model of the statements under Art. 5, para. 2, </w:t>
      </w:r>
      <w:r w:rsidR="003C7275">
        <w:rPr>
          <w:sz w:val="24"/>
          <w:highlight w:val="white"/>
          <w:shd w:val="clear" w:color="auto" w:fill="FEFEFE"/>
        </w:rPr>
        <w:t xml:space="preserve">items </w:t>
      </w:r>
      <w:r>
        <w:rPr>
          <w:sz w:val="24"/>
          <w:highlight w:val="white"/>
          <w:shd w:val="clear" w:color="auto" w:fill="FEFEFE"/>
        </w:rPr>
        <w:t xml:space="preserve">2, 3 and 6 and the list referred to in Art. 5, para. 2, </w:t>
      </w:r>
      <w:r w:rsidR="003C7275">
        <w:rPr>
          <w:sz w:val="24"/>
          <w:highlight w:val="white"/>
          <w:shd w:val="clear" w:color="auto" w:fill="FEFEFE"/>
        </w:rPr>
        <w:t xml:space="preserve">item </w:t>
      </w:r>
      <w:r>
        <w:rPr>
          <w:sz w:val="24"/>
          <w:highlight w:val="white"/>
          <w:shd w:val="clear" w:color="auto" w:fill="FEFEFE"/>
        </w:rPr>
        <w:t>4.</w:t>
      </w:r>
    </w:p>
    <w:p w:rsidR="000654E3" w:rsidRDefault="003C7275" w:rsidP="007F035B">
      <w:pPr>
        <w:ind w:firstLine="850"/>
        <w:jc w:val="both"/>
        <w:rPr>
          <w:sz w:val="24"/>
          <w:highlight w:val="white"/>
          <w:shd w:val="clear" w:color="auto" w:fill="FEFEFE"/>
        </w:rPr>
      </w:pPr>
      <w:r w:rsidRPr="00642C46">
        <w:rPr>
          <w:b/>
          <w:sz w:val="24"/>
          <w:highlight w:val="white"/>
          <w:shd w:val="clear" w:color="auto" w:fill="FEFEFE"/>
        </w:rPr>
        <w:t>Art. 8</w:t>
      </w:r>
      <w:r w:rsidR="00642C46">
        <w:rPr>
          <w:b/>
          <w:sz w:val="24"/>
          <w:highlight w:val="white"/>
          <w:shd w:val="clear" w:color="auto" w:fill="FEFEFE"/>
        </w:rPr>
        <w:t>.</w:t>
      </w:r>
      <w:r w:rsidR="00642C46">
        <w:rPr>
          <w:sz w:val="24"/>
          <w:highlight w:val="white"/>
          <w:shd w:val="clear" w:color="auto" w:fill="FEFEFE"/>
        </w:rPr>
        <w:t xml:space="preserve"> The e</w:t>
      </w:r>
      <w:r w:rsidR="00642C46" w:rsidRPr="00642C46">
        <w:rPr>
          <w:sz w:val="24"/>
          <w:highlight w:val="white"/>
          <w:shd w:val="clear" w:color="auto" w:fill="FEFEFE"/>
        </w:rPr>
        <w:t xml:space="preserve">mployers who meet the criteria for payment of </w:t>
      </w:r>
      <w:r w:rsidR="00FD481F" w:rsidRPr="00FD481F">
        <w:rPr>
          <w:sz w:val="24"/>
          <w:shd w:val="clear" w:color="auto" w:fill="FEFEFE"/>
        </w:rPr>
        <w:t xml:space="preserve">wage subsidies </w:t>
      </w:r>
      <w:r w:rsidR="00642C46" w:rsidRPr="00642C46">
        <w:rPr>
          <w:sz w:val="24"/>
          <w:highlight w:val="white"/>
          <w:shd w:val="clear" w:color="auto" w:fill="FEFEFE"/>
        </w:rPr>
        <w:t xml:space="preserve">for maintaining </w:t>
      </w:r>
      <w:r w:rsidR="00C66940">
        <w:rPr>
          <w:sz w:val="24"/>
          <w:highlight w:val="white"/>
          <w:shd w:val="clear" w:color="auto" w:fill="FEFEFE"/>
        </w:rPr>
        <w:t xml:space="preserve">the </w:t>
      </w:r>
      <w:r w:rsidR="00642C46" w:rsidRPr="00642C46">
        <w:rPr>
          <w:sz w:val="24"/>
          <w:highlight w:val="white"/>
          <w:shd w:val="clear" w:color="auto" w:fill="FEFEFE"/>
        </w:rPr>
        <w:t>employment shall submit monthly to the Labo</w:t>
      </w:r>
      <w:r w:rsidR="00C66940">
        <w:rPr>
          <w:sz w:val="24"/>
          <w:highlight w:val="white"/>
          <w:shd w:val="clear" w:color="auto" w:fill="FEFEFE"/>
        </w:rPr>
        <w:t>u</w:t>
      </w:r>
      <w:r w:rsidR="00642C46" w:rsidRPr="00642C46">
        <w:rPr>
          <w:sz w:val="24"/>
          <w:highlight w:val="white"/>
          <w:shd w:val="clear" w:color="auto" w:fill="FEFEFE"/>
        </w:rPr>
        <w:t xml:space="preserve">r Office Directorate </w:t>
      </w:r>
      <w:r w:rsidR="00C66940" w:rsidRPr="00642C46">
        <w:rPr>
          <w:sz w:val="24"/>
          <w:highlight w:val="white"/>
          <w:shd w:val="clear" w:color="auto" w:fill="FEFEFE"/>
        </w:rPr>
        <w:t xml:space="preserve">reporting documents </w:t>
      </w:r>
      <w:r w:rsidR="00642C46" w:rsidRPr="00642C46">
        <w:rPr>
          <w:sz w:val="24"/>
          <w:highlight w:val="white"/>
          <w:shd w:val="clear" w:color="auto" w:fill="FEFEFE"/>
        </w:rPr>
        <w:t xml:space="preserve">under Art. </w:t>
      </w:r>
      <w:proofErr w:type="gramStart"/>
      <w:r w:rsidR="00642C46" w:rsidRPr="00642C46">
        <w:rPr>
          <w:sz w:val="24"/>
          <w:highlight w:val="white"/>
          <w:shd w:val="clear" w:color="auto" w:fill="FEFEFE"/>
        </w:rPr>
        <w:t>5, para</w:t>
      </w:r>
      <w:r w:rsidR="00F25940">
        <w:rPr>
          <w:sz w:val="24"/>
          <w:highlight w:val="white"/>
          <w:shd w:val="clear" w:color="auto" w:fill="FEFEFE"/>
        </w:rPr>
        <w:t>.</w:t>
      </w:r>
      <w:proofErr w:type="gramEnd"/>
      <w:r w:rsidR="00642C46" w:rsidRPr="00642C46">
        <w:rPr>
          <w:sz w:val="24"/>
          <w:highlight w:val="white"/>
          <w:shd w:val="clear" w:color="auto" w:fill="FEFEFE"/>
        </w:rPr>
        <w:t xml:space="preserve"> 1, with data for the workers and employees, for which </w:t>
      </w:r>
      <w:r w:rsidR="00C66940">
        <w:rPr>
          <w:sz w:val="24"/>
          <w:highlight w:val="white"/>
          <w:shd w:val="clear" w:color="auto" w:fill="FEFEFE"/>
        </w:rPr>
        <w:t>shall</w:t>
      </w:r>
      <w:r w:rsidR="00C66940" w:rsidRPr="00642C46">
        <w:rPr>
          <w:sz w:val="24"/>
          <w:highlight w:val="white"/>
          <w:shd w:val="clear" w:color="auto" w:fill="FEFEFE"/>
        </w:rPr>
        <w:t xml:space="preserve"> </w:t>
      </w:r>
      <w:r w:rsidR="00C66940">
        <w:rPr>
          <w:sz w:val="24"/>
          <w:highlight w:val="white"/>
          <w:shd w:val="clear" w:color="auto" w:fill="FEFEFE"/>
        </w:rPr>
        <w:t xml:space="preserve">be paid </w:t>
      </w:r>
      <w:r w:rsidR="00FD481F" w:rsidRPr="00FD481F">
        <w:rPr>
          <w:sz w:val="24"/>
          <w:shd w:val="clear" w:color="auto" w:fill="FEFEFE"/>
        </w:rPr>
        <w:t xml:space="preserve">wage subsidies </w:t>
      </w:r>
      <w:r w:rsidR="00642C46" w:rsidRPr="00642C46">
        <w:rPr>
          <w:sz w:val="24"/>
          <w:highlight w:val="white"/>
          <w:shd w:val="clear" w:color="auto" w:fill="FEFEFE"/>
        </w:rPr>
        <w:t>for the previous month.</w:t>
      </w:r>
    </w:p>
    <w:p w:rsidR="00C66940" w:rsidRDefault="007F035B" w:rsidP="007F035B">
      <w:pPr>
        <w:ind w:firstLine="850"/>
        <w:jc w:val="both"/>
        <w:rPr>
          <w:b/>
          <w:sz w:val="24"/>
          <w:highlight w:val="white"/>
          <w:shd w:val="clear" w:color="auto" w:fill="FEFEFE"/>
        </w:rPr>
      </w:pPr>
      <w:r>
        <w:rPr>
          <w:b/>
          <w:sz w:val="24"/>
          <w:highlight w:val="white"/>
          <w:shd w:val="clear" w:color="auto" w:fill="FEFEFE"/>
        </w:rPr>
        <w:t xml:space="preserve">Art. </w:t>
      </w:r>
      <w:r w:rsidR="003C7275">
        <w:rPr>
          <w:b/>
          <w:sz w:val="24"/>
          <w:highlight w:val="white"/>
          <w:shd w:val="clear" w:color="auto" w:fill="FEFEFE"/>
        </w:rPr>
        <w:t>9</w:t>
      </w:r>
      <w:r w:rsidR="000654E3">
        <w:rPr>
          <w:b/>
          <w:sz w:val="24"/>
          <w:highlight w:val="white"/>
          <w:shd w:val="clear" w:color="auto" w:fill="FEFEFE"/>
        </w:rPr>
        <w:t xml:space="preserve">. </w:t>
      </w:r>
      <w:r w:rsidR="00C66940">
        <w:rPr>
          <w:b/>
          <w:sz w:val="24"/>
          <w:highlight w:val="white"/>
          <w:shd w:val="clear" w:color="auto" w:fill="FEFEFE"/>
        </w:rPr>
        <w:t>(1)</w:t>
      </w:r>
      <w:r w:rsidR="000654E3">
        <w:rPr>
          <w:b/>
          <w:sz w:val="24"/>
          <w:shd w:val="clear" w:color="auto" w:fill="FEFEFE"/>
        </w:rPr>
        <w:t xml:space="preserve"> </w:t>
      </w:r>
      <w:r w:rsidR="00C66940" w:rsidRPr="00C66940">
        <w:rPr>
          <w:sz w:val="24"/>
          <w:shd w:val="clear" w:color="auto" w:fill="FEFEFE"/>
        </w:rPr>
        <w:t>The Employment Agency</w:t>
      </w:r>
      <w:r w:rsidR="00C66940">
        <w:rPr>
          <w:sz w:val="24"/>
          <w:shd w:val="clear" w:color="auto" w:fill="FEFEFE"/>
        </w:rPr>
        <w:t xml:space="preserve"> shall</w:t>
      </w:r>
      <w:r w:rsidR="00C66940" w:rsidRPr="00C66940">
        <w:rPr>
          <w:sz w:val="24"/>
          <w:shd w:val="clear" w:color="auto" w:fill="FEFEFE"/>
        </w:rPr>
        <w:t xml:space="preserve"> send </w:t>
      </w:r>
      <w:r w:rsidR="00C66940">
        <w:rPr>
          <w:sz w:val="24"/>
          <w:shd w:val="clear" w:color="auto" w:fill="FEFEFE"/>
        </w:rPr>
        <w:t xml:space="preserve">by electronic means </w:t>
      </w:r>
      <w:r w:rsidR="00C66940" w:rsidRPr="00C66940">
        <w:rPr>
          <w:sz w:val="24"/>
          <w:shd w:val="clear" w:color="auto" w:fill="FEFEFE"/>
        </w:rPr>
        <w:t xml:space="preserve">to the National Social Security Institute </w:t>
      </w:r>
      <w:r w:rsidR="00C66940">
        <w:rPr>
          <w:sz w:val="24"/>
          <w:shd w:val="clear" w:color="auto" w:fill="FEFEFE"/>
        </w:rPr>
        <w:t>aggregated</w:t>
      </w:r>
      <w:r w:rsidR="00C66940" w:rsidRPr="00C66940">
        <w:rPr>
          <w:sz w:val="24"/>
          <w:shd w:val="clear" w:color="auto" w:fill="FEFEFE"/>
        </w:rPr>
        <w:t xml:space="preserve"> information under Art. 8.</w:t>
      </w:r>
    </w:p>
    <w:p w:rsidR="007F035B" w:rsidRDefault="00C66940" w:rsidP="007F035B">
      <w:pPr>
        <w:ind w:firstLine="850"/>
        <w:jc w:val="both"/>
        <w:rPr>
          <w:rFonts w:eastAsia="Times New Roman"/>
          <w:sz w:val="24"/>
          <w:szCs w:val="24"/>
          <w:shd w:val="clear" w:color="auto" w:fill="FEFEFE"/>
        </w:rPr>
      </w:pPr>
      <w:r>
        <w:rPr>
          <w:b/>
          <w:sz w:val="24"/>
          <w:highlight w:val="white"/>
          <w:shd w:val="clear" w:color="auto" w:fill="FEFEFE"/>
        </w:rPr>
        <w:t>(2)</w:t>
      </w:r>
      <w:r w:rsidR="007F035B">
        <w:rPr>
          <w:sz w:val="24"/>
          <w:highlight w:val="white"/>
          <w:shd w:val="clear" w:color="auto" w:fill="FEFEFE"/>
        </w:rPr>
        <w:t xml:space="preserve"> </w:t>
      </w:r>
      <w:r w:rsidR="007F035B">
        <w:rPr>
          <w:sz w:val="24"/>
          <w:shd w:val="clear" w:color="auto" w:fill="FEFEFE"/>
        </w:rPr>
        <w:t xml:space="preserve">The </w:t>
      </w:r>
      <w:r w:rsidR="007F035B">
        <w:rPr>
          <w:sz w:val="24"/>
          <w:highlight w:val="white"/>
          <w:shd w:val="clear" w:color="auto" w:fill="FEFEFE"/>
        </w:rPr>
        <w:t>National Social Security Institute shall transfer</w:t>
      </w:r>
      <w:r>
        <w:rPr>
          <w:sz w:val="24"/>
          <w:highlight w:val="white"/>
          <w:shd w:val="clear" w:color="auto" w:fill="FEFEFE"/>
        </w:rPr>
        <w:t xml:space="preserve"> monthly</w:t>
      </w:r>
      <w:r w:rsidR="007F035B">
        <w:rPr>
          <w:sz w:val="24"/>
          <w:highlight w:val="white"/>
          <w:shd w:val="clear" w:color="auto" w:fill="FEFEFE"/>
        </w:rPr>
        <w:t xml:space="preserve"> </w:t>
      </w:r>
      <w:r>
        <w:rPr>
          <w:sz w:val="24"/>
          <w:highlight w:val="white"/>
          <w:shd w:val="clear" w:color="auto" w:fill="FEFEFE"/>
        </w:rPr>
        <w:t xml:space="preserve">to the </w:t>
      </w:r>
      <w:r w:rsidR="007F035B">
        <w:rPr>
          <w:sz w:val="24"/>
          <w:highlight w:val="white"/>
          <w:shd w:val="clear" w:color="auto" w:fill="FEFEFE"/>
        </w:rPr>
        <w:t xml:space="preserve">employers </w:t>
      </w:r>
      <w:r w:rsidR="007F035B">
        <w:rPr>
          <w:sz w:val="24"/>
          <w:shd w:val="clear" w:color="auto" w:fill="FEFEFE"/>
        </w:rPr>
        <w:t xml:space="preserve">the </w:t>
      </w:r>
      <w:r w:rsidR="00FD481F" w:rsidRPr="00FD481F">
        <w:rPr>
          <w:sz w:val="24"/>
          <w:shd w:val="clear" w:color="auto" w:fill="FEFEFE"/>
        </w:rPr>
        <w:t xml:space="preserve">wage subsidies </w:t>
      </w:r>
      <w:r w:rsidR="007F035B">
        <w:rPr>
          <w:sz w:val="24"/>
          <w:shd w:val="clear" w:color="auto" w:fill="FEFEFE"/>
        </w:rPr>
        <w:t>under Art. 1, para. 2</w:t>
      </w:r>
      <w:r w:rsidR="007F035B">
        <w:rPr>
          <w:sz w:val="24"/>
          <w:highlight w:val="white"/>
          <w:shd w:val="clear" w:color="auto" w:fill="FEFEFE"/>
        </w:rPr>
        <w:t xml:space="preserve">, within </w:t>
      </w:r>
      <w:r w:rsidR="00F25940">
        <w:rPr>
          <w:sz w:val="24"/>
          <w:highlight w:val="white"/>
          <w:shd w:val="clear" w:color="auto" w:fill="FEFEFE"/>
        </w:rPr>
        <w:t xml:space="preserve">10 </w:t>
      </w:r>
      <w:r w:rsidR="007F035B">
        <w:rPr>
          <w:sz w:val="24"/>
          <w:highlight w:val="white"/>
          <w:shd w:val="clear" w:color="auto" w:fill="FEFEFE"/>
        </w:rPr>
        <w:t xml:space="preserve">working days of receipt of the </w:t>
      </w:r>
      <w:r>
        <w:rPr>
          <w:sz w:val="24"/>
          <w:highlight w:val="white"/>
          <w:shd w:val="clear" w:color="auto" w:fill="FEFEFE"/>
        </w:rPr>
        <w:t xml:space="preserve">aggregated </w:t>
      </w:r>
      <w:r w:rsidR="007F035B">
        <w:rPr>
          <w:sz w:val="24"/>
          <w:highlight w:val="white"/>
          <w:shd w:val="clear" w:color="auto" w:fill="FEFEFE"/>
        </w:rPr>
        <w:t xml:space="preserve">information referred to in </w:t>
      </w:r>
      <w:r w:rsidR="00D83E76">
        <w:rPr>
          <w:sz w:val="24"/>
          <w:highlight w:val="white"/>
          <w:shd w:val="clear" w:color="auto" w:fill="FEFEFE"/>
        </w:rPr>
        <w:t>para</w:t>
      </w:r>
      <w:r w:rsidR="007F035B">
        <w:rPr>
          <w:sz w:val="24"/>
          <w:highlight w:val="white"/>
          <w:shd w:val="clear" w:color="auto" w:fill="FEFEFE"/>
        </w:rPr>
        <w:t xml:space="preserve">. </w:t>
      </w:r>
      <w:r>
        <w:rPr>
          <w:sz w:val="24"/>
          <w:highlight w:val="white"/>
          <w:shd w:val="clear" w:color="auto" w:fill="FEFEFE"/>
        </w:rPr>
        <w:t>1</w:t>
      </w:r>
      <w:r w:rsidR="007F035B">
        <w:rPr>
          <w:sz w:val="24"/>
          <w:shd w:val="clear" w:color="auto" w:fill="FEFEFE"/>
        </w:rPr>
        <w:t>.</w:t>
      </w:r>
      <w:r w:rsidR="007F035B">
        <w:rPr>
          <w:sz w:val="24"/>
          <w:highlight w:val="white"/>
          <w:shd w:val="clear" w:color="auto" w:fill="FEFEFE"/>
        </w:rPr>
        <w:t xml:space="preserve"> </w:t>
      </w:r>
    </w:p>
    <w:p w:rsidR="007F035B" w:rsidRDefault="007F035B" w:rsidP="007F035B">
      <w:pPr>
        <w:ind w:firstLine="850"/>
        <w:jc w:val="both"/>
        <w:rPr>
          <w:rFonts w:eastAsia="Times New Roman"/>
          <w:sz w:val="24"/>
          <w:szCs w:val="24"/>
          <w:highlight w:val="white"/>
          <w:shd w:val="clear" w:color="auto" w:fill="FEFEFE"/>
        </w:rPr>
      </w:pPr>
      <w:r>
        <w:rPr>
          <w:b/>
          <w:sz w:val="24"/>
          <w:shd w:val="clear" w:color="auto" w:fill="FEFEFE"/>
        </w:rPr>
        <w:t xml:space="preserve">Art. </w:t>
      </w:r>
      <w:r w:rsidR="003C7275">
        <w:rPr>
          <w:b/>
          <w:sz w:val="24"/>
          <w:shd w:val="clear" w:color="auto" w:fill="FEFEFE"/>
        </w:rPr>
        <w:t>10</w:t>
      </w:r>
      <w:r>
        <w:rPr>
          <w:b/>
          <w:sz w:val="24"/>
          <w:shd w:val="clear" w:color="auto" w:fill="FEFEFE"/>
        </w:rPr>
        <w:t>.</w:t>
      </w:r>
      <w:r>
        <w:rPr>
          <w:sz w:val="24"/>
          <w:shd w:val="clear" w:color="auto" w:fill="FEFEFE"/>
        </w:rPr>
        <w:t xml:space="preserve"> (1) An employer who has received </w:t>
      </w:r>
      <w:r w:rsidR="00FD481F" w:rsidRPr="00FD481F">
        <w:rPr>
          <w:sz w:val="24"/>
          <w:shd w:val="clear" w:color="auto" w:fill="FEFEFE"/>
        </w:rPr>
        <w:t xml:space="preserve">wage subsidies </w:t>
      </w:r>
      <w:r w:rsidR="005C709C">
        <w:rPr>
          <w:sz w:val="24"/>
          <w:shd w:val="clear" w:color="auto" w:fill="FEFEFE"/>
        </w:rPr>
        <w:t>for maintaining the</w:t>
      </w:r>
      <w:r>
        <w:rPr>
          <w:sz w:val="24"/>
          <w:shd w:val="clear" w:color="auto" w:fill="FEFEFE"/>
        </w:rPr>
        <w:t xml:space="preserve"> employment pursuant to this Decree</w:t>
      </w:r>
      <w:r w:rsidR="00792626">
        <w:rPr>
          <w:sz w:val="24"/>
          <w:shd w:val="clear" w:color="auto" w:fill="FEFEFE"/>
        </w:rPr>
        <w:t>,</w:t>
      </w:r>
      <w:r>
        <w:rPr>
          <w:sz w:val="24"/>
          <w:shd w:val="clear" w:color="auto" w:fill="FEFEFE"/>
        </w:rPr>
        <w:t xml:space="preserve"> </w:t>
      </w:r>
      <w:r w:rsidR="00792626">
        <w:rPr>
          <w:sz w:val="24"/>
          <w:highlight w:val="white"/>
          <w:shd w:val="clear" w:color="auto" w:fill="FEFEFE"/>
        </w:rPr>
        <w:t xml:space="preserve">for whom </w:t>
      </w:r>
      <w:r w:rsidR="00792626">
        <w:rPr>
          <w:sz w:val="24"/>
          <w:shd w:val="clear" w:color="auto" w:fill="FEFEFE"/>
        </w:rPr>
        <w:t xml:space="preserve">the General Labour Inspectorate Executive Agency and the National Revenue Agency have found </w:t>
      </w:r>
      <w:r w:rsidR="003F02AB">
        <w:rPr>
          <w:sz w:val="24"/>
          <w:shd w:val="clear" w:color="auto" w:fill="FEFEFE"/>
        </w:rPr>
        <w:t xml:space="preserve">according to their competencies </w:t>
      </w:r>
      <w:r w:rsidR="00792626">
        <w:rPr>
          <w:sz w:val="24"/>
          <w:shd w:val="clear" w:color="auto" w:fill="FEFEFE"/>
        </w:rPr>
        <w:t xml:space="preserve">that it have </w:t>
      </w:r>
      <w:r>
        <w:rPr>
          <w:sz w:val="24"/>
          <w:shd w:val="clear" w:color="auto" w:fill="FEFEFE"/>
        </w:rPr>
        <w:t>not fulfill</w:t>
      </w:r>
      <w:r w:rsidR="00792626">
        <w:rPr>
          <w:sz w:val="24"/>
          <w:shd w:val="clear" w:color="auto" w:fill="FEFEFE"/>
        </w:rPr>
        <w:t>ed</w:t>
      </w:r>
      <w:r>
        <w:rPr>
          <w:sz w:val="24"/>
          <w:shd w:val="clear" w:color="auto" w:fill="FEFEFE"/>
        </w:rPr>
        <w:t xml:space="preserve"> </w:t>
      </w:r>
      <w:r w:rsidR="00792626">
        <w:rPr>
          <w:sz w:val="24"/>
          <w:shd w:val="clear" w:color="auto" w:fill="FEFEFE"/>
        </w:rPr>
        <w:t xml:space="preserve">its </w:t>
      </w:r>
      <w:r>
        <w:rPr>
          <w:sz w:val="24"/>
          <w:shd w:val="clear" w:color="auto" w:fill="FEFEFE"/>
        </w:rPr>
        <w:t>obligation</w:t>
      </w:r>
      <w:r w:rsidR="00792626">
        <w:rPr>
          <w:sz w:val="24"/>
          <w:shd w:val="clear" w:color="auto" w:fill="FEFEFE"/>
        </w:rPr>
        <w:t>s</w:t>
      </w:r>
      <w:r>
        <w:rPr>
          <w:sz w:val="24"/>
          <w:shd w:val="clear" w:color="auto" w:fill="FEFEFE"/>
        </w:rPr>
        <w:t xml:space="preserve"> under Art. 2 and Art. </w:t>
      </w:r>
      <w:proofErr w:type="gramStart"/>
      <w:r>
        <w:rPr>
          <w:sz w:val="24"/>
          <w:shd w:val="clear" w:color="auto" w:fill="FEFEFE"/>
        </w:rPr>
        <w:t xml:space="preserve">3, </w:t>
      </w:r>
      <w:r w:rsidR="00F25940">
        <w:rPr>
          <w:sz w:val="24"/>
          <w:shd w:val="clear" w:color="auto" w:fill="FEFEFE"/>
        </w:rPr>
        <w:t>para.</w:t>
      </w:r>
      <w:proofErr w:type="gramEnd"/>
      <w:r w:rsidR="00F25940">
        <w:rPr>
          <w:sz w:val="24"/>
          <w:shd w:val="clear" w:color="auto" w:fill="FEFEFE"/>
        </w:rPr>
        <w:t xml:space="preserve"> 1, </w:t>
      </w:r>
      <w:r w:rsidR="00792626">
        <w:rPr>
          <w:sz w:val="24"/>
          <w:shd w:val="clear" w:color="auto" w:fill="FEFEFE"/>
        </w:rPr>
        <w:t xml:space="preserve">items </w:t>
      </w:r>
      <w:r>
        <w:rPr>
          <w:sz w:val="24"/>
          <w:shd w:val="clear" w:color="auto" w:fill="FEFEFE"/>
        </w:rPr>
        <w:t xml:space="preserve">5 and 6 or has declared incorrect data, shall reimburse in full </w:t>
      </w:r>
      <w:r w:rsidR="00F25940">
        <w:rPr>
          <w:sz w:val="24"/>
          <w:shd w:val="clear" w:color="auto" w:fill="FEFEFE"/>
        </w:rPr>
        <w:t xml:space="preserve">amount </w:t>
      </w:r>
      <w:r>
        <w:rPr>
          <w:sz w:val="24"/>
          <w:shd w:val="clear" w:color="auto" w:fill="FEFEFE"/>
        </w:rPr>
        <w:t xml:space="preserve">the paid </w:t>
      </w:r>
      <w:r w:rsidR="00FD481F" w:rsidRPr="00FD481F">
        <w:rPr>
          <w:sz w:val="24"/>
          <w:shd w:val="clear" w:color="auto" w:fill="FEFEFE"/>
        </w:rPr>
        <w:t xml:space="preserve">wage subsidies </w:t>
      </w:r>
      <w:r>
        <w:rPr>
          <w:sz w:val="24"/>
          <w:shd w:val="clear" w:color="auto" w:fill="FEFEFE"/>
        </w:rPr>
        <w:t xml:space="preserve">to the </w:t>
      </w:r>
      <w:r w:rsidR="004B5157">
        <w:rPr>
          <w:sz w:val="24"/>
          <w:shd w:val="clear" w:color="auto" w:fill="FEFEFE"/>
        </w:rPr>
        <w:t>S</w:t>
      </w:r>
      <w:r>
        <w:rPr>
          <w:sz w:val="24"/>
          <w:shd w:val="clear" w:color="auto" w:fill="FEFEFE"/>
        </w:rPr>
        <w:t xml:space="preserve">tate social </w:t>
      </w:r>
      <w:r>
        <w:rPr>
          <w:sz w:val="24"/>
          <w:highlight w:val="white"/>
          <w:shd w:val="clear" w:color="auto" w:fill="FEFEFE"/>
        </w:rPr>
        <w:t>security budget.</w:t>
      </w:r>
    </w:p>
    <w:p w:rsidR="007F035B" w:rsidRDefault="007F035B" w:rsidP="007F035B">
      <w:pPr>
        <w:ind w:firstLine="850"/>
        <w:jc w:val="both"/>
        <w:rPr>
          <w:rFonts w:eastAsia="Times New Roman"/>
          <w:sz w:val="24"/>
          <w:szCs w:val="24"/>
          <w:highlight w:val="white"/>
          <w:shd w:val="clear" w:color="auto" w:fill="FEFEFE"/>
        </w:rPr>
      </w:pPr>
      <w:r>
        <w:rPr>
          <w:sz w:val="24"/>
          <w:highlight w:val="white"/>
          <w:shd w:val="clear" w:color="auto" w:fill="FEFEFE"/>
        </w:rPr>
        <w:t>(</w:t>
      </w:r>
      <w:r w:rsidR="00792626">
        <w:rPr>
          <w:sz w:val="24"/>
          <w:highlight w:val="white"/>
          <w:shd w:val="clear" w:color="auto" w:fill="FEFEFE"/>
        </w:rPr>
        <w:t>2</w:t>
      </w:r>
      <w:r>
        <w:rPr>
          <w:sz w:val="24"/>
          <w:highlight w:val="white"/>
          <w:shd w:val="clear" w:color="auto" w:fill="FEFEFE"/>
        </w:rPr>
        <w:t xml:space="preserve">) The General Labour Inspectorate Executive Agency </w:t>
      </w:r>
      <w:r w:rsidR="00792626">
        <w:rPr>
          <w:sz w:val="24"/>
          <w:highlight w:val="white"/>
          <w:shd w:val="clear" w:color="auto" w:fill="FEFEFE"/>
        </w:rPr>
        <w:t xml:space="preserve">and the National Revenue Agency </w:t>
      </w:r>
      <w:r>
        <w:rPr>
          <w:sz w:val="24"/>
          <w:highlight w:val="white"/>
          <w:shd w:val="clear" w:color="auto" w:fill="FEFEFE"/>
        </w:rPr>
        <w:t>shall notify the National Social Security Institute of the circumstances identified within the control activity under para</w:t>
      </w:r>
      <w:r w:rsidR="00F25940">
        <w:rPr>
          <w:sz w:val="24"/>
          <w:highlight w:val="white"/>
          <w:shd w:val="clear" w:color="auto" w:fill="FEFEFE"/>
        </w:rPr>
        <w:t>.</w:t>
      </w:r>
      <w:r>
        <w:rPr>
          <w:sz w:val="24"/>
          <w:highlight w:val="white"/>
          <w:shd w:val="clear" w:color="auto" w:fill="FEFEFE"/>
        </w:rPr>
        <w:t xml:space="preserve"> 1.</w:t>
      </w:r>
    </w:p>
    <w:p w:rsidR="007F035B" w:rsidRDefault="007F035B" w:rsidP="007F035B">
      <w:pPr>
        <w:ind w:firstLine="850"/>
        <w:jc w:val="both"/>
        <w:rPr>
          <w:rFonts w:eastAsia="Times New Roman"/>
          <w:sz w:val="24"/>
          <w:szCs w:val="24"/>
          <w:highlight w:val="white"/>
          <w:shd w:val="clear" w:color="auto" w:fill="FEFEFE"/>
        </w:rPr>
      </w:pPr>
      <w:r>
        <w:rPr>
          <w:b/>
          <w:sz w:val="24"/>
          <w:highlight w:val="white"/>
          <w:shd w:val="clear" w:color="auto" w:fill="FEFEFE"/>
        </w:rPr>
        <w:t xml:space="preserve">Art. </w:t>
      </w:r>
      <w:r w:rsidR="00792626">
        <w:rPr>
          <w:b/>
          <w:sz w:val="24"/>
          <w:highlight w:val="white"/>
          <w:shd w:val="clear" w:color="auto" w:fill="FEFEFE"/>
        </w:rPr>
        <w:t>1</w:t>
      </w:r>
      <w:r>
        <w:rPr>
          <w:b/>
          <w:sz w:val="24"/>
          <w:highlight w:val="white"/>
          <w:shd w:val="clear" w:color="auto" w:fill="FEFEFE"/>
        </w:rPr>
        <w:t>1.</w:t>
      </w:r>
      <w:r>
        <w:rPr>
          <w:sz w:val="24"/>
          <w:highlight w:val="white"/>
          <w:shd w:val="clear" w:color="auto" w:fill="FEFEFE"/>
        </w:rPr>
        <w:t xml:space="preserve"> The implementation of the activities and the exchange of information between the Employment Agency and the National Social Security Institute shall be carried out under terms and conditions determined by the </w:t>
      </w:r>
      <w:r w:rsidR="00792626">
        <w:rPr>
          <w:sz w:val="24"/>
          <w:highlight w:val="white"/>
          <w:shd w:val="clear" w:color="auto" w:fill="FEFEFE"/>
        </w:rPr>
        <w:t xml:space="preserve">Governor </w:t>
      </w:r>
      <w:r>
        <w:rPr>
          <w:sz w:val="24"/>
          <w:highlight w:val="white"/>
          <w:shd w:val="clear" w:color="auto" w:fill="FEFEFE"/>
        </w:rPr>
        <w:t>of the National Social Security Institute and the Executive Director of the Employment Agency.</w:t>
      </w:r>
    </w:p>
    <w:p w:rsidR="007F035B" w:rsidRDefault="007F035B" w:rsidP="007F035B">
      <w:pPr>
        <w:ind w:firstLine="850"/>
        <w:jc w:val="both"/>
        <w:rPr>
          <w:rFonts w:eastAsia="Times New Roman"/>
          <w:sz w:val="24"/>
          <w:szCs w:val="24"/>
          <w:highlight w:val="white"/>
          <w:shd w:val="clear" w:color="auto" w:fill="FEFEFE"/>
        </w:rPr>
      </w:pPr>
      <w:r>
        <w:rPr>
          <w:b/>
          <w:sz w:val="24"/>
          <w:highlight w:val="white"/>
          <w:shd w:val="clear" w:color="auto" w:fill="FEFEFE"/>
        </w:rPr>
        <w:t>Art. 1</w:t>
      </w:r>
      <w:r w:rsidR="00792626">
        <w:rPr>
          <w:b/>
          <w:sz w:val="24"/>
          <w:highlight w:val="white"/>
          <w:shd w:val="clear" w:color="auto" w:fill="FEFEFE"/>
        </w:rPr>
        <w:t>2</w:t>
      </w:r>
      <w:r>
        <w:rPr>
          <w:b/>
          <w:sz w:val="24"/>
          <w:highlight w:val="white"/>
          <w:shd w:val="clear" w:color="auto" w:fill="FEFEFE"/>
        </w:rPr>
        <w:t>.</w:t>
      </w:r>
      <w:r>
        <w:rPr>
          <w:sz w:val="24"/>
          <w:highlight w:val="white"/>
          <w:shd w:val="clear" w:color="auto" w:fill="FEFEFE"/>
        </w:rPr>
        <w:t xml:space="preserve"> (1) The National Social Security Institute shall establish and maintain a database of employers to whom </w:t>
      </w:r>
      <w:r w:rsidR="00FD481F" w:rsidRPr="00FD481F">
        <w:rPr>
          <w:sz w:val="24"/>
          <w:shd w:val="clear" w:color="auto" w:fill="FEFEFE"/>
        </w:rPr>
        <w:t xml:space="preserve">wage subsidies </w:t>
      </w:r>
      <w:r>
        <w:rPr>
          <w:sz w:val="24"/>
          <w:highlight w:val="white"/>
          <w:shd w:val="clear" w:color="auto" w:fill="FEFEFE"/>
        </w:rPr>
        <w:t>have been paid under this Decree.</w:t>
      </w:r>
    </w:p>
    <w:p w:rsidR="007F035B" w:rsidRDefault="007F035B" w:rsidP="007F035B">
      <w:pPr>
        <w:ind w:firstLine="850"/>
        <w:jc w:val="both"/>
        <w:rPr>
          <w:rFonts w:eastAsia="Times New Roman"/>
          <w:sz w:val="24"/>
          <w:szCs w:val="24"/>
          <w:highlight w:val="white"/>
          <w:shd w:val="clear" w:color="auto" w:fill="FEFEFE"/>
        </w:rPr>
      </w:pPr>
      <w:r>
        <w:rPr>
          <w:sz w:val="24"/>
          <w:highlight w:val="white"/>
          <w:shd w:val="clear" w:color="auto" w:fill="FEFEFE"/>
        </w:rPr>
        <w:t xml:space="preserve">(2) The database shall contain information about the employer, the total amount of </w:t>
      </w:r>
      <w:r w:rsidR="00FD481F" w:rsidRPr="00FD481F">
        <w:rPr>
          <w:sz w:val="24"/>
          <w:shd w:val="clear" w:color="auto" w:fill="FEFEFE"/>
        </w:rPr>
        <w:t xml:space="preserve">wage </w:t>
      </w:r>
      <w:r w:rsidR="00FD481F" w:rsidRPr="00FD481F">
        <w:rPr>
          <w:sz w:val="24"/>
          <w:shd w:val="clear" w:color="auto" w:fill="FEFEFE"/>
        </w:rPr>
        <w:lastRenderedPageBreak/>
        <w:t xml:space="preserve">subsidies </w:t>
      </w:r>
      <w:r>
        <w:rPr>
          <w:sz w:val="24"/>
          <w:highlight w:val="white"/>
          <w:shd w:val="clear" w:color="auto" w:fill="FEFEFE"/>
        </w:rPr>
        <w:t>paid for the respective month and the total number of workers and employees for whom they have been paid.</w:t>
      </w:r>
    </w:p>
    <w:p w:rsidR="007F035B" w:rsidRDefault="007F035B" w:rsidP="007F035B">
      <w:pPr>
        <w:ind w:firstLine="850"/>
        <w:jc w:val="both"/>
        <w:rPr>
          <w:rFonts w:eastAsia="Times New Roman"/>
          <w:sz w:val="24"/>
          <w:szCs w:val="24"/>
          <w:highlight w:val="white"/>
          <w:shd w:val="clear" w:color="auto" w:fill="FEFEFE"/>
        </w:rPr>
      </w:pPr>
      <w:r>
        <w:rPr>
          <w:sz w:val="24"/>
          <w:highlight w:val="white"/>
          <w:shd w:val="clear" w:color="auto" w:fill="FEFEFE"/>
        </w:rPr>
        <w:t>(3) The database shall be public, with the exception of data which constitute "personal data" within the meaning of the Personal Data Protection Act.</w:t>
      </w:r>
      <w:r>
        <w:t xml:space="preserve"> </w:t>
      </w:r>
    </w:p>
    <w:p w:rsidR="007F035B" w:rsidRDefault="007F035B" w:rsidP="007F035B">
      <w:pPr>
        <w:ind w:firstLine="850"/>
        <w:jc w:val="both"/>
        <w:rPr>
          <w:rFonts w:eastAsia="Times New Roman"/>
          <w:sz w:val="24"/>
          <w:szCs w:val="24"/>
          <w:highlight w:val="white"/>
          <w:shd w:val="clear" w:color="auto" w:fill="FEFEFE"/>
        </w:rPr>
      </w:pPr>
    </w:p>
    <w:p w:rsidR="007F035B" w:rsidRPr="00CC5949" w:rsidRDefault="004B5157" w:rsidP="007F035B">
      <w:pPr>
        <w:jc w:val="center"/>
        <w:rPr>
          <w:b/>
          <w:sz w:val="24"/>
          <w:highlight w:val="white"/>
          <w:shd w:val="clear" w:color="auto" w:fill="FEFEFE"/>
        </w:rPr>
      </w:pPr>
      <w:r w:rsidRPr="00CC5949">
        <w:rPr>
          <w:b/>
          <w:sz w:val="24"/>
          <w:highlight w:val="white"/>
          <w:shd w:val="clear" w:color="auto" w:fill="FEFEFE"/>
        </w:rPr>
        <w:t xml:space="preserve">Transitional and </w:t>
      </w:r>
      <w:r w:rsidR="007F035B">
        <w:rPr>
          <w:b/>
          <w:sz w:val="24"/>
          <w:highlight w:val="white"/>
          <w:shd w:val="clear" w:color="auto" w:fill="FEFEFE"/>
        </w:rPr>
        <w:t>Final Provisions</w:t>
      </w:r>
    </w:p>
    <w:p w:rsidR="007F035B" w:rsidRDefault="007F035B" w:rsidP="007F035B">
      <w:pPr>
        <w:jc w:val="center"/>
        <w:rPr>
          <w:rFonts w:eastAsia="Times New Roman"/>
          <w:sz w:val="24"/>
          <w:szCs w:val="24"/>
          <w:highlight w:val="white"/>
          <w:shd w:val="clear" w:color="auto" w:fill="FEFEFE"/>
        </w:rPr>
      </w:pPr>
    </w:p>
    <w:p w:rsidR="00264D3C" w:rsidRDefault="007F035B" w:rsidP="007F035B">
      <w:pPr>
        <w:ind w:firstLine="850"/>
        <w:jc w:val="both"/>
        <w:rPr>
          <w:sz w:val="24"/>
          <w:highlight w:val="white"/>
          <w:shd w:val="clear" w:color="auto" w:fill="FEFEFE"/>
        </w:rPr>
      </w:pPr>
      <w:r>
        <w:rPr>
          <w:b/>
          <w:sz w:val="24"/>
          <w:highlight w:val="white"/>
          <w:shd w:val="clear" w:color="auto" w:fill="FEFEFE"/>
        </w:rPr>
        <w:t xml:space="preserve">§ </w:t>
      </w:r>
      <w:r w:rsidR="00262946">
        <w:rPr>
          <w:b/>
          <w:sz w:val="24"/>
          <w:highlight w:val="white"/>
          <w:shd w:val="clear" w:color="auto" w:fill="FEFEFE"/>
        </w:rPr>
        <w:t>1</w:t>
      </w:r>
      <w:r>
        <w:rPr>
          <w:b/>
          <w:sz w:val="24"/>
          <w:highlight w:val="white"/>
          <w:shd w:val="clear" w:color="auto" w:fill="FEFEFE"/>
        </w:rPr>
        <w:t>.</w:t>
      </w:r>
      <w:r>
        <w:rPr>
          <w:sz w:val="24"/>
          <w:highlight w:val="white"/>
          <w:shd w:val="clear" w:color="auto" w:fill="FEFEFE"/>
        </w:rPr>
        <w:t xml:space="preserve"> </w:t>
      </w:r>
      <w:r w:rsidR="000012E7" w:rsidRPr="000C3977">
        <w:rPr>
          <w:sz w:val="24"/>
          <w:highlight w:val="white"/>
          <w:shd w:val="clear" w:color="auto" w:fill="FEFEFE"/>
        </w:rPr>
        <w:t xml:space="preserve">The employers </w:t>
      </w:r>
      <w:r w:rsidR="000012E7">
        <w:rPr>
          <w:sz w:val="24"/>
          <w:highlight w:val="white"/>
          <w:shd w:val="clear" w:color="auto" w:fill="FEFEFE"/>
        </w:rPr>
        <w:t xml:space="preserve">who have received wage subsidies </w:t>
      </w:r>
      <w:r w:rsidR="000012E7" w:rsidRPr="000C3977">
        <w:rPr>
          <w:sz w:val="24"/>
          <w:shd w:val="clear" w:color="auto" w:fill="FEFEFE"/>
        </w:rPr>
        <w:t>pursuant to</w:t>
      </w:r>
      <w:r w:rsidR="000012E7">
        <w:rPr>
          <w:sz w:val="24"/>
          <w:shd w:val="clear" w:color="auto" w:fill="FEFEFE"/>
          <w:lang w:val="bg-BG"/>
        </w:rPr>
        <w:t xml:space="preserve"> </w:t>
      </w:r>
      <w:r w:rsidR="000012E7">
        <w:rPr>
          <w:sz w:val="24"/>
          <w:shd w:val="clear" w:color="auto" w:fill="FEFEFE"/>
          <w:lang w:val="en-US"/>
        </w:rPr>
        <w:t xml:space="preserve">Decree No 55 of the Council of Ministers of 2020 for laying down the terms and conditions for payment of wage subsidies for maintaining the employment of workers and employees </w:t>
      </w:r>
      <w:r w:rsidR="000012E7" w:rsidRPr="000C3977">
        <w:rPr>
          <w:sz w:val="24"/>
          <w:shd w:val="clear" w:color="auto" w:fill="FEFEFE"/>
          <w:lang w:val="en-US"/>
        </w:rPr>
        <w:t xml:space="preserve">in the state of emergency declared by </w:t>
      </w:r>
      <w:r w:rsidR="000012E7">
        <w:rPr>
          <w:sz w:val="24"/>
          <w:shd w:val="clear" w:color="auto" w:fill="FEFEFE"/>
          <w:lang w:val="en-US"/>
        </w:rPr>
        <w:t>a D</w:t>
      </w:r>
      <w:r w:rsidR="000012E7" w:rsidRPr="000C3977">
        <w:rPr>
          <w:sz w:val="24"/>
          <w:shd w:val="clear" w:color="auto" w:fill="FEFEFE"/>
          <w:lang w:val="en-US"/>
        </w:rPr>
        <w:t>ecision of the National Assembly of 13 March 2020</w:t>
      </w:r>
      <w:r w:rsidR="000012E7">
        <w:rPr>
          <w:sz w:val="24"/>
          <w:shd w:val="clear" w:color="auto" w:fill="FEFEFE"/>
          <w:lang w:val="en-US"/>
        </w:rPr>
        <w:t xml:space="preserve"> or the epidemic emergency on the territory of the Republic of Bulgaria declared </w:t>
      </w:r>
      <w:r w:rsidR="000012E7" w:rsidRPr="000C3977">
        <w:rPr>
          <w:sz w:val="24"/>
          <w:shd w:val="clear" w:color="auto" w:fill="FEFEFE"/>
          <w:lang w:val="en-US"/>
        </w:rPr>
        <w:t xml:space="preserve">by </w:t>
      </w:r>
      <w:r w:rsidR="000012E7">
        <w:rPr>
          <w:sz w:val="24"/>
          <w:shd w:val="clear" w:color="auto" w:fill="FEFEFE"/>
          <w:lang w:val="en-US"/>
        </w:rPr>
        <w:t>a D</w:t>
      </w:r>
      <w:r w:rsidR="000012E7" w:rsidRPr="000C3977">
        <w:rPr>
          <w:sz w:val="24"/>
          <w:shd w:val="clear" w:color="auto" w:fill="FEFEFE"/>
          <w:lang w:val="en-US"/>
        </w:rPr>
        <w:t>ecision</w:t>
      </w:r>
      <w:r w:rsidR="000012E7">
        <w:rPr>
          <w:sz w:val="24"/>
          <w:shd w:val="clear" w:color="auto" w:fill="FEFEFE"/>
          <w:lang w:val="en-US"/>
        </w:rPr>
        <w:t xml:space="preserve"> No 325 of the Council of Ministers of 14 May 2020 (</w:t>
      </w:r>
      <w:r w:rsidR="00262946">
        <w:rPr>
          <w:sz w:val="24"/>
          <w:shd w:val="clear" w:color="auto" w:fill="FEFEFE"/>
          <w:lang w:val="en-US"/>
        </w:rPr>
        <w:t xml:space="preserve">prom. </w:t>
      </w:r>
      <w:proofErr w:type="gramStart"/>
      <w:r w:rsidR="000012E7">
        <w:rPr>
          <w:sz w:val="24"/>
          <w:shd w:val="clear" w:color="auto" w:fill="FEFEFE"/>
          <w:lang w:val="en-US"/>
        </w:rPr>
        <w:t>SG.</w:t>
      </w:r>
      <w:proofErr w:type="gramEnd"/>
      <w:r w:rsidR="000012E7">
        <w:rPr>
          <w:sz w:val="24"/>
          <w:shd w:val="clear" w:color="auto" w:fill="FEFEFE"/>
          <w:lang w:val="en-US"/>
        </w:rPr>
        <w:t xml:space="preserve"> </w:t>
      </w:r>
      <w:r w:rsidR="00262946">
        <w:rPr>
          <w:sz w:val="24"/>
          <w:shd w:val="clear" w:color="auto" w:fill="FEFEFE"/>
          <w:lang w:val="en-US"/>
        </w:rPr>
        <w:t>31</w:t>
      </w:r>
      <w:r w:rsidR="000012E7">
        <w:rPr>
          <w:sz w:val="24"/>
          <w:shd w:val="clear" w:color="auto" w:fill="FEFEFE"/>
          <w:lang w:val="en-US"/>
        </w:rPr>
        <w:t xml:space="preserve"> of </w:t>
      </w:r>
      <w:proofErr w:type="gramStart"/>
      <w:r w:rsidR="000012E7">
        <w:rPr>
          <w:sz w:val="24"/>
          <w:shd w:val="clear" w:color="auto" w:fill="FEFEFE"/>
          <w:lang w:val="en-US"/>
        </w:rPr>
        <w:t>2020,</w:t>
      </w:r>
      <w:proofErr w:type="gramEnd"/>
      <w:r w:rsidR="000012E7">
        <w:rPr>
          <w:sz w:val="24"/>
          <w:shd w:val="clear" w:color="auto" w:fill="FEFEFE"/>
          <w:lang w:val="en-US"/>
        </w:rPr>
        <w:t xml:space="preserve"> </w:t>
      </w:r>
      <w:r w:rsidR="00262946">
        <w:rPr>
          <w:sz w:val="24"/>
          <w:shd w:val="clear" w:color="auto" w:fill="FEFEFE"/>
          <w:lang w:val="en-US"/>
        </w:rPr>
        <w:t xml:space="preserve">amend. </w:t>
      </w:r>
      <w:proofErr w:type="gramStart"/>
      <w:r w:rsidR="00262946">
        <w:rPr>
          <w:sz w:val="24"/>
          <w:shd w:val="clear" w:color="auto" w:fill="FEFEFE"/>
          <w:lang w:val="en-US"/>
        </w:rPr>
        <w:t>and</w:t>
      </w:r>
      <w:proofErr w:type="gramEnd"/>
      <w:r w:rsidR="00262946">
        <w:rPr>
          <w:sz w:val="24"/>
          <w:shd w:val="clear" w:color="auto" w:fill="FEFEFE"/>
          <w:lang w:val="en-US"/>
        </w:rPr>
        <w:t xml:space="preserve"> </w:t>
      </w:r>
      <w:proofErr w:type="spellStart"/>
      <w:r w:rsidR="00262946">
        <w:rPr>
          <w:sz w:val="24"/>
          <w:shd w:val="clear" w:color="auto" w:fill="FEFEFE"/>
          <w:lang w:val="en-US"/>
        </w:rPr>
        <w:t>supl</w:t>
      </w:r>
      <w:proofErr w:type="spellEnd"/>
      <w:r w:rsidR="00262946">
        <w:rPr>
          <w:sz w:val="24"/>
          <w:shd w:val="clear" w:color="auto" w:fill="FEFEFE"/>
          <w:lang w:val="en-US"/>
        </w:rPr>
        <w:t>. SG 37 and 50 of 2020</w:t>
      </w:r>
      <w:r w:rsidR="000012E7">
        <w:rPr>
          <w:sz w:val="24"/>
          <w:shd w:val="clear" w:color="auto" w:fill="FEFEFE"/>
          <w:lang w:val="en-US"/>
        </w:rPr>
        <w:t xml:space="preserve">), for workers and employees </w:t>
      </w:r>
      <w:r w:rsidR="000012E7">
        <w:rPr>
          <w:sz w:val="24"/>
          <w:highlight w:val="white"/>
          <w:shd w:val="clear" w:color="auto" w:fill="FEFEFE"/>
        </w:rPr>
        <w:t>for whom they receive financing for</w:t>
      </w:r>
      <w:r w:rsidR="000012E7" w:rsidRPr="00844614">
        <w:rPr>
          <w:sz w:val="24"/>
          <w:highlight w:val="white"/>
          <w:shd w:val="clear" w:color="auto" w:fill="FEFEFE"/>
        </w:rPr>
        <w:t xml:space="preserve"> </w:t>
      </w:r>
      <w:r w:rsidR="000012E7">
        <w:rPr>
          <w:sz w:val="24"/>
          <w:highlight w:val="white"/>
          <w:shd w:val="clear" w:color="auto" w:fill="FEFEFE"/>
        </w:rPr>
        <w:t>remunerations and social security contributions from the state budget under standards adopted in relation to Art. 71 of the Public Finances</w:t>
      </w:r>
      <w:r w:rsidR="000012E7">
        <w:rPr>
          <w:sz w:val="24"/>
          <w:shd w:val="clear" w:color="auto" w:fill="FEFEFE"/>
        </w:rPr>
        <w:t xml:space="preserve"> </w:t>
      </w:r>
      <w:r w:rsidR="000012E7" w:rsidRPr="00844614">
        <w:rPr>
          <w:sz w:val="24"/>
          <w:highlight w:val="white"/>
          <w:shd w:val="clear" w:color="auto" w:fill="FEFEFE"/>
        </w:rPr>
        <w:t>Act</w:t>
      </w:r>
      <w:r w:rsidR="000012E7">
        <w:rPr>
          <w:sz w:val="24"/>
          <w:highlight w:val="white"/>
          <w:shd w:val="clear" w:color="auto" w:fill="FEFEFE"/>
        </w:rPr>
        <w:t xml:space="preserve"> </w:t>
      </w:r>
      <w:r w:rsidR="000012E7" w:rsidRPr="00CC5949">
        <w:rPr>
          <w:sz w:val="24"/>
          <w:highlight w:val="white"/>
          <w:shd w:val="clear" w:color="auto" w:fill="FEFEFE"/>
        </w:rPr>
        <w:t xml:space="preserve">shall </w:t>
      </w:r>
      <w:r w:rsidR="00EC14E8" w:rsidRPr="00CC5949">
        <w:rPr>
          <w:sz w:val="24"/>
          <w:highlight w:val="white"/>
          <w:shd w:val="clear" w:color="auto" w:fill="FEFEFE"/>
        </w:rPr>
        <w:t>refund</w:t>
      </w:r>
      <w:r w:rsidR="000012E7" w:rsidRPr="00CC5949">
        <w:rPr>
          <w:sz w:val="24"/>
          <w:highlight w:val="white"/>
          <w:shd w:val="clear" w:color="auto" w:fill="FEFEFE"/>
        </w:rPr>
        <w:t xml:space="preserve"> the</w:t>
      </w:r>
      <w:r w:rsidR="000012E7">
        <w:rPr>
          <w:sz w:val="24"/>
          <w:shd w:val="clear" w:color="auto" w:fill="FEFEFE"/>
        </w:rPr>
        <w:t xml:space="preserve"> paid </w:t>
      </w:r>
      <w:r w:rsidR="000012E7" w:rsidRPr="00FD481F">
        <w:rPr>
          <w:sz w:val="24"/>
          <w:shd w:val="clear" w:color="auto" w:fill="FEFEFE"/>
        </w:rPr>
        <w:t xml:space="preserve">wage subsidies </w:t>
      </w:r>
      <w:r w:rsidR="000012E7">
        <w:rPr>
          <w:sz w:val="24"/>
          <w:shd w:val="clear" w:color="auto" w:fill="FEFEFE"/>
        </w:rPr>
        <w:t xml:space="preserve">to the </w:t>
      </w:r>
      <w:r w:rsidR="00262946">
        <w:rPr>
          <w:sz w:val="24"/>
          <w:shd w:val="clear" w:color="auto" w:fill="FEFEFE"/>
        </w:rPr>
        <w:t>S</w:t>
      </w:r>
      <w:r w:rsidR="000012E7">
        <w:rPr>
          <w:sz w:val="24"/>
          <w:shd w:val="clear" w:color="auto" w:fill="FEFEFE"/>
        </w:rPr>
        <w:t xml:space="preserve">tate social </w:t>
      </w:r>
      <w:r w:rsidR="000012E7">
        <w:rPr>
          <w:sz w:val="24"/>
          <w:highlight w:val="white"/>
          <w:shd w:val="clear" w:color="auto" w:fill="FEFEFE"/>
        </w:rPr>
        <w:t xml:space="preserve">security budget within one month </w:t>
      </w:r>
      <w:r w:rsidR="000012E7" w:rsidRPr="00EE2FF1">
        <w:rPr>
          <w:sz w:val="24"/>
          <w:shd w:val="clear" w:color="auto" w:fill="FEFEFE"/>
          <w:lang w:val="en-US"/>
        </w:rPr>
        <w:t xml:space="preserve">period </w:t>
      </w:r>
      <w:r w:rsidR="000012E7">
        <w:rPr>
          <w:sz w:val="24"/>
          <w:shd w:val="clear" w:color="auto" w:fill="FEFEFE"/>
          <w:lang w:val="en-US"/>
        </w:rPr>
        <w:t>from</w:t>
      </w:r>
      <w:r w:rsidR="000012E7" w:rsidRPr="00EE2FF1">
        <w:rPr>
          <w:sz w:val="24"/>
          <w:shd w:val="clear" w:color="auto" w:fill="FEFEFE"/>
          <w:lang w:val="en-US"/>
        </w:rPr>
        <w:t xml:space="preserve"> </w:t>
      </w:r>
      <w:r w:rsidR="000012E7">
        <w:rPr>
          <w:sz w:val="24"/>
          <w:shd w:val="clear" w:color="auto" w:fill="FEFEFE"/>
          <w:lang w:val="en-US"/>
        </w:rPr>
        <w:t>the entry into force of this Decree.</w:t>
      </w:r>
      <w:r w:rsidR="004271F0">
        <w:rPr>
          <w:sz w:val="24"/>
          <w:highlight w:val="white"/>
          <w:shd w:val="clear" w:color="auto" w:fill="FEFEFE"/>
        </w:rPr>
        <w:t xml:space="preserve"> </w:t>
      </w:r>
    </w:p>
    <w:p w:rsidR="000C3977" w:rsidRDefault="000C3977" w:rsidP="007F035B">
      <w:pPr>
        <w:ind w:firstLine="850"/>
        <w:jc w:val="both"/>
        <w:rPr>
          <w:sz w:val="24"/>
          <w:shd w:val="clear" w:color="auto" w:fill="FEFEFE"/>
          <w:lang w:val="en-US"/>
        </w:rPr>
      </w:pPr>
      <w:r w:rsidRPr="00A9383D">
        <w:rPr>
          <w:b/>
          <w:sz w:val="24"/>
          <w:highlight w:val="white"/>
          <w:shd w:val="clear" w:color="auto" w:fill="FEFEFE"/>
        </w:rPr>
        <w:t xml:space="preserve">§ </w:t>
      </w:r>
      <w:r w:rsidR="00262946">
        <w:rPr>
          <w:b/>
          <w:sz w:val="24"/>
          <w:highlight w:val="white"/>
          <w:shd w:val="clear" w:color="auto" w:fill="FEFEFE"/>
        </w:rPr>
        <w:t>2</w:t>
      </w:r>
      <w:r w:rsidRPr="00A9383D">
        <w:rPr>
          <w:b/>
          <w:sz w:val="24"/>
          <w:highlight w:val="white"/>
          <w:shd w:val="clear" w:color="auto" w:fill="FEFEFE"/>
        </w:rPr>
        <w:t>.</w:t>
      </w:r>
      <w:r w:rsidRPr="000C3977">
        <w:rPr>
          <w:sz w:val="24"/>
          <w:highlight w:val="white"/>
          <w:shd w:val="clear" w:color="auto" w:fill="FEFEFE"/>
        </w:rPr>
        <w:t xml:space="preserve"> </w:t>
      </w:r>
      <w:r w:rsidR="000012E7">
        <w:rPr>
          <w:sz w:val="24"/>
          <w:highlight w:val="white"/>
          <w:shd w:val="clear" w:color="auto" w:fill="FEFEFE"/>
        </w:rPr>
        <w:t xml:space="preserve">The wage subsidies referred to in Art. 1 shall be paid upon receipt of a positive decision by the European Commission on the compatibility of the aid with the internal market on the basis of Art. </w:t>
      </w:r>
      <w:proofErr w:type="gramStart"/>
      <w:r w:rsidR="000012E7">
        <w:rPr>
          <w:sz w:val="24"/>
          <w:highlight w:val="white"/>
          <w:shd w:val="clear" w:color="auto" w:fill="FEFEFE"/>
        </w:rPr>
        <w:t>107 (3) (b) of the Treaty on the Functioning of the European Union.</w:t>
      </w:r>
      <w:proofErr w:type="gramEnd"/>
    </w:p>
    <w:p w:rsidR="00CB1682" w:rsidRDefault="004271F0" w:rsidP="007F035B">
      <w:pPr>
        <w:ind w:firstLine="850"/>
        <w:jc w:val="both"/>
        <w:rPr>
          <w:sz w:val="24"/>
          <w:highlight w:val="white"/>
          <w:shd w:val="clear" w:color="auto" w:fill="FEFEFE"/>
        </w:rPr>
      </w:pPr>
      <w:r w:rsidRPr="00CB1682">
        <w:rPr>
          <w:b/>
          <w:sz w:val="24"/>
          <w:highlight w:val="white"/>
          <w:shd w:val="clear" w:color="auto" w:fill="FEFEFE"/>
        </w:rPr>
        <w:t xml:space="preserve">§ </w:t>
      </w:r>
      <w:r w:rsidR="00262946">
        <w:rPr>
          <w:b/>
          <w:sz w:val="24"/>
          <w:highlight w:val="white"/>
          <w:shd w:val="clear" w:color="auto" w:fill="FEFEFE"/>
          <w:lang w:val="en-US"/>
        </w:rPr>
        <w:t>3</w:t>
      </w:r>
      <w:r w:rsidRPr="00CB1682">
        <w:rPr>
          <w:b/>
          <w:sz w:val="24"/>
          <w:highlight w:val="white"/>
          <w:shd w:val="clear" w:color="auto" w:fill="FEFEFE"/>
        </w:rPr>
        <w:t>.</w:t>
      </w:r>
      <w:r w:rsidRPr="004271F0">
        <w:rPr>
          <w:sz w:val="24"/>
          <w:highlight w:val="white"/>
          <w:shd w:val="clear" w:color="auto" w:fill="FEFEFE"/>
        </w:rPr>
        <w:t xml:space="preserve"> Administra</w:t>
      </w:r>
      <w:r w:rsidR="00CB1682">
        <w:rPr>
          <w:sz w:val="24"/>
          <w:highlight w:val="white"/>
          <w:shd w:val="clear" w:color="auto" w:fill="FEFEFE"/>
        </w:rPr>
        <w:t xml:space="preserve">tor of the aid in the sense of </w:t>
      </w:r>
      <w:r w:rsidR="00CB1682">
        <w:rPr>
          <w:sz w:val="24"/>
          <w:highlight w:val="white"/>
          <w:shd w:val="clear" w:color="auto" w:fill="FEFEFE"/>
          <w:lang w:val="en-US"/>
        </w:rPr>
        <w:t>A</w:t>
      </w:r>
      <w:r w:rsidRPr="004271F0">
        <w:rPr>
          <w:sz w:val="24"/>
          <w:highlight w:val="white"/>
          <w:shd w:val="clear" w:color="auto" w:fill="FEFEFE"/>
        </w:rPr>
        <w:t>rt. 9 of the State Aid Act is the Employment Agency.</w:t>
      </w:r>
    </w:p>
    <w:p w:rsidR="00BD656A" w:rsidRDefault="004271F0" w:rsidP="007F035B">
      <w:pPr>
        <w:ind w:firstLine="850"/>
        <w:jc w:val="both"/>
        <w:rPr>
          <w:sz w:val="24"/>
          <w:highlight w:val="white"/>
          <w:shd w:val="clear" w:color="auto" w:fill="FEFEFE"/>
        </w:rPr>
      </w:pPr>
      <w:r w:rsidRPr="00BD656A">
        <w:rPr>
          <w:b/>
          <w:sz w:val="24"/>
          <w:highlight w:val="white"/>
          <w:shd w:val="clear" w:color="auto" w:fill="FEFEFE"/>
        </w:rPr>
        <w:t xml:space="preserve">§ </w:t>
      </w:r>
      <w:r w:rsidR="00262946">
        <w:rPr>
          <w:b/>
          <w:sz w:val="24"/>
          <w:highlight w:val="white"/>
          <w:shd w:val="clear" w:color="auto" w:fill="FEFEFE"/>
        </w:rPr>
        <w:t>4</w:t>
      </w:r>
      <w:r w:rsidRPr="00BD656A">
        <w:rPr>
          <w:b/>
          <w:sz w:val="24"/>
          <w:highlight w:val="white"/>
          <w:shd w:val="clear" w:color="auto" w:fill="FEFEFE"/>
        </w:rPr>
        <w:t>.</w:t>
      </w:r>
      <w:r w:rsidR="00BD656A">
        <w:rPr>
          <w:sz w:val="24"/>
          <w:highlight w:val="white"/>
          <w:shd w:val="clear" w:color="auto" w:fill="FEFEFE"/>
        </w:rPr>
        <w:t xml:space="preserve"> The wage subsidies</w:t>
      </w:r>
      <w:r w:rsidRPr="004271F0">
        <w:rPr>
          <w:sz w:val="24"/>
          <w:highlight w:val="white"/>
          <w:shd w:val="clear" w:color="auto" w:fill="FEFEFE"/>
        </w:rPr>
        <w:t xml:space="preserve"> </w:t>
      </w:r>
      <w:r w:rsidR="00BD656A">
        <w:rPr>
          <w:sz w:val="24"/>
          <w:highlight w:val="white"/>
          <w:shd w:val="clear" w:color="auto" w:fill="FEFEFE"/>
        </w:rPr>
        <w:t>shall</w:t>
      </w:r>
      <w:r w:rsidRPr="004271F0">
        <w:rPr>
          <w:sz w:val="24"/>
          <w:highlight w:val="white"/>
          <w:shd w:val="clear" w:color="auto" w:fill="FEFEFE"/>
        </w:rPr>
        <w:t xml:space="preserve"> be provided in accordance with the requirements of section 3.10 of the Temporary Framework for State Aid </w:t>
      </w:r>
      <w:r w:rsidR="00F62A6F">
        <w:rPr>
          <w:sz w:val="24"/>
          <w:highlight w:val="white"/>
          <w:shd w:val="clear" w:color="auto" w:fill="FEFEFE"/>
        </w:rPr>
        <w:t>m</w:t>
      </w:r>
      <w:r w:rsidRPr="004271F0">
        <w:rPr>
          <w:sz w:val="24"/>
          <w:highlight w:val="white"/>
          <w:shd w:val="clear" w:color="auto" w:fill="FEFEFE"/>
        </w:rPr>
        <w:t xml:space="preserve">easures to </w:t>
      </w:r>
      <w:r w:rsidR="00F62A6F">
        <w:rPr>
          <w:sz w:val="24"/>
          <w:highlight w:val="white"/>
          <w:shd w:val="clear" w:color="auto" w:fill="FEFEFE"/>
        </w:rPr>
        <w:t>s</w:t>
      </w:r>
      <w:r w:rsidRPr="004271F0">
        <w:rPr>
          <w:sz w:val="24"/>
          <w:highlight w:val="white"/>
          <w:shd w:val="clear" w:color="auto" w:fill="FEFEFE"/>
        </w:rPr>
        <w:t xml:space="preserve">upport the </w:t>
      </w:r>
      <w:r w:rsidR="00F62A6F">
        <w:rPr>
          <w:sz w:val="24"/>
          <w:highlight w:val="white"/>
          <w:shd w:val="clear" w:color="auto" w:fill="FEFEFE"/>
        </w:rPr>
        <w:t>e</w:t>
      </w:r>
      <w:r w:rsidRPr="004271F0">
        <w:rPr>
          <w:sz w:val="24"/>
          <w:highlight w:val="white"/>
          <w:shd w:val="clear" w:color="auto" w:fill="FEFEFE"/>
        </w:rPr>
        <w:t xml:space="preserve">conomy in the </w:t>
      </w:r>
      <w:r w:rsidR="00F62A6F">
        <w:rPr>
          <w:sz w:val="24"/>
          <w:highlight w:val="white"/>
          <w:shd w:val="clear" w:color="auto" w:fill="FEFEFE"/>
        </w:rPr>
        <w:t>current COVID-19 o</w:t>
      </w:r>
      <w:r w:rsidRPr="004271F0">
        <w:rPr>
          <w:sz w:val="24"/>
          <w:highlight w:val="white"/>
          <w:shd w:val="clear" w:color="auto" w:fill="FEFEFE"/>
        </w:rPr>
        <w:t>utbreak.</w:t>
      </w:r>
    </w:p>
    <w:p w:rsidR="000F2F71" w:rsidRDefault="004271F0" w:rsidP="00F17094">
      <w:pPr>
        <w:ind w:firstLine="850"/>
        <w:jc w:val="both"/>
        <w:rPr>
          <w:sz w:val="24"/>
          <w:highlight w:val="white"/>
          <w:shd w:val="clear" w:color="auto" w:fill="FEFEFE"/>
        </w:rPr>
      </w:pPr>
      <w:r w:rsidRPr="00BD656A">
        <w:rPr>
          <w:b/>
          <w:sz w:val="24"/>
          <w:highlight w:val="white"/>
          <w:shd w:val="clear" w:color="auto" w:fill="FEFEFE"/>
        </w:rPr>
        <w:t xml:space="preserve">§ </w:t>
      </w:r>
      <w:r w:rsidR="00262946">
        <w:rPr>
          <w:b/>
          <w:sz w:val="24"/>
          <w:highlight w:val="white"/>
          <w:shd w:val="clear" w:color="auto" w:fill="FEFEFE"/>
        </w:rPr>
        <w:t>5</w:t>
      </w:r>
      <w:r w:rsidRPr="004271F0">
        <w:rPr>
          <w:sz w:val="24"/>
          <w:highlight w:val="white"/>
          <w:shd w:val="clear" w:color="auto" w:fill="FEFEFE"/>
        </w:rPr>
        <w:t xml:space="preserve">. The rules, conditions, procedure for control and </w:t>
      </w:r>
      <w:r w:rsidR="00663071">
        <w:rPr>
          <w:sz w:val="24"/>
          <w:highlight w:val="white"/>
          <w:shd w:val="clear" w:color="auto" w:fill="FEFEFE"/>
          <w:lang w:val="en-US"/>
        </w:rPr>
        <w:t>verification</w:t>
      </w:r>
      <w:r w:rsidRPr="004271F0">
        <w:rPr>
          <w:sz w:val="24"/>
          <w:highlight w:val="white"/>
          <w:shd w:val="clear" w:color="auto" w:fill="FEFEFE"/>
        </w:rPr>
        <w:t xml:space="preserve"> regarding the </w:t>
      </w:r>
      <w:r w:rsidR="00BD656A">
        <w:rPr>
          <w:sz w:val="24"/>
          <w:highlight w:val="white"/>
          <w:shd w:val="clear" w:color="auto" w:fill="FEFEFE"/>
        </w:rPr>
        <w:t>provision</w:t>
      </w:r>
      <w:r w:rsidRPr="004271F0">
        <w:rPr>
          <w:sz w:val="24"/>
          <w:highlight w:val="white"/>
          <w:shd w:val="clear" w:color="auto" w:fill="FEFEFE"/>
        </w:rPr>
        <w:t xml:space="preserve"> o</w:t>
      </w:r>
      <w:r w:rsidR="00BD41FF">
        <w:rPr>
          <w:sz w:val="24"/>
          <w:highlight w:val="white"/>
          <w:shd w:val="clear" w:color="auto" w:fill="FEFEFE"/>
        </w:rPr>
        <w:t>f state aid under the terms of s</w:t>
      </w:r>
      <w:r w:rsidRPr="004271F0">
        <w:rPr>
          <w:sz w:val="24"/>
          <w:highlight w:val="white"/>
          <w:shd w:val="clear" w:color="auto" w:fill="FEFEFE"/>
        </w:rPr>
        <w:t xml:space="preserve">ection 3.10 of the Temporary Framework will be described in detail in the Guidelines for </w:t>
      </w:r>
      <w:r w:rsidR="00BD41FF">
        <w:rPr>
          <w:sz w:val="24"/>
          <w:highlight w:val="white"/>
          <w:shd w:val="clear" w:color="auto" w:fill="FEFEFE"/>
        </w:rPr>
        <w:t>applying of employers</w:t>
      </w:r>
      <w:r w:rsidRPr="004271F0">
        <w:rPr>
          <w:sz w:val="24"/>
          <w:highlight w:val="white"/>
          <w:shd w:val="clear" w:color="auto" w:fill="FEFEFE"/>
        </w:rPr>
        <w:t xml:space="preserve"> for payment of </w:t>
      </w:r>
      <w:r w:rsidR="00BD656A">
        <w:rPr>
          <w:sz w:val="24"/>
          <w:highlight w:val="white"/>
          <w:shd w:val="clear" w:color="auto" w:fill="FEFEFE"/>
        </w:rPr>
        <w:t>wage subsidies</w:t>
      </w:r>
      <w:r w:rsidRPr="004271F0">
        <w:rPr>
          <w:sz w:val="24"/>
          <w:highlight w:val="white"/>
          <w:shd w:val="clear" w:color="auto" w:fill="FEFEFE"/>
        </w:rPr>
        <w:t xml:space="preserve"> for maintaining employment under this Decree.</w:t>
      </w:r>
    </w:p>
    <w:p w:rsidR="00262946" w:rsidRPr="00E6557E" w:rsidRDefault="00262946" w:rsidP="00262946">
      <w:pPr>
        <w:ind w:firstLine="850"/>
        <w:jc w:val="both"/>
        <w:rPr>
          <w:sz w:val="24"/>
          <w:highlight w:val="white"/>
          <w:shd w:val="clear" w:color="auto" w:fill="FEFEFE"/>
        </w:rPr>
      </w:pPr>
      <w:r w:rsidRPr="00A9383D">
        <w:rPr>
          <w:b/>
          <w:sz w:val="24"/>
          <w:highlight w:val="white"/>
          <w:shd w:val="clear" w:color="auto" w:fill="FEFEFE"/>
        </w:rPr>
        <w:t xml:space="preserve">§ </w:t>
      </w:r>
      <w:r>
        <w:rPr>
          <w:b/>
          <w:sz w:val="24"/>
          <w:highlight w:val="white"/>
          <w:shd w:val="clear" w:color="auto" w:fill="FEFEFE"/>
        </w:rPr>
        <w:t>6</w:t>
      </w:r>
      <w:r w:rsidRPr="00A9383D">
        <w:rPr>
          <w:b/>
          <w:sz w:val="24"/>
          <w:highlight w:val="white"/>
          <w:shd w:val="clear" w:color="auto" w:fill="FEFEFE"/>
        </w:rPr>
        <w:t>.</w:t>
      </w:r>
      <w:r>
        <w:rPr>
          <w:sz w:val="24"/>
          <w:highlight w:val="white"/>
          <w:shd w:val="clear" w:color="auto" w:fill="FEFEFE"/>
        </w:rPr>
        <w:t xml:space="preserve"> </w:t>
      </w:r>
      <w:r w:rsidRPr="001E281B">
        <w:rPr>
          <w:sz w:val="24"/>
          <w:highlight w:val="white"/>
          <w:shd w:val="clear" w:color="auto" w:fill="FEFEFE"/>
        </w:rPr>
        <w:t xml:space="preserve">The </w:t>
      </w:r>
      <w:r>
        <w:rPr>
          <w:sz w:val="24"/>
          <w:highlight w:val="white"/>
          <w:shd w:val="clear" w:color="auto" w:fill="FEFEFE"/>
        </w:rPr>
        <w:t xml:space="preserve">Decree is adopted on </w:t>
      </w:r>
      <w:r w:rsidRPr="001E281B">
        <w:rPr>
          <w:sz w:val="24"/>
          <w:highlight w:val="white"/>
          <w:shd w:val="clear" w:color="auto" w:fill="FEFEFE"/>
        </w:rPr>
        <w:t xml:space="preserve">the basis of §6a of the </w:t>
      </w:r>
      <w:r w:rsidR="00FD7E92">
        <w:rPr>
          <w:sz w:val="24"/>
          <w:highlight w:val="white"/>
          <w:shd w:val="clear" w:color="auto" w:fill="FEFEFE"/>
        </w:rPr>
        <w:t>T</w:t>
      </w:r>
      <w:r w:rsidRPr="001E281B">
        <w:rPr>
          <w:sz w:val="24"/>
          <w:highlight w:val="white"/>
          <w:shd w:val="clear" w:color="auto" w:fill="FEFEFE"/>
        </w:rPr>
        <w:t xml:space="preserve">ransitional and </w:t>
      </w:r>
      <w:r w:rsidR="00FD7E92">
        <w:rPr>
          <w:sz w:val="24"/>
          <w:highlight w:val="white"/>
          <w:shd w:val="clear" w:color="auto" w:fill="FEFEFE"/>
        </w:rPr>
        <w:t>F</w:t>
      </w:r>
      <w:r w:rsidRPr="001E281B">
        <w:rPr>
          <w:sz w:val="24"/>
          <w:highlight w:val="white"/>
          <w:shd w:val="clear" w:color="auto" w:fill="FEFEFE"/>
        </w:rPr>
        <w:t xml:space="preserve">inal </w:t>
      </w:r>
      <w:r w:rsidR="00FD7E92">
        <w:rPr>
          <w:sz w:val="24"/>
          <w:highlight w:val="white"/>
          <w:shd w:val="clear" w:color="auto" w:fill="FEFEFE"/>
        </w:rPr>
        <w:t>P</w:t>
      </w:r>
      <w:r w:rsidRPr="001E281B">
        <w:rPr>
          <w:sz w:val="24"/>
          <w:highlight w:val="white"/>
          <w:shd w:val="clear" w:color="auto" w:fill="FEFEFE"/>
        </w:rPr>
        <w:t xml:space="preserve">rovisions of the </w:t>
      </w:r>
      <w:r w:rsidRPr="00D83E76">
        <w:rPr>
          <w:sz w:val="24"/>
          <w:shd w:val="clear" w:color="auto" w:fill="FEFEFE"/>
        </w:rPr>
        <w:t>Public Social Insurance Budget Act</w:t>
      </w:r>
      <w:r w:rsidRPr="001E281B">
        <w:rPr>
          <w:sz w:val="24"/>
          <w:highlight w:val="white"/>
          <w:shd w:val="clear" w:color="auto" w:fill="FEFEFE"/>
        </w:rPr>
        <w:t xml:space="preserve"> for 2020</w:t>
      </w:r>
      <w:r>
        <w:rPr>
          <w:sz w:val="24"/>
          <w:highlight w:val="white"/>
          <w:shd w:val="clear" w:color="auto" w:fill="FEFEFE"/>
        </w:rPr>
        <w:t xml:space="preserve"> (p</w:t>
      </w:r>
      <w:r w:rsidRPr="00E6557E">
        <w:rPr>
          <w:sz w:val="24"/>
          <w:highlight w:val="white"/>
          <w:shd w:val="clear" w:color="auto" w:fill="FEFEFE"/>
        </w:rPr>
        <w:t xml:space="preserve">rom. </w:t>
      </w:r>
      <w:proofErr w:type="gramStart"/>
      <w:r w:rsidRPr="00E6557E">
        <w:rPr>
          <w:sz w:val="24"/>
          <w:highlight w:val="white"/>
          <w:shd w:val="clear" w:color="auto" w:fill="FEFEFE"/>
        </w:rPr>
        <w:t>SG.</w:t>
      </w:r>
      <w:proofErr w:type="gramEnd"/>
      <w:r w:rsidRPr="00E6557E">
        <w:rPr>
          <w:sz w:val="24"/>
          <w:highlight w:val="white"/>
          <w:shd w:val="clear" w:color="auto" w:fill="FEFEFE"/>
        </w:rPr>
        <w:t xml:space="preserve"> </w:t>
      </w:r>
      <w:r>
        <w:rPr>
          <w:sz w:val="24"/>
          <w:highlight w:val="white"/>
          <w:shd w:val="clear" w:color="auto" w:fill="FEFEFE"/>
        </w:rPr>
        <w:t xml:space="preserve">99 of </w:t>
      </w:r>
      <w:proofErr w:type="gramStart"/>
      <w:r>
        <w:rPr>
          <w:sz w:val="24"/>
          <w:highlight w:val="white"/>
          <w:shd w:val="clear" w:color="auto" w:fill="FEFEFE"/>
        </w:rPr>
        <w:t>2019</w:t>
      </w:r>
      <w:r w:rsidRPr="00E6557E">
        <w:rPr>
          <w:sz w:val="24"/>
          <w:highlight w:val="white"/>
          <w:shd w:val="clear" w:color="auto" w:fill="FEFEFE"/>
        </w:rPr>
        <w:t>,</w:t>
      </w:r>
      <w:proofErr w:type="gramEnd"/>
      <w:r w:rsidRPr="00E6557E">
        <w:rPr>
          <w:sz w:val="24"/>
          <w:highlight w:val="white"/>
          <w:shd w:val="clear" w:color="auto" w:fill="FEFEFE"/>
        </w:rPr>
        <w:t xml:space="preserve"> </w:t>
      </w:r>
      <w:r w:rsidRPr="00E6557E">
        <w:rPr>
          <w:bCs/>
          <w:sz w:val="24"/>
          <w:highlight w:val="white"/>
          <w:shd w:val="clear" w:color="auto" w:fill="FEFEFE"/>
        </w:rPr>
        <w:t xml:space="preserve">amend. </w:t>
      </w:r>
      <w:proofErr w:type="gramStart"/>
      <w:r>
        <w:rPr>
          <w:bCs/>
          <w:sz w:val="24"/>
          <w:highlight w:val="white"/>
          <w:shd w:val="clear" w:color="auto" w:fill="FEFEFE"/>
        </w:rPr>
        <w:t>and</w:t>
      </w:r>
      <w:proofErr w:type="gramEnd"/>
      <w:r>
        <w:rPr>
          <w:bCs/>
          <w:sz w:val="24"/>
          <w:highlight w:val="white"/>
          <w:shd w:val="clear" w:color="auto" w:fill="FEFEFE"/>
        </w:rPr>
        <w:t xml:space="preserve"> </w:t>
      </w:r>
      <w:proofErr w:type="spellStart"/>
      <w:r>
        <w:rPr>
          <w:bCs/>
          <w:sz w:val="24"/>
          <w:highlight w:val="white"/>
          <w:shd w:val="clear" w:color="auto" w:fill="FEFEFE"/>
        </w:rPr>
        <w:t>supl</w:t>
      </w:r>
      <w:proofErr w:type="spellEnd"/>
      <w:r>
        <w:rPr>
          <w:bCs/>
          <w:sz w:val="24"/>
          <w:highlight w:val="white"/>
          <w:shd w:val="clear" w:color="auto" w:fill="FEFEFE"/>
        </w:rPr>
        <w:t xml:space="preserve">. </w:t>
      </w:r>
      <w:proofErr w:type="gramStart"/>
      <w:r w:rsidRPr="00E6557E">
        <w:rPr>
          <w:bCs/>
          <w:sz w:val="24"/>
          <w:highlight w:val="white"/>
          <w:shd w:val="clear" w:color="auto" w:fill="FEFEFE"/>
        </w:rPr>
        <w:t>SG.</w:t>
      </w:r>
      <w:proofErr w:type="gramEnd"/>
      <w:r w:rsidRPr="00E6557E">
        <w:rPr>
          <w:bCs/>
          <w:sz w:val="24"/>
          <w:highlight w:val="white"/>
          <w:shd w:val="clear" w:color="auto" w:fill="FEFEFE"/>
        </w:rPr>
        <w:t xml:space="preserve"> </w:t>
      </w:r>
      <w:proofErr w:type="gramStart"/>
      <w:r w:rsidRPr="00E6557E">
        <w:rPr>
          <w:bCs/>
          <w:sz w:val="24"/>
          <w:highlight w:val="white"/>
          <w:shd w:val="clear" w:color="auto" w:fill="FEFEFE"/>
        </w:rPr>
        <w:t>34 and 55 of 2020).</w:t>
      </w:r>
      <w:proofErr w:type="gramEnd"/>
    </w:p>
    <w:p w:rsidR="00262946" w:rsidRDefault="00262946" w:rsidP="00262946">
      <w:pPr>
        <w:ind w:firstLine="850"/>
        <w:jc w:val="both"/>
        <w:rPr>
          <w:rFonts w:eastAsia="Times New Roman"/>
          <w:sz w:val="24"/>
          <w:szCs w:val="24"/>
          <w:highlight w:val="white"/>
          <w:shd w:val="clear" w:color="auto" w:fill="FEFEFE"/>
        </w:rPr>
      </w:pPr>
      <w:r>
        <w:rPr>
          <w:b/>
          <w:sz w:val="24"/>
          <w:highlight w:val="white"/>
          <w:shd w:val="clear" w:color="auto" w:fill="FEFEFE"/>
        </w:rPr>
        <w:t>§ 7.</w:t>
      </w:r>
      <w:r>
        <w:rPr>
          <w:sz w:val="24"/>
          <w:highlight w:val="white"/>
          <w:shd w:val="clear" w:color="auto" w:fill="FEFEFE"/>
        </w:rPr>
        <w:t xml:space="preserve"> The Executive Director of the Employment Agency and the Governor of the National Social Security Institute shall be responsible for the implementation of the Decree.</w:t>
      </w:r>
    </w:p>
    <w:p w:rsidR="00262946" w:rsidRDefault="00262946" w:rsidP="00262946">
      <w:pPr>
        <w:ind w:firstLine="850"/>
        <w:jc w:val="both"/>
        <w:rPr>
          <w:rFonts w:eastAsia="Times New Roman"/>
          <w:sz w:val="24"/>
          <w:szCs w:val="24"/>
          <w:highlight w:val="white"/>
          <w:shd w:val="clear" w:color="auto" w:fill="FEFEFE"/>
        </w:rPr>
      </w:pPr>
      <w:r>
        <w:rPr>
          <w:b/>
          <w:sz w:val="24"/>
          <w:highlight w:val="white"/>
          <w:shd w:val="clear" w:color="auto" w:fill="FEFEFE"/>
        </w:rPr>
        <w:t>§ 8.</w:t>
      </w:r>
      <w:r>
        <w:rPr>
          <w:sz w:val="24"/>
          <w:highlight w:val="white"/>
          <w:shd w:val="clear" w:color="auto" w:fill="FEFEFE"/>
        </w:rPr>
        <w:t xml:space="preserve"> (1) Control on the implementation of the Decree shall be assigned to the National Revenue Agency and the General Labour Inspectorate Executive Agency.</w:t>
      </w:r>
    </w:p>
    <w:p w:rsidR="00262946" w:rsidRDefault="00262946" w:rsidP="00262946">
      <w:pPr>
        <w:ind w:firstLine="850"/>
        <w:jc w:val="both"/>
        <w:rPr>
          <w:rFonts w:eastAsia="Times New Roman"/>
          <w:sz w:val="24"/>
          <w:szCs w:val="24"/>
          <w:highlight w:val="white"/>
          <w:shd w:val="clear" w:color="auto" w:fill="FEFEFE"/>
        </w:rPr>
      </w:pPr>
      <w:r>
        <w:rPr>
          <w:sz w:val="24"/>
          <w:highlight w:val="white"/>
          <w:shd w:val="clear" w:color="auto" w:fill="FEFEFE"/>
        </w:rPr>
        <w:t xml:space="preserve">(2) The Employment Agency and the National Social Security Institute shall provide through </w:t>
      </w:r>
      <w:proofErr w:type="gramStart"/>
      <w:r>
        <w:rPr>
          <w:sz w:val="24"/>
          <w:highlight w:val="white"/>
          <w:shd w:val="clear" w:color="auto" w:fill="FEFEFE"/>
        </w:rPr>
        <w:t>an official</w:t>
      </w:r>
      <w:proofErr w:type="gramEnd"/>
      <w:r>
        <w:rPr>
          <w:sz w:val="24"/>
          <w:highlight w:val="white"/>
          <w:shd w:val="clear" w:color="auto" w:fill="FEFEFE"/>
        </w:rPr>
        <w:t xml:space="preserve"> manner information necessary for the control to the National Revenue Agency and the General Labour Inspectorate Executive Agency.</w:t>
      </w:r>
    </w:p>
    <w:p w:rsidR="00C739F2" w:rsidRDefault="004C63CF" w:rsidP="00F17094">
      <w:pPr>
        <w:ind w:firstLine="850"/>
        <w:jc w:val="both"/>
        <w:rPr>
          <w:sz w:val="24"/>
          <w:shd w:val="clear" w:color="auto" w:fill="FEFEFE"/>
        </w:rPr>
      </w:pPr>
      <w:r>
        <w:rPr>
          <w:b/>
          <w:sz w:val="24"/>
          <w:highlight w:val="white"/>
          <w:shd w:val="clear" w:color="auto" w:fill="FEFEFE"/>
        </w:rPr>
        <w:t xml:space="preserve">§ </w:t>
      </w:r>
      <w:r w:rsidR="000C3977">
        <w:rPr>
          <w:b/>
          <w:sz w:val="24"/>
          <w:highlight w:val="white"/>
          <w:shd w:val="clear" w:color="auto" w:fill="FEFEFE"/>
        </w:rPr>
        <w:t>9</w:t>
      </w:r>
      <w:r>
        <w:rPr>
          <w:b/>
          <w:sz w:val="24"/>
          <w:highlight w:val="white"/>
          <w:shd w:val="clear" w:color="auto" w:fill="FEFEFE"/>
        </w:rPr>
        <w:t>.</w:t>
      </w:r>
      <w:r>
        <w:rPr>
          <w:sz w:val="24"/>
          <w:highlight w:val="white"/>
          <w:shd w:val="clear" w:color="auto" w:fill="FEFEFE"/>
        </w:rPr>
        <w:t xml:space="preserve"> This Decree shall take effect as of 1 July 2020.</w:t>
      </w:r>
    </w:p>
    <w:sectPr w:rsidR="00C739F2">
      <w:pgSz w:w="12240" w:h="15840"/>
      <w:pgMar w:top="1080" w:right="1080" w:bottom="1080" w:left="108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A6135"/>
    <w:multiLevelType w:val="hybridMultilevel"/>
    <w:tmpl w:val="313297FE"/>
    <w:lvl w:ilvl="0" w:tplc="3F506A30">
      <w:start w:val="1"/>
      <w:numFmt w:val="decimal"/>
      <w:lvlText w:val="%1."/>
      <w:lvlJc w:val="left"/>
      <w:pPr>
        <w:ind w:left="1920" w:hanging="360"/>
      </w:pPr>
      <w:rPr>
        <w:rFonts w:cs="Times New Roman" w:hint="default"/>
      </w:rPr>
    </w:lvl>
    <w:lvl w:ilvl="1" w:tplc="04020019" w:tentative="1">
      <w:start w:val="1"/>
      <w:numFmt w:val="lowerLetter"/>
      <w:lvlText w:val="%2."/>
      <w:lvlJc w:val="left"/>
      <w:pPr>
        <w:ind w:left="2640" w:hanging="360"/>
      </w:pPr>
      <w:rPr>
        <w:rFonts w:cs="Times New Roman"/>
      </w:rPr>
    </w:lvl>
    <w:lvl w:ilvl="2" w:tplc="0402001B" w:tentative="1">
      <w:start w:val="1"/>
      <w:numFmt w:val="lowerRoman"/>
      <w:lvlText w:val="%3."/>
      <w:lvlJc w:val="right"/>
      <w:pPr>
        <w:ind w:left="3360" w:hanging="180"/>
      </w:pPr>
      <w:rPr>
        <w:rFonts w:cs="Times New Roman"/>
      </w:rPr>
    </w:lvl>
    <w:lvl w:ilvl="3" w:tplc="0402000F" w:tentative="1">
      <w:start w:val="1"/>
      <w:numFmt w:val="decimal"/>
      <w:lvlText w:val="%4."/>
      <w:lvlJc w:val="left"/>
      <w:pPr>
        <w:ind w:left="4080" w:hanging="360"/>
      </w:pPr>
      <w:rPr>
        <w:rFonts w:cs="Times New Roman"/>
      </w:rPr>
    </w:lvl>
    <w:lvl w:ilvl="4" w:tplc="04020019" w:tentative="1">
      <w:start w:val="1"/>
      <w:numFmt w:val="lowerLetter"/>
      <w:lvlText w:val="%5."/>
      <w:lvlJc w:val="left"/>
      <w:pPr>
        <w:ind w:left="4800" w:hanging="360"/>
      </w:pPr>
      <w:rPr>
        <w:rFonts w:cs="Times New Roman"/>
      </w:rPr>
    </w:lvl>
    <w:lvl w:ilvl="5" w:tplc="0402001B" w:tentative="1">
      <w:start w:val="1"/>
      <w:numFmt w:val="lowerRoman"/>
      <w:lvlText w:val="%6."/>
      <w:lvlJc w:val="right"/>
      <w:pPr>
        <w:ind w:left="5520" w:hanging="180"/>
      </w:pPr>
      <w:rPr>
        <w:rFonts w:cs="Times New Roman"/>
      </w:rPr>
    </w:lvl>
    <w:lvl w:ilvl="6" w:tplc="0402000F" w:tentative="1">
      <w:start w:val="1"/>
      <w:numFmt w:val="decimal"/>
      <w:lvlText w:val="%7."/>
      <w:lvlJc w:val="left"/>
      <w:pPr>
        <w:ind w:left="6240" w:hanging="360"/>
      </w:pPr>
      <w:rPr>
        <w:rFonts w:cs="Times New Roman"/>
      </w:rPr>
    </w:lvl>
    <w:lvl w:ilvl="7" w:tplc="04020019" w:tentative="1">
      <w:start w:val="1"/>
      <w:numFmt w:val="lowerLetter"/>
      <w:lvlText w:val="%8."/>
      <w:lvlJc w:val="left"/>
      <w:pPr>
        <w:ind w:left="6960" w:hanging="360"/>
      </w:pPr>
      <w:rPr>
        <w:rFonts w:cs="Times New Roman"/>
      </w:rPr>
    </w:lvl>
    <w:lvl w:ilvl="8" w:tplc="0402001B" w:tentative="1">
      <w:start w:val="1"/>
      <w:numFmt w:val="lowerRoman"/>
      <w:lvlText w:val="%9."/>
      <w:lvlJc w:val="right"/>
      <w:pPr>
        <w:ind w:left="76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35B"/>
    <w:rsid w:val="000012E7"/>
    <w:rsid w:val="00002298"/>
    <w:rsid w:val="00013AA1"/>
    <w:rsid w:val="00034D03"/>
    <w:rsid w:val="000654E3"/>
    <w:rsid w:val="000A730D"/>
    <w:rsid w:val="000C3977"/>
    <w:rsid w:val="000C4457"/>
    <w:rsid w:val="000E5562"/>
    <w:rsid w:val="000F2F71"/>
    <w:rsid w:val="0010007A"/>
    <w:rsid w:val="00115CB9"/>
    <w:rsid w:val="00126B2E"/>
    <w:rsid w:val="001740DF"/>
    <w:rsid w:val="001835F7"/>
    <w:rsid w:val="001B0194"/>
    <w:rsid w:val="001C589C"/>
    <w:rsid w:val="001D21DE"/>
    <w:rsid w:val="001E281B"/>
    <w:rsid w:val="001F7829"/>
    <w:rsid w:val="00220A60"/>
    <w:rsid w:val="00223D30"/>
    <w:rsid w:val="00262946"/>
    <w:rsid w:val="00262A6D"/>
    <w:rsid w:val="00264D3C"/>
    <w:rsid w:val="0027400B"/>
    <w:rsid w:val="002B28A7"/>
    <w:rsid w:val="002B7571"/>
    <w:rsid w:val="00334DAA"/>
    <w:rsid w:val="00335115"/>
    <w:rsid w:val="003656D0"/>
    <w:rsid w:val="00376AF0"/>
    <w:rsid w:val="00391364"/>
    <w:rsid w:val="003923E3"/>
    <w:rsid w:val="003C7275"/>
    <w:rsid w:val="003D4A89"/>
    <w:rsid w:val="003F02AB"/>
    <w:rsid w:val="00406AF5"/>
    <w:rsid w:val="004271F0"/>
    <w:rsid w:val="00496438"/>
    <w:rsid w:val="004B3B10"/>
    <w:rsid w:val="004B5157"/>
    <w:rsid w:val="004C3190"/>
    <w:rsid w:val="004C3C78"/>
    <w:rsid w:val="004C63CF"/>
    <w:rsid w:val="005068BA"/>
    <w:rsid w:val="00515B95"/>
    <w:rsid w:val="00517B4D"/>
    <w:rsid w:val="0053033B"/>
    <w:rsid w:val="005405D7"/>
    <w:rsid w:val="00547735"/>
    <w:rsid w:val="005716BC"/>
    <w:rsid w:val="00573FFE"/>
    <w:rsid w:val="005A3685"/>
    <w:rsid w:val="005C4701"/>
    <w:rsid w:val="005C709C"/>
    <w:rsid w:val="005D26EE"/>
    <w:rsid w:val="005E26F2"/>
    <w:rsid w:val="006004C6"/>
    <w:rsid w:val="00641A8C"/>
    <w:rsid w:val="00642C46"/>
    <w:rsid w:val="00655D02"/>
    <w:rsid w:val="00663071"/>
    <w:rsid w:val="006743B2"/>
    <w:rsid w:val="0067466C"/>
    <w:rsid w:val="006818BA"/>
    <w:rsid w:val="006936CB"/>
    <w:rsid w:val="006F0474"/>
    <w:rsid w:val="006F6093"/>
    <w:rsid w:val="00700BC8"/>
    <w:rsid w:val="00711BFE"/>
    <w:rsid w:val="007263A9"/>
    <w:rsid w:val="00734331"/>
    <w:rsid w:val="00792626"/>
    <w:rsid w:val="007C1686"/>
    <w:rsid w:val="007D067F"/>
    <w:rsid w:val="007D5EF8"/>
    <w:rsid w:val="007E42CF"/>
    <w:rsid w:val="007E544C"/>
    <w:rsid w:val="007F035B"/>
    <w:rsid w:val="008077EC"/>
    <w:rsid w:val="008154D6"/>
    <w:rsid w:val="00821D9E"/>
    <w:rsid w:val="00834F6A"/>
    <w:rsid w:val="00844614"/>
    <w:rsid w:val="00846FE9"/>
    <w:rsid w:val="0087344F"/>
    <w:rsid w:val="00891C49"/>
    <w:rsid w:val="00894F20"/>
    <w:rsid w:val="008B0170"/>
    <w:rsid w:val="008F78CF"/>
    <w:rsid w:val="00911A84"/>
    <w:rsid w:val="00912BBE"/>
    <w:rsid w:val="0093581A"/>
    <w:rsid w:val="00954C85"/>
    <w:rsid w:val="009627FD"/>
    <w:rsid w:val="00970D0A"/>
    <w:rsid w:val="009808AF"/>
    <w:rsid w:val="00994F69"/>
    <w:rsid w:val="009E2AB7"/>
    <w:rsid w:val="009E39FA"/>
    <w:rsid w:val="009F0615"/>
    <w:rsid w:val="00A04828"/>
    <w:rsid w:val="00A157F8"/>
    <w:rsid w:val="00A23178"/>
    <w:rsid w:val="00A26D19"/>
    <w:rsid w:val="00A46B31"/>
    <w:rsid w:val="00A54390"/>
    <w:rsid w:val="00A5618D"/>
    <w:rsid w:val="00A65660"/>
    <w:rsid w:val="00A9383D"/>
    <w:rsid w:val="00AA5A92"/>
    <w:rsid w:val="00AC0A76"/>
    <w:rsid w:val="00AF2B33"/>
    <w:rsid w:val="00AF3C2C"/>
    <w:rsid w:val="00AF66EB"/>
    <w:rsid w:val="00B0050D"/>
    <w:rsid w:val="00B24110"/>
    <w:rsid w:val="00B30F46"/>
    <w:rsid w:val="00B365BF"/>
    <w:rsid w:val="00B53897"/>
    <w:rsid w:val="00B73F91"/>
    <w:rsid w:val="00B8642E"/>
    <w:rsid w:val="00BA1BF1"/>
    <w:rsid w:val="00BA1ED9"/>
    <w:rsid w:val="00BD154C"/>
    <w:rsid w:val="00BD41FF"/>
    <w:rsid w:val="00BD5925"/>
    <w:rsid w:val="00BD656A"/>
    <w:rsid w:val="00BE264D"/>
    <w:rsid w:val="00C66940"/>
    <w:rsid w:val="00C739F2"/>
    <w:rsid w:val="00C81413"/>
    <w:rsid w:val="00C83078"/>
    <w:rsid w:val="00C86072"/>
    <w:rsid w:val="00C97BA0"/>
    <w:rsid w:val="00CA7820"/>
    <w:rsid w:val="00CB1682"/>
    <w:rsid w:val="00CC5949"/>
    <w:rsid w:val="00CE0AA9"/>
    <w:rsid w:val="00CE1D3A"/>
    <w:rsid w:val="00CF1A2E"/>
    <w:rsid w:val="00D0748B"/>
    <w:rsid w:val="00D1755D"/>
    <w:rsid w:val="00D24F08"/>
    <w:rsid w:val="00D2503C"/>
    <w:rsid w:val="00D315B5"/>
    <w:rsid w:val="00D34C2C"/>
    <w:rsid w:val="00D471ED"/>
    <w:rsid w:val="00D57F94"/>
    <w:rsid w:val="00D80467"/>
    <w:rsid w:val="00D806D1"/>
    <w:rsid w:val="00D83E76"/>
    <w:rsid w:val="00DA3506"/>
    <w:rsid w:val="00DB0993"/>
    <w:rsid w:val="00DC7A5D"/>
    <w:rsid w:val="00E15A6C"/>
    <w:rsid w:val="00E3260A"/>
    <w:rsid w:val="00E6557E"/>
    <w:rsid w:val="00E6610F"/>
    <w:rsid w:val="00E8215D"/>
    <w:rsid w:val="00E82B37"/>
    <w:rsid w:val="00E83A4A"/>
    <w:rsid w:val="00EC0794"/>
    <w:rsid w:val="00EC1102"/>
    <w:rsid w:val="00EC14E8"/>
    <w:rsid w:val="00ED35B9"/>
    <w:rsid w:val="00EE2FF1"/>
    <w:rsid w:val="00F04BBC"/>
    <w:rsid w:val="00F17094"/>
    <w:rsid w:val="00F25940"/>
    <w:rsid w:val="00F3122F"/>
    <w:rsid w:val="00F503A8"/>
    <w:rsid w:val="00F56023"/>
    <w:rsid w:val="00F57AC9"/>
    <w:rsid w:val="00F62A6F"/>
    <w:rsid w:val="00FC19E6"/>
    <w:rsid w:val="00FC61E4"/>
    <w:rsid w:val="00FC6C43"/>
    <w:rsid w:val="00FD481F"/>
    <w:rsid w:val="00FD7E92"/>
    <w:rsid w:val="00FE333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FF1"/>
    <w:pPr>
      <w:widowControl w:val="0"/>
      <w:autoSpaceDE w:val="0"/>
      <w:autoSpaceDN w:val="0"/>
      <w:adjustRightInd w:val="0"/>
      <w:spacing w:after="0" w:line="240" w:lineRule="auto"/>
    </w:pPr>
    <w:rPr>
      <w:rFonts w:ascii="Times New Roman" w:eastAsiaTheme="minorEastAsia" w:hAnsi="Times New Roman" w:cs="Times New Roman"/>
      <w:sz w:val="20"/>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0194"/>
    <w:rPr>
      <w:rFonts w:ascii="Tahoma" w:hAnsi="Tahoma" w:cs="Tahoma"/>
      <w:sz w:val="16"/>
      <w:szCs w:val="16"/>
    </w:rPr>
  </w:style>
  <w:style w:type="character" w:customStyle="1" w:styleId="BalloonTextChar">
    <w:name w:val="Balloon Text Char"/>
    <w:basedOn w:val="DefaultParagraphFont"/>
    <w:link w:val="BalloonText"/>
    <w:uiPriority w:val="99"/>
    <w:semiHidden/>
    <w:rsid w:val="001B0194"/>
    <w:rPr>
      <w:rFonts w:ascii="Tahoma" w:eastAsiaTheme="minorEastAsia" w:hAnsi="Tahoma" w:cs="Tahoma"/>
      <w:sz w:val="16"/>
      <w:szCs w:val="16"/>
      <w:lang w:eastAsia="bg-BG"/>
    </w:rPr>
  </w:style>
  <w:style w:type="paragraph" w:styleId="ListParagraph">
    <w:name w:val="List Paragraph"/>
    <w:basedOn w:val="Normal"/>
    <w:uiPriority w:val="34"/>
    <w:qFormat/>
    <w:rsid w:val="005D26EE"/>
    <w:pPr>
      <w:ind w:left="720"/>
      <w:contextualSpacing/>
    </w:pPr>
  </w:style>
  <w:style w:type="character" w:styleId="Hyperlink">
    <w:name w:val="Hyperlink"/>
    <w:basedOn w:val="DefaultParagraphFont"/>
    <w:uiPriority w:val="99"/>
    <w:semiHidden/>
    <w:unhideWhenUsed/>
    <w:rsid w:val="00700BC8"/>
    <w:rPr>
      <w:strike w:val="0"/>
      <w:dstrike w:val="0"/>
      <w:color w:val="000000"/>
      <w:u w:val="none"/>
      <w:effect w:val="none"/>
    </w:rPr>
  </w:style>
  <w:style w:type="paragraph" w:styleId="NormalWeb">
    <w:name w:val="Normal (Web)"/>
    <w:basedOn w:val="Normal"/>
    <w:uiPriority w:val="99"/>
    <w:unhideWhenUsed/>
    <w:rsid w:val="00700BC8"/>
    <w:pPr>
      <w:widowControl/>
      <w:autoSpaceDE/>
      <w:autoSpaceDN/>
      <w:adjustRightInd/>
      <w:ind w:firstLine="990"/>
      <w:jc w:val="both"/>
    </w:pPr>
    <w:rPr>
      <w:rFonts w:eastAsia="Times New Roman"/>
      <w:color w:val="000000"/>
      <w:sz w:val="24"/>
      <w:szCs w:val="24"/>
    </w:rPr>
  </w:style>
  <w:style w:type="character" w:customStyle="1" w:styleId="tlid-translation">
    <w:name w:val="tlid-translation"/>
    <w:basedOn w:val="DefaultParagraphFont"/>
    <w:rsid w:val="00642C46"/>
  </w:style>
  <w:style w:type="paragraph" w:customStyle="1" w:styleId="Default">
    <w:name w:val="Default"/>
    <w:rsid w:val="00F62A6F"/>
    <w:pPr>
      <w:autoSpaceDE w:val="0"/>
      <w:autoSpaceDN w:val="0"/>
      <w:adjustRightInd w:val="0"/>
      <w:spacing w:after="0" w:line="240" w:lineRule="auto"/>
    </w:pPr>
    <w:rPr>
      <w:rFonts w:ascii="Times New Roman" w:hAnsi="Times New Roman" w:cs="Times New Roman"/>
      <w:color w:val="000000"/>
      <w:sz w:val="24"/>
      <w:szCs w:val="24"/>
      <w:lang w:val="bg-BG"/>
    </w:rPr>
  </w:style>
  <w:style w:type="table" w:styleId="TableGrid">
    <w:name w:val="Table Grid"/>
    <w:basedOn w:val="TableNormal"/>
    <w:uiPriority w:val="39"/>
    <w:rsid w:val="00655D02"/>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storyitem">
    <w:name w:val="historyitem"/>
    <w:basedOn w:val="DefaultParagraphFont"/>
    <w:rsid w:val="00E6557E"/>
  </w:style>
  <w:style w:type="character" w:customStyle="1" w:styleId="historyitemselected1">
    <w:name w:val="historyitemselected1"/>
    <w:basedOn w:val="DefaultParagraphFont"/>
    <w:rsid w:val="00E6557E"/>
    <w:rPr>
      <w:b/>
      <w:bCs/>
      <w:color w:val="0086C6"/>
    </w:rPr>
  </w:style>
  <w:style w:type="paragraph" w:styleId="Revision">
    <w:name w:val="Revision"/>
    <w:hidden/>
    <w:uiPriority w:val="99"/>
    <w:semiHidden/>
    <w:rsid w:val="00911A84"/>
    <w:pPr>
      <w:spacing w:after="0" w:line="240" w:lineRule="auto"/>
    </w:pPr>
    <w:rPr>
      <w:rFonts w:ascii="Times New Roman" w:eastAsiaTheme="minorEastAsia" w:hAnsi="Times New Roman" w:cs="Times New Roman"/>
      <w:sz w:val="20"/>
      <w:szCs w:val="2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FF1"/>
    <w:pPr>
      <w:widowControl w:val="0"/>
      <w:autoSpaceDE w:val="0"/>
      <w:autoSpaceDN w:val="0"/>
      <w:adjustRightInd w:val="0"/>
      <w:spacing w:after="0" w:line="240" w:lineRule="auto"/>
    </w:pPr>
    <w:rPr>
      <w:rFonts w:ascii="Times New Roman" w:eastAsiaTheme="minorEastAsia" w:hAnsi="Times New Roman" w:cs="Times New Roman"/>
      <w:sz w:val="20"/>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0194"/>
    <w:rPr>
      <w:rFonts w:ascii="Tahoma" w:hAnsi="Tahoma" w:cs="Tahoma"/>
      <w:sz w:val="16"/>
      <w:szCs w:val="16"/>
    </w:rPr>
  </w:style>
  <w:style w:type="character" w:customStyle="1" w:styleId="BalloonTextChar">
    <w:name w:val="Balloon Text Char"/>
    <w:basedOn w:val="DefaultParagraphFont"/>
    <w:link w:val="BalloonText"/>
    <w:uiPriority w:val="99"/>
    <w:semiHidden/>
    <w:rsid w:val="001B0194"/>
    <w:rPr>
      <w:rFonts w:ascii="Tahoma" w:eastAsiaTheme="minorEastAsia" w:hAnsi="Tahoma" w:cs="Tahoma"/>
      <w:sz w:val="16"/>
      <w:szCs w:val="16"/>
      <w:lang w:eastAsia="bg-BG"/>
    </w:rPr>
  </w:style>
  <w:style w:type="paragraph" w:styleId="ListParagraph">
    <w:name w:val="List Paragraph"/>
    <w:basedOn w:val="Normal"/>
    <w:uiPriority w:val="34"/>
    <w:qFormat/>
    <w:rsid w:val="005D26EE"/>
    <w:pPr>
      <w:ind w:left="720"/>
      <w:contextualSpacing/>
    </w:pPr>
  </w:style>
  <w:style w:type="character" w:styleId="Hyperlink">
    <w:name w:val="Hyperlink"/>
    <w:basedOn w:val="DefaultParagraphFont"/>
    <w:uiPriority w:val="99"/>
    <w:semiHidden/>
    <w:unhideWhenUsed/>
    <w:rsid w:val="00700BC8"/>
    <w:rPr>
      <w:strike w:val="0"/>
      <w:dstrike w:val="0"/>
      <w:color w:val="000000"/>
      <w:u w:val="none"/>
      <w:effect w:val="none"/>
    </w:rPr>
  </w:style>
  <w:style w:type="paragraph" w:styleId="NormalWeb">
    <w:name w:val="Normal (Web)"/>
    <w:basedOn w:val="Normal"/>
    <w:uiPriority w:val="99"/>
    <w:unhideWhenUsed/>
    <w:rsid w:val="00700BC8"/>
    <w:pPr>
      <w:widowControl/>
      <w:autoSpaceDE/>
      <w:autoSpaceDN/>
      <w:adjustRightInd/>
      <w:ind w:firstLine="990"/>
      <w:jc w:val="both"/>
    </w:pPr>
    <w:rPr>
      <w:rFonts w:eastAsia="Times New Roman"/>
      <w:color w:val="000000"/>
      <w:sz w:val="24"/>
      <w:szCs w:val="24"/>
    </w:rPr>
  </w:style>
  <w:style w:type="character" w:customStyle="1" w:styleId="tlid-translation">
    <w:name w:val="tlid-translation"/>
    <w:basedOn w:val="DefaultParagraphFont"/>
    <w:rsid w:val="00642C46"/>
  </w:style>
  <w:style w:type="paragraph" w:customStyle="1" w:styleId="Default">
    <w:name w:val="Default"/>
    <w:rsid w:val="00F62A6F"/>
    <w:pPr>
      <w:autoSpaceDE w:val="0"/>
      <w:autoSpaceDN w:val="0"/>
      <w:adjustRightInd w:val="0"/>
      <w:spacing w:after="0" w:line="240" w:lineRule="auto"/>
    </w:pPr>
    <w:rPr>
      <w:rFonts w:ascii="Times New Roman" w:hAnsi="Times New Roman" w:cs="Times New Roman"/>
      <w:color w:val="000000"/>
      <w:sz w:val="24"/>
      <w:szCs w:val="24"/>
      <w:lang w:val="bg-BG"/>
    </w:rPr>
  </w:style>
  <w:style w:type="table" w:styleId="TableGrid">
    <w:name w:val="Table Grid"/>
    <w:basedOn w:val="TableNormal"/>
    <w:uiPriority w:val="39"/>
    <w:rsid w:val="00655D02"/>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storyitem">
    <w:name w:val="historyitem"/>
    <w:basedOn w:val="DefaultParagraphFont"/>
    <w:rsid w:val="00E6557E"/>
  </w:style>
  <w:style w:type="character" w:customStyle="1" w:styleId="historyitemselected1">
    <w:name w:val="historyitemselected1"/>
    <w:basedOn w:val="DefaultParagraphFont"/>
    <w:rsid w:val="00E6557E"/>
    <w:rPr>
      <w:b/>
      <w:bCs/>
      <w:color w:val="0086C6"/>
    </w:rPr>
  </w:style>
  <w:style w:type="paragraph" w:styleId="Revision">
    <w:name w:val="Revision"/>
    <w:hidden/>
    <w:uiPriority w:val="99"/>
    <w:semiHidden/>
    <w:rsid w:val="00911A84"/>
    <w:pPr>
      <w:spacing w:after="0" w:line="240" w:lineRule="auto"/>
    </w:pPr>
    <w:rPr>
      <w:rFonts w:ascii="Times New Roman" w:eastAsiaTheme="minorEastAsia" w:hAnsi="Times New Roman" w:cs="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87085">
      <w:bodyDiv w:val="1"/>
      <w:marLeft w:val="0"/>
      <w:marRight w:val="0"/>
      <w:marTop w:val="0"/>
      <w:marBottom w:val="0"/>
      <w:divBdr>
        <w:top w:val="none" w:sz="0" w:space="0" w:color="auto"/>
        <w:left w:val="none" w:sz="0" w:space="0" w:color="auto"/>
        <w:bottom w:val="none" w:sz="0" w:space="0" w:color="auto"/>
        <w:right w:val="none" w:sz="0" w:space="0" w:color="auto"/>
      </w:divBdr>
      <w:divsChild>
        <w:div w:id="964654392">
          <w:marLeft w:val="0"/>
          <w:marRight w:val="0"/>
          <w:marTop w:val="0"/>
          <w:marBottom w:val="0"/>
          <w:divBdr>
            <w:top w:val="none" w:sz="0" w:space="0" w:color="auto"/>
            <w:left w:val="none" w:sz="0" w:space="0" w:color="auto"/>
            <w:bottom w:val="none" w:sz="0" w:space="0" w:color="auto"/>
            <w:right w:val="none" w:sz="0" w:space="0" w:color="auto"/>
          </w:divBdr>
          <w:divsChild>
            <w:div w:id="229048969">
              <w:marLeft w:val="0"/>
              <w:marRight w:val="0"/>
              <w:marTop w:val="0"/>
              <w:marBottom w:val="0"/>
              <w:divBdr>
                <w:top w:val="none" w:sz="0" w:space="0" w:color="auto"/>
                <w:left w:val="none" w:sz="0" w:space="0" w:color="auto"/>
                <w:bottom w:val="none" w:sz="0" w:space="0" w:color="auto"/>
                <w:right w:val="none" w:sz="0" w:space="0" w:color="auto"/>
              </w:divBdr>
              <w:divsChild>
                <w:div w:id="2007586969">
                  <w:marLeft w:val="0"/>
                  <w:marRight w:val="0"/>
                  <w:marTop w:val="0"/>
                  <w:marBottom w:val="0"/>
                  <w:divBdr>
                    <w:top w:val="none" w:sz="0" w:space="0" w:color="auto"/>
                    <w:left w:val="none" w:sz="0" w:space="0" w:color="auto"/>
                    <w:bottom w:val="none" w:sz="0" w:space="0" w:color="auto"/>
                    <w:right w:val="none" w:sz="0" w:space="0" w:color="auto"/>
                  </w:divBdr>
                  <w:divsChild>
                    <w:div w:id="1053232742">
                      <w:marLeft w:val="0"/>
                      <w:marRight w:val="0"/>
                      <w:marTop w:val="0"/>
                      <w:marBottom w:val="0"/>
                      <w:divBdr>
                        <w:top w:val="none" w:sz="0" w:space="0" w:color="auto"/>
                        <w:left w:val="none" w:sz="0" w:space="0" w:color="auto"/>
                        <w:bottom w:val="none" w:sz="0" w:space="0" w:color="auto"/>
                        <w:right w:val="none" w:sz="0" w:space="0" w:color="auto"/>
                      </w:divBdr>
                      <w:divsChild>
                        <w:div w:id="1612084437">
                          <w:marLeft w:val="0"/>
                          <w:marRight w:val="0"/>
                          <w:marTop w:val="0"/>
                          <w:marBottom w:val="0"/>
                          <w:divBdr>
                            <w:top w:val="none" w:sz="0" w:space="0" w:color="auto"/>
                            <w:left w:val="none" w:sz="0" w:space="0" w:color="auto"/>
                            <w:bottom w:val="none" w:sz="0" w:space="0" w:color="auto"/>
                            <w:right w:val="none" w:sz="0" w:space="0" w:color="auto"/>
                          </w:divBdr>
                          <w:divsChild>
                            <w:div w:id="222958255">
                              <w:marLeft w:val="0"/>
                              <w:marRight w:val="0"/>
                              <w:marTop w:val="0"/>
                              <w:marBottom w:val="0"/>
                              <w:divBdr>
                                <w:top w:val="none" w:sz="0" w:space="0" w:color="auto"/>
                                <w:left w:val="none" w:sz="0" w:space="0" w:color="auto"/>
                                <w:bottom w:val="none" w:sz="0" w:space="0" w:color="auto"/>
                                <w:right w:val="none" w:sz="0" w:space="0" w:color="auto"/>
                              </w:divBdr>
                              <w:divsChild>
                                <w:div w:id="1645158806">
                                  <w:marLeft w:val="0"/>
                                  <w:marRight w:val="0"/>
                                  <w:marTop w:val="0"/>
                                  <w:marBottom w:val="0"/>
                                  <w:divBdr>
                                    <w:top w:val="none" w:sz="0" w:space="0" w:color="auto"/>
                                    <w:left w:val="none" w:sz="0" w:space="0" w:color="auto"/>
                                    <w:bottom w:val="none" w:sz="0" w:space="0" w:color="auto"/>
                                    <w:right w:val="none" w:sz="0" w:space="0" w:color="auto"/>
                                  </w:divBdr>
                                  <w:divsChild>
                                    <w:div w:id="2121877084">
                                      <w:marLeft w:val="0"/>
                                      <w:marRight w:val="0"/>
                                      <w:marTop w:val="0"/>
                                      <w:marBottom w:val="0"/>
                                      <w:divBdr>
                                        <w:top w:val="none" w:sz="0" w:space="0" w:color="auto"/>
                                        <w:left w:val="none" w:sz="0" w:space="0" w:color="auto"/>
                                        <w:bottom w:val="none" w:sz="0" w:space="0" w:color="auto"/>
                                        <w:right w:val="none" w:sz="0" w:space="0" w:color="auto"/>
                                      </w:divBdr>
                                      <w:divsChild>
                                        <w:div w:id="1014961640">
                                          <w:marLeft w:val="0"/>
                                          <w:marRight w:val="0"/>
                                          <w:marTop w:val="0"/>
                                          <w:marBottom w:val="0"/>
                                          <w:divBdr>
                                            <w:top w:val="none" w:sz="0" w:space="0" w:color="auto"/>
                                            <w:left w:val="none" w:sz="0" w:space="0" w:color="auto"/>
                                            <w:bottom w:val="none" w:sz="0" w:space="0" w:color="auto"/>
                                            <w:right w:val="none" w:sz="0" w:space="0" w:color="auto"/>
                                          </w:divBdr>
                                          <w:divsChild>
                                            <w:div w:id="1655721921">
                                              <w:marLeft w:val="0"/>
                                              <w:marRight w:val="0"/>
                                              <w:marTop w:val="0"/>
                                              <w:marBottom w:val="495"/>
                                              <w:divBdr>
                                                <w:top w:val="none" w:sz="0" w:space="0" w:color="auto"/>
                                                <w:left w:val="none" w:sz="0" w:space="0" w:color="auto"/>
                                                <w:bottom w:val="none" w:sz="0" w:space="0" w:color="auto"/>
                                                <w:right w:val="none" w:sz="0" w:space="0" w:color="auto"/>
                                              </w:divBdr>
                                              <w:divsChild>
                                                <w:div w:id="14301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418888">
      <w:bodyDiv w:val="1"/>
      <w:marLeft w:val="0"/>
      <w:marRight w:val="0"/>
      <w:marTop w:val="0"/>
      <w:marBottom w:val="0"/>
      <w:divBdr>
        <w:top w:val="none" w:sz="0" w:space="0" w:color="auto"/>
        <w:left w:val="none" w:sz="0" w:space="0" w:color="auto"/>
        <w:bottom w:val="none" w:sz="0" w:space="0" w:color="auto"/>
        <w:right w:val="none" w:sz="0" w:space="0" w:color="auto"/>
      </w:divBdr>
      <w:divsChild>
        <w:div w:id="668558033">
          <w:marLeft w:val="0"/>
          <w:marRight w:val="0"/>
          <w:marTop w:val="0"/>
          <w:marBottom w:val="0"/>
          <w:divBdr>
            <w:top w:val="none" w:sz="0" w:space="0" w:color="auto"/>
            <w:left w:val="none" w:sz="0" w:space="0" w:color="auto"/>
            <w:bottom w:val="none" w:sz="0" w:space="0" w:color="auto"/>
            <w:right w:val="none" w:sz="0" w:space="0" w:color="auto"/>
          </w:divBdr>
          <w:divsChild>
            <w:div w:id="1429502412">
              <w:marLeft w:val="0"/>
              <w:marRight w:val="0"/>
              <w:marTop w:val="0"/>
              <w:marBottom w:val="0"/>
              <w:divBdr>
                <w:top w:val="none" w:sz="0" w:space="0" w:color="auto"/>
                <w:left w:val="none" w:sz="0" w:space="0" w:color="auto"/>
                <w:bottom w:val="none" w:sz="0" w:space="0" w:color="auto"/>
                <w:right w:val="none" w:sz="0" w:space="0" w:color="auto"/>
              </w:divBdr>
              <w:divsChild>
                <w:div w:id="759570413">
                  <w:marLeft w:val="0"/>
                  <w:marRight w:val="0"/>
                  <w:marTop w:val="0"/>
                  <w:marBottom w:val="0"/>
                  <w:divBdr>
                    <w:top w:val="none" w:sz="0" w:space="0" w:color="auto"/>
                    <w:left w:val="none" w:sz="0" w:space="0" w:color="auto"/>
                    <w:bottom w:val="none" w:sz="0" w:space="0" w:color="auto"/>
                    <w:right w:val="none" w:sz="0" w:space="0" w:color="auto"/>
                  </w:divBdr>
                  <w:divsChild>
                    <w:div w:id="859701753">
                      <w:marLeft w:val="0"/>
                      <w:marRight w:val="0"/>
                      <w:marTop w:val="0"/>
                      <w:marBottom w:val="0"/>
                      <w:divBdr>
                        <w:top w:val="none" w:sz="0" w:space="0" w:color="auto"/>
                        <w:left w:val="none" w:sz="0" w:space="0" w:color="auto"/>
                        <w:bottom w:val="none" w:sz="0" w:space="0" w:color="auto"/>
                        <w:right w:val="none" w:sz="0" w:space="0" w:color="auto"/>
                      </w:divBdr>
                      <w:divsChild>
                        <w:div w:id="1241209196">
                          <w:marLeft w:val="0"/>
                          <w:marRight w:val="0"/>
                          <w:marTop w:val="0"/>
                          <w:marBottom w:val="0"/>
                          <w:divBdr>
                            <w:top w:val="none" w:sz="0" w:space="0" w:color="auto"/>
                            <w:left w:val="none" w:sz="0" w:space="0" w:color="auto"/>
                            <w:bottom w:val="none" w:sz="0" w:space="0" w:color="auto"/>
                            <w:right w:val="none" w:sz="0" w:space="0" w:color="auto"/>
                          </w:divBdr>
                          <w:divsChild>
                            <w:div w:id="753741375">
                              <w:marLeft w:val="0"/>
                              <w:marRight w:val="0"/>
                              <w:marTop w:val="0"/>
                              <w:marBottom w:val="0"/>
                              <w:divBdr>
                                <w:top w:val="none" w:sz="0" w:space="0" w:color="auto"/>
                                <w:left w:val="none" w:sz="0" w:space="0" w:color="auto"/>
                                <w:bottom w:val="none" w:sz="0" w:space="0" w:color="auto"/>
                                <w:right w:val="none" w:sz="0" w:space="0" w:color="auto"/>
                              </w:divBdr>
                              <w:divsChild>
                                <w:div w:id="527714954">
                                  <w:marLeft w:val="0"/>
                                  <w:marRight w:val="0"/>
                                  <w:marTop w:val="0"/>
                                  <w:marBottom w:val="0"/>
                                  <w:divBdr>
                                    <w:top w:val="none" w:sz="0" w:space="0" w:color="auto"/>
                                    <w:left w:val="none" w:sz="0" w:space="0" w:color="auto"/>
                                    <w:bottom w:val="none" w:sz="0" w:space="0" w:color="auto"/>
                                    <w:right w:val="none" w:sz="0" w:space="0" w:color="auto"/>
                                  </w:divBdr>
                                  <w:divsChild>
                                    <w:div w:id="357051803">
                                      <w:marLeft w:val="0"/>
                                      <w:marRight w:val="0"/>
                                      <w:marTop w:val="0"/>
                                      <w:marBottom w:val="0"/>
                                      <w:divBdr>
                                        <w:top w:val="none" w:sz="0" w:space="0" w:color="auto"/>
                                        <w:left w:val="none" w:sz="0" w:space="0" w:color="auto"/>
                                        <w:bottom w:val="none" w:sz="0" w:space="0" w:color="auto"/>
                                        <w:right w:val="none" w:sz="0" w:space="0" w:color="auto"/>
                                      </w:divBdr>
                                      <w:divsChild>
                                        <w:div w:id="1085492547">
                                          <w:marLeft w:val="0"/>
                                          <w:marRight w:val="0"/>
                                          <w:marTop w:val="0"/>
                                          <w:marBottom w:val="0"/>
                                          <w:divBdr>
                                            <w:top w:val="none" w:sz="0" w:space="0" w:color="auto"/>
                                            <w:left w:val="none" w:sz="0" w:space="0" w:color="auto"/>
                                            <w:bottom w:val="none" w:sz="0" w:space="0" w:color="auto"/>
                                            <w:right w:val="none" w:sz="0" w:space="0" w:color="auto"/>
                                          </w:divBdr>
                                          <w:divsChild>
                                            <w:div w:id="1960449260">
                                              <w:marLeft w:val="0"/>
                                              <w:marRight w:val="0"/>
                                              <w:marTop w:val="0"/>
                                              <w:marBottom w:val="495"/>
                                              <w:divBdr>
                                                <w:top w:val="none" w:sz="0" w:space="0" w:color="auto"/>
                                                <w:left w:val="none" w:sz="0" w:space="0" w:color="auto"/>
                                                <w:bottom w:val="none" w:sz="0" w:space="0" w:color="auto"/>
                                                <w:right w:val="none" w:sz="0" w:space="0" w:color="auto"/>
                                              </w:divBdr>
                                              <w:divsChild>
                                                <w:div w:id="196176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66834210">
      <w:bodyDiv w:val="1"/>
      <w:marLeft w:val="0"/>
      <w:marRight w:val="0"/>
      <w:marTop w:val="0"/>
      <w:marBottom w:val="0"/>
      <w:divBdr>
        <w:top w:val="none" w:sz="0" w:space="0" w:color="auto"/>
        <w:left w:val="none" w:sz="0" w:space="0" w:color="auto"/>
        <w:bottom w:val="none" w:sz="0" w:space="0" w:color="auto"/>
        <w:right w:val="none" w:sz="0" w:space="0" w:color="auto"/>
      </w:divBdr>
      <w:divsChild>
        <w:div w:id="169248600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2804613">
      <w:bodyDiv w:val="1"/>
      <w:marLeft w:val="0"/>
      <w:marRight w:val="0"/>
      <w:marTop w:val="0"/>
      <w:marBottom w:val="0"/>
      <w:divBdr>
        <w:top w:val="none" w:sz="0" w:space="0" w:color="auto"/>
        <w:left w:val="none" w:sz="0" w:space="0" w:color="auto"/>
        <w:bottom w:val="none" w:sz="0" w:space="0" w:color="auto"/>
        <w:right w:val="none" w:sz="0" w:space="0" w:color="auto"/>
      </w:divBdr>
      <w:divsChild>
        <w:div w:id="1954901751">
          <w:marLeft w:val="0"/>
          <w:marRight w:val="0"/>
          <w:marTop w:val="0"/>
          <w:marBottom w:val="0"/>
          <w:divBdr>
            <w:top w:val="none" w:sz="0" w:space="0" w:color="auto"/>
            <w:left w:val="none" w:sz="0" w:space="0" w:color="auto"/>
            <w:bottom w:val="none" w:sz="0" w:space="0" w:color="auto"/>
            <w:right w:val="none" w:sz="0" w:space="0" w:color="auto"/>
          </w:divBdr>
          <w:divsChild>
            <w:div w:id="203490881">
              <w:marLeft w:val="0"/>
              <w:marRight w:val="0"/>
              <w:marTop w:val="0"/>
              <w:marBottom w:val="0"/>
              <w:divBdr>
                <w:top w:val="none" w:sz="0" w:space="0" w:color="auto"/>
                <w:left w:val="none" w:sz="0" w:space="0" w:color="auto"/>
                <w:bottom w:val="none" w:sz="0" w:space="0" w:color="auto"/>
                <w:right w:val="none" w:sz="0" w:space="0" w:color="auto"/>
              </w:divBdr>
              <w:divsChild>
                <w:div w:id="1096096803">
                  <w:marLeft w:val="0"/>
                  <w:marRight w:val="0"/>
                  <w:marTop w:val="0"/>
                  <w:marBottom w:val="0"/>
                  <w:divBdr>
                    <w:top w:val="none" w:sz="0" w:space="0" w:color="auto"/>
                    <w:left w:val="none" w:sz="0" w:space="0" w:color="auto"/>
                    <w:bottom w:val="none" w:sz="0" w:space="0" w:color="auto"/>
                    <w:right w:val="none" w:sz="0" w:space="0" w:color="auto"/>
                  </w:divBdr>
                  <w:divsChild>
                    <w:div w:id="943928395">
                      <w:marLeft w:val="0"/>
                      <w:marRight w:val="0"/>
                      <w:marTop w:val="0"/>
                      <w:marBottom w:val="0"/>
                      <w:divBdr>
                        <w:top w:val="none" w:sz="0" w:space="0" w:color="auto"/>
                        <w:left w:val="none" w:sz="0" w:space="0" w:color="auto"/>
                        <w:bottom w:val="none" w:sz="0" w:space="0" w:color="auto"/>
                        <w:right w:val="none" w:sz="0" w:space="0" w:color="auto"/>
                      </w:divBdr>
                      <w:divsChild>
                        <w:div w:id="492834902">
                          <w:marLeft w:val="0"/>
                          <w:marRight w:val="0"/>
                          <w:marTop w:val="0"/>
                          <w:marBottom w:val="0"/>
                          <w:divBdr>
                            <w:top w:val="none" w:sz="0" w:space="0" w:color="auto"/>
                            <w:left w:val="none" w:sz="0" w:space="0" w:color="auto"/>
                            <w:bottom w:val="none" w:sz="0" w:space="0" w:color="auto"/>
                            <w:right w:val="none" w:sz="0" w:space="0" w:color="auto"/>
                          </w:divBdr>
                          <w:divsChild>
                            <w:div w:id="1634479748">
                              <w:marLeft w:val="0"/>
                              <w:marRight w:val="0"/>
                              <w:marTop w:val="0"/>
                              <w:marBottom w:val="0"/>
                              <w:divBdr>
                                <w:top w:val="none" w:sz="0" w:space="0" w:color="auto"/>
                                <w:left w:val="none" w:sz="0" w:space="0" w:color="auto"/>
                                <w:bottom w:val="none" w:sz="0" w:space="0" w:color="auto"/>
                                <w:right w:val="none" w:sz="0" w:space="0" w:color="auto"/>
                              </w:divBdr>
                              <w:divsChild>
                                <w:div w:id="635841718">
                                  <w:marLeft w:val="0"/>
                                  <w:marRight w:val="0"/>
                                  <w:marTop w:val="0"/>
                                  <w:marBottom w:val="0"/>
                                  <w:divBdr>
                                    <w:top w:val="none" w:sz="0" w:space="0" w:color="auto"/>
                                    <w:left w:val="none" w:sz="0" w:space="0" w:color="auto"/>
                                    <w:bottom w:val="none" w:sz="0" w:space="0" w:color="auto"/>
                                    <w:right w:val="none" w:sz="0" w:space="0" w:color="auto"/>
                                  </w:divBdr>
                                  <w:divsChild>
                                    <w:div w:id="2121100517">
                                      <w:marLeft w:val="0"/>
                                      <w:marRight w:val="0"/>
                                      <w:marTop w:val="0"/>
                                      <w:marBottom w:val="0"/>
                                      <w:divBdr>
                                        <w:top w:val="none" w:sz="0" w:space="0" w:color="auto"/>
                                        <w:left w:val="none" w:sz="0" w:space="0" w:color="auto"/>
                                        <w:bottom w:val="none" w:sz="0" w:space="0" w:color="auto"/>
                                        <w:right w:val="none" w:sz="0" w:space="0" w:color="auto"/>
                                      </w:divBdr>
                                      <w:divsChild>
                                        <w:div w:id="74667207">
                                          <w:marLeft w:val="0"/>
                                          <w:marRight w:val="0"/>
                                          <w:marTop w:val="0"/>
                                          <w:marBottom w:val="0"/>
                                          <w:divBdr>
                                            <w:top w:val="none" w:sz="0" w:space="0" w:color="auto"/>
                                            <w:left w:val="none" w:sz="0" w:space="0" w:color="auto"/>
                                            <w:bottom w:val="none" w:sz="0" w:space="0" w:color="auto"/>
                                            <w:right w:val="none" w:sz="0" w:space="0" w:color="auto"/>
                                          </w:divBdr>
                                          <w:divsChild>
                                            <w:div w:id="93333146">
                                              <w:marLeft w:val="0"/>
                                              <w:marRight w:val="0"/>
                                              <w:marTop w:val="0"/>
                                              <w:marBottom w:val="495"/>
                                              <w:divBdr>
                                                <w:top w:val="none" w:sz="0" w:space="0" w:color="auto"/>
                                                <w:left w:val="none" w:sz="0" w:space="0" w:color="auto"/>
                                                <w:bottom w:val="none" w:sz="0" w:space="0" w:color="auto"/>
                                                <w:right w:val="none" w:sz="0" w:space="0" w:color="auto"/>
                                              </w:divBdr>
                                              <w:divsChild>
                                                <w:div w:id="5940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42608906">
      <w:bodyDiv w:val="1"/>
      <w:marLeft w:val="0"/>
      <w:marRight w:val="0"/>
      <w:marTop w:val="0"/>
      <w:marBottom w:val="0"/>
      <w:divBdr>
        <w:top w:val="none" w:sz="0" w:space="0" w:color="auto"/>
        <w:left w:val="none" w:sz="0" w:space="0" w:color="auto"/>
        <w:bottom w:val="none" w:sz="0" w:space="0" w:color="auto"/>
        <w:right w:val="none" w:sz="0" w:space="0" w:color="auto"/>
      </w:divBdr>
      <w:divsChild>
        <w:div w:id="1510215102">
          <w:marLeft w:val="0"/>
          <w:marRight w:val="0"/>
          <w:marTop w:val="0"/>
          <w:marBottom w:val="0"/>
          <w:divBdr>
            <w:top w:val="none" w:sz="0" w:space="0" w:color="auto"/>
            <w:left w:val="none" w:sz="0" w:space="0" w:color="auto"/>
            <w:bottom w:val="none" w:sz="0" w:space="0" w:color="auto"/>
            <w:right w:val="none" w:sz="0" w:space="0" w:color="auto"/>
          </w:divBdr>
          <w:divsChild>
            <w:div w:id="1331565875">
              <w:marLeft w:val="0"/>
              <w:marRight w:val="0"/>
              <w:marTop w:val="0"/>
              <w:marBottom w:val="0"/>
              <w:divBdr>
                <w:top w:val="none" w:sz="0" w:space="0" w:color="auto"/>
                <w:left w:val="none" w:sz="0" w:space="0" w:color="auto"/>
                <w:bottom w:val="none" w:sz="0" w:space="0" w:color="auto"/>
                <w:right w:val="none" w:sz="0" w:space="0" w:color="auto"/>
              </w:divBdr>
              <w:divsChild>
                <w:div w:id="655034344">
                  <w:marLeft w:val="0"/>
                  <w:marRight w:val="0"/>
                  <w:marTop w:val="0"/>
                  <w:marBottom w:val="0"/>
                  <w:divBdr>
                    <w:top w:val="none" w:sz="0" w:space="0" w:color="auto"/>
                    <w:left w:val="none" w:sz="0" w:space="0" w:color="auto"/>
                    <w:bottom w:val="none" w:sz="0" w:space="0" w:color="auto"/>
                    <w:right w:val="none" w:sz="0" w:space="0" w:color="auto"/>
                  </w:divBdr>
                  <w:divsChild>
                    <w:div w:id="585918445">
                      <w:marLeft w:val="0"/>
                      <w:marRight w:val="0"/>
                      <w:marTop w:val="0"/>
                      <w:marBottom w:val="0"/>
                      <w:divBdr>
                        <w:top w:val="none" w:sz="0" w:space="0" w:color="auto"/>
                        <w:left w:val="none" w:sz="0" w:space="0" w:color="auto"/>
                        <w:bottom w:val="none" w:sz="0" w:space="0" w:color="auto"/>
                        <w:right w:val="none" w:sz="0" w:space="0" w:color="auto"/>
                      </w:divBdr>
                      <w:divsChild>
                        <w:div w:id="1076591365">
                          <w:marLeft w:val="0"/>
                          <w:marRight w:val="0"/>
                          <w:marTop w:val="0"/>
                          <w:marBottom w:val="0"/>
                          <w:divBdr>
                            <w:top w:val="none" w:sz="0" w:space="0" w:color="auto"/>
                            <w:left w:val="none" w:sz="0" w:space="0" w:color="auto"/>
                            <w:bottom w:val="none" w:sz="0" w:space="0" w:color="auto"/>
                            <w:right w:val="none" w:sz="0" w:space="0" w:color="auto"/>
                          </w:divBdr>
                          <w:divsChild>
                            <w:div w:id="964434887">
                              <w:marLeft w:val="0"/>
                              <w:marRight w:val="0"/>
                              <w:marTop w:val="0"/>
                              <w:marBottom w:val="0"/>
                              <w:divBdr>
                                <w:top w:val="none" w:sz="0" w:space="0" w:color="auto"/>
                                <w:left w:val="none" w:sz="0" w:space="0" w:color="auto"/>
                                <w:bottom w:val="none" w:sz="0" w:space="0" w:color="auto"/>
                                <w:right w:val="none" w:sz="0" w:space="0" w:color="auto"/>
                              </w:divBdr>
                              <w:divsChild>
                                <w:div w:id="788859763">
                                  <w:marLeft w:val="0"/>
                                  <w:marRight w:val="0"/>
                                  <w:marTop w:val="0"/>
                                  <w:marBottom w:val="0"/>
                                  <w:divBdr>
                                    <w:top w:val="none" w:sz="0" w:space="0" w:color="auto"/>
                                    <w:left w:val="none" w:sz="0" w:space="0" w:color="auto"/>
                                    <w:bottom w:val="none" w:sz="0" w:space="0" w:color="auto"/>
                                    <w:right w:val="none" w:sz="0" w:space="0" w:color="auto"/>
                                  </w:divBdr>
                                  <w:divsChild>
                                    <w:div w:id="164903951">
                                      <w:marLeft w:val="0"/>
                                      <w:marRight w:val="0"/>
                                      <w:marTop w:val="0"/>
                                      <w:marBottom w:val="0"/>
                                      <w:divBdr>
                                        <w:top w:val="none" w:sz="0" w:space="0" w:color="auto"/>
                                        <w:left w:val="none" w:sz="0" w:space="0" w:color="auto"/>
                                        <w:bottom w:val="none" w:sz="0" w:space="0" w:color="auto"/>
                                        <w:right w:val="none" w:sz="0" w:space="0" w:color="auto"/>
                                      </w:divBdr>
                                      <w:divsChild>
                                        <w:div w:id="1367369689">
                                          <w:marLeft w:val="0"/>
                                          <w:marRight w:val="0"/>
                                          <w:marTop w:val="0"/>
                                          <w:marBottom w:val="0"/>
                                          <w:divBdr>
                                            <w:top w:val="none" w:sz="0" w:space="0" w:color="auto"/>
                                            <w:left w:val="none" w:sz="0" w:space="0" w:color="auto"/>
                                            <w:bottom w:val="none" w:sz="0" w:space="0" w:color="auto"/>
                                            <w:right w:val="none" w:sz="0" w:space="0" w:color="auto"/>
                                          </w:divBdr>
                                          <w:divsChild>
                                            <w:div w:id="1475178152">
                                              <w:marLeft w:val="0"/>
                                              <w:marRight w:val="0"/>
                                              <w:marTop w:val="0"/>
                                              <w:marBottom w:val="495"/>
                                              <w:divBdr>
                                                <w:top w:val="none" w:sz="0" w:space="0" w:color="auto"/>
                                                <w:left w:val="none" w:sz="0" w:space="0" w:color="auto"/>
                                                <w:bottom w:val="none" w:sz="0" w:space="0" w:color="auto"/>
                                                <w:right w:val="none" w:sz="0" w:space="0" w:color="auto"/>
                                              </w:divBdr>
                                              <w:divsChild>
                                                <w:div w:id="208799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5579934">
      <w:bodyDiv w:val="1"/>
      <w:marLeft w:val="0"/>
      <w:marRight w:val="0"/>
      <w:marTop w:val="0"/>
      <w:marBottom w:val="0"/>
      <w:divBdr>
        <w:top w:val="none" w:sz="0" w:space="0" w:color="auto"/>
        <w:left w:val="none" w:sz="0" w:space="0" w:color="auto"/>
        <w:bottom w:val="none" w:sz="0" w:space="0" w:color="auto"/>
        <w:right w:val="none" w:sz="0" w:space="0" w:color="auto"/>
      </w:divBdr>
      <w:divsChild>
        <w:div w:id="1552111186">
          <w:marLeft w:val="0"/>
          <w:marRight w:val="0"/>
          <w:marTop w:val="0"/>
          <w:marBottom w:val="0"/>
          <w:divBdr>
            <w:top w:val="none" w:sz="0" w:space="0" w:color="auto"/>
            <w:left w:val="none" w:sz="0" w:space="0" w:color="auto"/>
            <w:bottom w:val="none" w:sz="0" w:space="0" w:color="auto"/>
            <w:right w:val="none" w:sz="0" w:space="0" w:color="auto"/>
          </w:divBdr>
          <w:divsChild>
            <w:div w:id="2131240758">
              <w:marLeft w:val="0"/>
              <w:marRight w:val="0"/>
              <w:marTop w:val="0"/>
              <w:marBottom w:val="0"/>
              <w:divBdr>
                <w:top w:val="none" w:sz="0" w:space="0" w:color="auto"/>
                <w:left w:val="none" w:sz="0" w:space="0" w:color="auto"/>
                <w:bottom w:val="none" w:sz="0" w:space="0" w:color="auto"/>
                <w:right w:val="none" w:sz="0" w:space="0" w:color="auto"/>
              </w:divBdr>
              <w:divsChild>
                <w:div w:id="1143036404">
                  <w:marLeft w:val="0"/>
                  <w:marRight w:val="0"/>
                  <w:marTop w:val="0"/>
                  <w:marBottom w:val="0"/>
                  <w:divBdr>
                    <w:top w:val="none" w:sz="0" w:space="0" w:color="auto"/>
                    <w:left w:val="none" w:sz="0" w:space="0" w:color="auto"/>
                    <w:bottom w:val="none" w:sz="0" w:space="0" w:color="auto"/>
                    <w:right w:val="none" w:sz="0" w:space="0" w:color="auto"/>
                  </w:divBdr>
                  <w:divsChild>
                    <w:div w:id="762721359">
                      <w:marLeft w:val="0"/>
                      <w:marRight w:val="0"/>
                      <w:marTop w:val="0"/>
                      <w:marBottom w:val="0"/>
                      <w:divBdr>
                        <w:top w:val="none" w:sz="0" w:space="0" w:color="auto"/>
                        <w:left w:val="none" w:sz="0" w:space="0" w:color="auto"/>
                        <w:bottom w:val="none" w:sz="0" w:space="0" w:color="auto"/>
                        <w:right w:val="none" w:sz="0" w:space="0" w:color="auto"/>
                      </w:divBdr>
                      <w:divsChild>
                        <w:div w:id="208803125">
                          <w:marLeft w:val="0"/>
                          <w:marRight w:val="0"/>
                          <w:marTop w:val="0"/>
                          <w:marBottom w:val="0"/>
                          <w:divBdr>
                            <w:top w:val="none" w:sz="0" w:space="0" w:color="auto"/>
                            <w:left w:val="none" w:sz="0" w:space="0" w:color="auto"/>
                            <w:bottom w:val="none" w:sz="0" w:space="0" w:color="auto"/>
                            <w:right w:val="none" w:sz="0" w:space="0" w:color="auto"/>
                          </w:divBdr>
                          <w:divsChild>
                            <w:div w:id="1410539029">
                              <w:marLeft w:val="0"/>
                              <w:marRight w:val="0"/>
                              <w:marTop w:val="0"/>
                              <w:marBottom w:val="0"/>
                              <w:divBdr>
                                <w:top w:val="none" w:sz="0" w:space="0" w:color="auto"/>
                                <w:left w:val="none" w:sz="0" w:space="0" w:color="auto"/>
                                <w:bottom w:val="none" w:sz="0" w:space="0" w:color="auto"/>
                                <w:right w:val="none" w:sz="0" w:space="0" w:color="auto"/>
                              </w:divBdr>
                              <w:divsChild>
                                <w:div w:id="719330388">
                                  <w:marLeft w:val="0"/>
                                  <w:marRight w:val="0"/>
                                  <w:marTop w:val="0"/>
                                  <w:marBottom w:val="0"/>
                                  <w:divBdr>
                                    <w:top w:val="none" w:sz="0" w:space="0" w:color="auto"/>
                                    <w:left w:val="none" w:sz="0" w:space="0" w:color="auto"/>
                                    <w:bottom w:val="none" w:sz="0" w:space="0" w:color="auto"/>
                                    <w:right w:val="none" w:sz="0" w:space="0" w:color="auto"/>
                                  </w:divBdr>
                                  <w:divsChild>
                                    <w:div w:id="1474180454">
                                      <w:marLeft w:val="0"/>
                                      <w:marRight w:val="0"/>
                                      <w:marTop w:val="0"/>
                                      <w:marBottom w:val="0"/>
                                      <w:divBdr>
                                        <w:top w:val="none" w:sz="0" w:space="0" w:color="auto"/>
                                        <w:left w:val="none" w:sz="0" w:space="0" w:color="auto"/>
                                        <w:bottom w:val="none" w:sz="0" w:space="0" w:color="auto"/>
                                        <w:right w:val="none" w:sz="0" w:space="0" w:color="auto"/>
                                      </w:divBdr>
                                      <w:divsChild>
                                        <w:div w:id="1817448938">
                                          <w:marLeft w:val="0"/>
                                          <w:marRight w:val="0"/>
                                          <w:marTop w:val="0"/>
                                          <w:marBottom w:val="0"/>
                                          <w:divBdr>
                                            <w:top w:val="none" w:sz="0" w:space="0" w:color="auto"/>
                                            <w:left w:val="none" w:sz="0" w:space="0" w:color="auto"/>
                                            <w:bottom w:val="none" w:sz="0" w:space="0" w:color="auto"/>
                                            <w:right w:val="none" w:sz="0" w:space="0" w:color="auto"/>
                                          </w:divBdr>
                                          <w:divsChild>
                                            <w:div w:id="1175068100">
                                              <w:marLeft w:val="0"/>
                                              <w:marRight w:val="0"/>
                                              <w:marTop w:val="0"/>
                                              <w:marBottom w:val="495"/>
                                              <w:divBdr>
                                                <w:top w:val="none" w:sz="0" w:space="0" w:color="auto"/>
                                                <w:left w:val="none" w:sz="0" w:space="0" w:color="auto"/>
                                                <w:bottom w:val="none" w:sz="0" w:space="0" w:color="auto"/>
                                                <w:right w:val="none" w:sz="0" w:space="0" w:color="auto"/>
                                              </w:divBdr>
                                              <w:divsChild>
                                                <w:div w:id="36722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0004796">
      <w:bodyDiv w:val="1"/>
      <w:marLeft w:val="0"/>
      <w:marRight w:val="0"/>
      <w:marTop w:val="0"/>
      <w:marBottom w:val="0"/>
      <w:divBdr>
        <w:top w:val="none" w:sz="0" w:space="0" w:color="auto"/>
        <w:left w:val="none" w:sz="0" w:space="0" w:color="auto"/>
        <w:bottom w:val="none" w:sz="0" w:space="0" w:color="auto"/>
        <w:right w:val="none" w:sz="0" w:space="0" w:color="auto"/>
      </w:divBdr>
      <w:divsChild>
        <w:div w:id="836649764">
          <w:marLeft w:val="0"/>
          <w:marRight w:val="0"/>
          <w:marTop w:val="0"/>
          <w:marBottom w:val="0"/>
          <w:divBdr>
            <w:top w:val="none" w:sz="0" w:space="0" w:color="auto"/>
            <w:left w:val="none" w:sz="0" w:space="0" w:color="auto"/>
            <w:bottom w:val="none" w:sz="0" w:space="0" w:color="auto"/>
            <w:right w:val="none" w:sz="0" w:space="0" w:color="auto"/>
          </w:divBdr>
          <w:divsChild>
            <w:div w:id="597373610">
              <w:marLeft w:val="0"/>
              <w:marRight w:val="0"/>
              <w:marTop w:val="0"/>
              <w:marBottom w:val="0"/>
              <w:divBdr>
                <w:top w:val="none" w:sz="0" w:space="0" w:color="auto"/>
                <w:left w:val="none" w:sz="0" w:space="0" w:color="auto"/>
                <w:bottom w:val="none" w:sz="0" w:space="0" w:color="auto"/>
                <w:right w:val="none" w:sz="0" w:space="0" w:color="auto"/>
              </w:divBdr>
              <w:divsChild>
                <w:div w:id="1129201980">
                  <w:marLeft w:val="0"/>
                  <w:marRight w:val="0"/>
                  <w:marTop w:val="0"/>
                  <w:marBottom w:val="0"/>
                  <w:divBdr>
                    <w:top w:val="none" w:sz="0" w:space="0" w:color="auto"/>
                    <w:left w:val="none" w:sz="0" w:space="0" w:color="auto"/>
                    <w:bottom w:val="none" w:sz="0" w:space="0" w:color="auto"/>
                    <w:right w:val="none" w:sz="0" w:space="0" w:color="auto"/>
                  </w:divBdr>
                  <w:divsChild>
                    <w:div w:id="1760255862">
                      <w:marLeft w:val="0"/>
                      <w:marRight w:val="0"/>
                      <w:marTop w:val="0"/>
                      <w:marBottom w:val="0"/>
                      <w:divBdr>
                        <w:top w:val="none" w:sz="0" w:space="0" w:color="auto"/>
                        <w:left w:val="none" w:sz="0" w:space="0" w:color="auto"/>
                        <w:bottom w:val="none" w:sz="0" w:space="0" w:color="auto"/>
                        <w:right w:val="none" w:sz="0" w:space="0" w:color="auto"/>
                      </w:divBdr>
                      <w:divsChild>
                        <w:div w:id="2076736864">
                          <w:marLeft w:val="0"/>
                          <w:marRight w:val="0"/>
                          <w:marTop w:val="0"/>
                          <w:marBottom w:val="0"/>
                          <w:divBdr>
                            <w:top w:val="none" w:sz="0" w:space="0" w:color="auto"/>
                            <w:left w:val="none" w:sz="0" w:space="0" w:color="auto"/>
                            <w:bottom w:val="none" w:sz="0" w:space="0" w:color="auto"/>
                            <w:right w:val="none" w:sz="0" w:space="0" w:color="auto"/>
                          </w:divBdr>
                          <w:divsChild>
                            <w:div w:id="31273851">
                              <w:marLeft w:val="0"/>
                              <w:marRight w:val="0"/>
                              <w:marTop w:val="0"/>
                              <w:marBottom w:val="0"/>
                              <w:divBdr>
                                <w:top w:val="none" w:sz="0" w:space="0" w:color="auto"/>
                                <w:left w:val="none" w:sz="0" w:space="0" w:color="auto"/>
                                <w:bottom w:val="none" w:sz="0" w:space="0" w:color="auto"/>
                                <w:right w:val="none" w:sz="0" w:space="0" w:color="auto"/>
                              </w:divBdr>
                              <w:divsChild>
                                <w:div w:id="1919439247">
                                  <w:marLeft w:val="0"/>
                                  <w:marRight w:val="0"/>
                                  <w:marTop w:val="0"/>
                                  <w:marBottom w:val="0"/>
                                  <w:divBdr>
                                    <w:top w:val="none" w:sz="0" w:space="0" w:color="auto"/>
                                    <w:left w:val="none" w:sz="0" w:space="0" w:color="auto"/>
                                    <w:bottom w:val="none" w:sz="0" w:space="0" w:color="auto"/>
                                    <w:right w:val="none" w:sz="0" w:space="0" w:color="auto"/>
                                  </w:divBdr>
                                  <w:divsChild>
                                    <w:div w:id="415710762">
                                      <w:marLeft w:val="0"/>
                                      <w:marRight w:val="0"/>
                                      <w:marTop w:val="0"/>
                                      <w:marBottom w:val="0"/>
                                      <w:divBdr>
                                        <w:top w:val="none" w:sz="0" w:space="0" w:color="auto"/>
                                        <w:left w:val="none" w:sz="0" w:space="0" w:color="auto"/>
                                        <w:bottom w:val="none" w:sz="0" w:space="0" w:color="auto"/>
                                        <w:right w:val="none" w:sz="0" w:space="0" w:color="auto"/>
                                      </w:divBdr>
                                      <w:divsChild>
                                        <w:div w:id="26682421">
                                          <w:marLeft w:val="0"/>
                                          <w:marRight w:val="0"/>
                                          <w:marTop w:val="0"/>
                                          <w:marBottom w:val="0"/>
                                          <w:divBdr>
                                            <w:top w:val="none" w:sz="0" w:space="0" w:color="auto"/>
                                            <w:left w:val="none" w:sz="0" w:space="0" w:color="auto"/>
                                            <w:bottom w:val="none" w:sz="0" w:space="0" w:color="auto"/>
                                            <w:right w:val="none" w:sz="0" w:space="0" w:color="auto"/>
                                          </w:divBdr>
                                          <w:divsChild>
                                            <w:div w:id="780998397">
                                              <w:marLeft w:val="0"/>
                                              <w:marRight w:val="0"/>
                                              <w:marTop w:val="0"/>
                                              <w:marBottom w:val="495"/>
                                              <w:divBdr>
                                                <w:top w:val="none" w:sz="0" w:space="0" w:color="auto"/>
                                                <w:left w:val="none" w:sz="0" w:space="0" w:color="auto"/>
                                                <w:bottom w:val="none" w:sz="0" w:space="0" w:color="auto"/>
                                                <w:right w:val="none" w:sz="0" w:space="0" w:color="auto"/>
                                              </w:divBdr>
                                              <w:divsChild>
                                                <w:div w:id="47313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3147367">
      <w:bodyDiv w:val="1"/>
      <w:marLeft w:val="0"/>
      <w:marRight w:val="0"/>
      <w:marTop w:val="0"/>
      <w:marBottom w:val="0"/>
      <w:divBdr>
        <w:top w:val="none" w:sz="0" w:space="0" w:color="auto"/>
        <w:left w:val="none" w:sz="0" w:space="0" w:color="auto"/>
        <w:bottom w:val="none" w:sz="0" w:space="0" w:color="auto"/>
        <w:right w:val="none" w:sz="0" w:space="0" w:color="auto"/>
      </w:divBdr>
      <w:divsChild>
        <w:div w:id="944579699">
          <w:marLeft w:val="0"/>
          <w:marRight w:val="0"/>
          <w:marTop w:val="0"/>
          <w:marBottom w:val="0"/>
          <w:divBdr>
            <w:top w:val="none" w:sz="0" w:space="0" w:color="auto"/>
            <w:left w:val="none" w:sz="0" w:space="0" w:color="auto"/>
            <w:bottom w:val="none" w:sz="0" w:space="0" w:color="auto"/>
            <w:right w:val="none" w:sz="0" w:space="0" w:color="auto"/>
          </w:divBdr>
          <w:divsChild>
            <w:div w:id="845095953">
              <w:marLeft w:val="0"/>
              <w:marRight w:val="0"/>
              <w:marTop w:val="0"/>
              <w:marBottom w:val="0"/>
              <w:divBdr>
                <w:top w:val="none" w:sz="0" w:space="0" w:color="auto"/>
                <w:left w:val="none" w:sz="0" w:space="0" w:color="auto"/>
                <w:bottom w:val="none" w:sz="0" w:space="0" w:color="auto"/>
                <w:right w:val="none" w:sz="0" w:space="0" w:color="auto"/>
              </w:divBdr>
              <w:divsChild>
                <w:div w:id="198664116">
                  <w:marLeft w:val="0"/>
                  <w:marRight w:val="0"/>
                  <w:marTop w:val="0"/>
                  <w:marBottom w:val="0"/>
                  <w:divBdr>
                    <w:top w:val="none" w:sz="0" w:space="0" w:color="auto"/>
                    <w:left w:val="none" w:sz="0" w:space="0" w:color="auto"/>
                    <w:bottom w:val="none" w:sz="0" w:space="0" w:color="auto"/>
                    <w:right w:val="none" w:sz="0" w:space="0" w:color="auto"/>
                  </w:divBdr>
                  <w:divsChild>
                    <w:div w:id="651064422">
                      <w:marLeft w:val="0"/>
                      <w:marRight w:val="0"/>
                      <w:marTop w:val="0"/>
                      <w:marBottom w:val="0"/>
                      <w:divBdr>
                        <w:top w:val="none" w:sz="0" w:space="0" w:color="auto"/>
                        <w:left w:val="none" w:sz="0" w:space="0" w:color="auto"/>
                        <w:bottom w:val="none" w:sz="0" w:space="0" w:color="auto"/>
                        <w:right w:val="none" w:sz="0" w:space="0" w:color="auto"/>
                      </w:divBdr>
                      <w:divsChild>
                        <w:div w:id="1512066031">
                          <w:marLeft w:val="0"/>
                          <w:marRight w:val="0"/>
                          <w:marTop w:val="0"/>
                          <w:marBottom w:val="0"/>
                          <w:divBdr>
                            <w:top w:val="none" w:sz="0" w:space="0" w:color="auto"/>
                            <w:left w:val="none" w:sz="0" w:space="0" w:color="auto"/>
                            <w:bottom w:val="none" w:sz="0" w:space="0" w:color="auto"/>
                            <w:right w:val="none" w:sz="0" w:space="0" w:color="auto"/>
                          </w:divBdr>
                          <w:divsChild>
                            <w:div w:id="335420607">
                              <w:marLeft w:val="0"/>
                              <w:marRight w:val="0"/>
                              <w:marTop w:val="0"/>
                              <w:marBottom w:val="0"/>
                              <w:divBdr>
                                <w:top w:val="none" w:sz="0" w:space="0" w:color="auto"/>
                                <w:left w:val="none" w:sz="0" w:space="0" w:color="auto"/>
                                <w:bottom w:val="none" w:sz="0" w:space="0" w:color="auto"/>
                                <w:right w:val="none" w:sz="0" w:space="0" w:color="auto"/>
                              </w:divBdr>
                              <w:divsChild>
                                <w:div w:id="402531818">
                                  <w:marLeft w:val="0"/>
                                  <w:marRight w:val="0"/>
                                  <w:marTop w:val="0"/>
                                  <w:marBottom w:val="0"/>
                                  <w:divBdr>
                                    <w:top w:val="none" w:sz="0" w:space="0" w:color="auto"/>
                                    <w:left w:val="none" w:sz="0" w:space="0" w:color="auto"/>
                                    <w:bottom w:val="none" w:sz="0" w:space="0" w:color="auto"/>
                                    <w:right w:val="none" w:sz="0" w:space="0" w:color="auto"/>
                                  </w:divBdr>
                                  <w:divsChild>
                                    <w:div w:id="1326517079">
                                      <w:marLeft w:val="0"/>
                                      <w:marRight w:val="0"/>
                                      <w:marTop w:val="0"/>
                                      <w:marBottom w:val="0"/>
                                      <w:divBdr>
                                        <w:top w:val="none" w:sz="0" w:space="0" w:color="auto"/>
                                        <w:left w:val="none" w:sz="0" w:space="0" w:color="auto"/>
                                        <w:bottom w:val="none" w:sz="0" w:space="0" w:color="auto"/>
                                        <w:right w:val="none" w:sz="0" w:space="0" w:color="auto"/>
                                      </w:divBdr>
                                      <w:divsChild>
                                        <w:div w:id="2101873800">
                                          <w:marLeft w:val="0"/>
                                          <w:marRight w:val="0"/>
                                          <w:marTop w:val="0"/>
                                          <w:marBottom w:val="0"/>
                                          <w:divBdr>
                                            <w:top w:val="none" w:sz="0" w:space="0" w:color="auto"/>
                                            <w:left w:val="none" w:sz="0" w:space="0" w:color="auto"/>
                                            <w:bottom w:val="none" w:sz="0" w:space="0" w:color="auto"/>
                                            <w:right w:val="none" w:sz="0" w:space="0" w:color="auto"/>
                                          </w:divBdr>
                                          <w:divsChild>
                                            <w:div w:id="1642148520">
                                              <w:marLeft w:val="0"/>
                                              <w:marRight w:val="0"/>
                                              <w:marTop w:val="0"/>
                                              <w:marBottom w:val="495"/>
                                              <w:divBdr>
                                                <w:top w:val="none" w:sz="0" w:space="0" w:color="auto"/>
                                                <w:left w:val="none" w:sz="0" w:space="0" w:color="auto"/>
                                                <w:bottom w:val="none" w:sz="0" w:space="0" w:color="auto"/>
                                                <w:right w:val="none" w:sz="0" w:space="0" w:color="auto"/>
                                              </w:divBdr>
                                              <w:divsChild>
                                                <w:div w:id="155885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apis://Base=NARH&amp;DocCode=2016&amp;ToPar=Art4_Al1_Pt1&amp;Type=2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CEB44-2C1C-4429-BC5B-940841D3C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2726</Words>
  <Characters>15543</Characters>
  <Application>Microsoft Office Word</Application>
  <DocSecurity>0</DocSecurity>
  <Lines>129</Lines>
  <Paragraphs>36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18233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Stefka Limanska</dc:creator>
  <cp:lastModifiedBy>Elka Dimitrova</cp:lastModifiedBy>
  <cp:revision>2</cp:revision>
  <cp:lastPrinted>2020-07-06T10:03:00Z</cp:lastPrinted>
  <dcterms:created xsi:type="dcterms:W3CDTF">2020-07-06T11:00:00Z</dcterms:created>
  <dcterms:modified xsi:type="dcterms:W3CDTF">2020-07-06T11:00:00Z</dcterms:modified>
</cp:coreProperties>
</file>