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317" w:type="dxa"/>
        <w:tblInd w:w="-567" w:type="dxa"/>
        <w:tblLayout w:type="fixed"/>
        <w:tblLook w:val="04A0" w:firstRow="1" w:lastRow="0" w:firstColumn="1" w:lastColumn="0" w:noHBand="0" w:noVBand="1"/>
      </w:tblPr>
      <w:tblGrid>
        <w:gridCol w:w="14317"/>
      </w:tblGrid>
      <w:tr w:rsidR="00BB0CDF" w:rsidRPr="00FE5436" w14:paraId="3B48277C" w14:textId="77777777" w:rsidTr="00431AF6">
        <w:trPr>
          <w:trHeight w:val="4888"/>
        </w:trPr>
        <w:tc>
          <w:tcPr>
            <w:tcW w:w="14317" w:type="dxa"/>
            <w:tcBorders>
              <w:top w:val="nil"/>
              <w:left w:val="nil"/>
              <w:bottom w:val="nil"/>
              <w:right w:val="nil"/>
            </w:tcBorders>
          </w:tcPr>
          <w:p w14:paraId="4CD7A3C6" w14:textId="480DD175" w:rsidR="005F2208" w:rsidRPr="003E3E98" w:rsidRDefault="00001878" w:rsidP="003E3E98">
            <w:pPr>
              <w:pStyle w:val="Heading2"/>
              <w:spacing w:after="120"/>
              <w:jc w:val="both"/>
              <w:outlineLvl w:val="1"/>
              <w:rPr>
                <w:b/>
              </w:rPr>
            </w:pPr>
            <w:r w:rsidRPr="003E3E98">
              <w:rPr>
                <w:b/>
              </w:rPr>
              <w:t>Въпрос № 1/</w:t>
            </w:r>
            <w:r w:rsidR="000A46BF" w:rsidRPr="003E3E98">
              <w:rPr>
                <w:b/>
              </w:rPr>
              <w:t>25</w:t>
            </w:r>
            <w:r w:rsidR="005C0538" w:rsidRPr="003E3E98">
              <w:rPr>
                <w:b/>
              </w:rPr>
              <w:t>.</w:t>
            </w:r>
            <w:r w:rsidR="000A46BF" w:rsidRPr="003E3E98">
              <w:rPr>
                <w:b/>
              </w:rPr>
              <w:t>07</w:t>
            </w:r>
            <w:r w:rsidR="005C0538" w:rsidRPr="003E3E98">
              <w:rPr>
                <w:b/>
              </w:rPr>
              <w:t>.202</w:t>
            </w:r>
            <w:r w:rsidR="00FA7281" w:rsidRPr="003E3E98">
              <w:rPr>
                <w:b/>
              </w:rPr>
              <w:t>5</w:t>
            </w:r>
            <w:r w:rsidR="005C0538" w:rsidRPr="003E3E98">
              <w:rPr>
                <w:b/>
              </w:rPr>
              <w:t xml:space="preserve"> г.</w:t>
            </w:r>
          </w:p>
          <w:p w14:paraId="419EFFE3" w14:textId="71618189" w:rsidR="00FA7281" w:rsidRPr="00FA7281" w:rsidRDefault="00FA7281" w:rsidP="003E3E98">
            <w:pPr>
              <w:pStyle w:val="Heading2"/>
              <w:spacing w:after="120"/>
              <w:jc w:val="both"/>
              <w:outlineLvl w:val="1"/>
            </w:pPr>
            <w:r w:rsidRPr="00FA7281">
              <w:t>Допустим кандидат ли е читалище в НЕ областен град, което си партнира с др</w:t>
            </w:r>
            <w:r>
              <w:t>уги читалища от същата община/си</w:t>
            </w:r>
            <w:r w:rsidRPr="00FA7281">
              <w:t>туирани в селата/?</w:t>
            </w:r>
          </w:p>
          <w:p w14:paraId="0A69E014" w14:textId="0BCB8953" w:rsidR="005F2208" w:rsidRDefault="00FA7281" w:rsidP="003E3E98">
            <w:pPr>
              <w:pStyle w:val="Heading2"/>
              <w:spacing w:after="120"/>
              <w:jc w:val="both"/>
              <w:outlineLvl w:val="1"/>
            </w:pPr>
            <w:r w:rsidRPr="00FA7281">
              <w:t>Има ли изискване за поддържане заетостта на Наставника след приключване на проекта?</w:t>
            </w:r>
          </w:p>
          <w:p w14:paraId="613AC347" w14:textId="77777777" w:rsidR="00FA7281" w:rsidRDefault="00FA7281" w:rsidP="001711AD">
            <w:pPr>
              <w:pStyle w:val="Heading3"/>
              <w:keepNext w:val="0"/>
              <w:keepLines w:val="0"/>
              <w:spacing w:after="120"/>
              <w:outlineLvl w:val="2"/>
              <w:rPr>
                <w:b/>
                <w:color w:val="365F91" w:themeColor="accent1" w:themeShade="BF"/>
              </w:rPr>
            </w:pPr>
          </w:p>
          <w:p w14:paraId="6CE2BAF6" w14:textId="33EEDAE3" w:rsidR="00ED36D0" w:rsidRPr="003E3E98" w:rsidRDefault="00D55FEE" w:rsidP="003E3E98">
            <w:pPr>
              <w:pStyle w:val="Heading3"/>
              <w:spacing w:after="120"/>
              <w:outlineLvl w:val="2"/>
              <w:rPr>
                <w:b/>
              </w:rPr>
            </w:pPr>
            <w:r w:rsidRPr="003E3E98">
              <w:rPr>
                <w:b/>
              </w:rPr>
              <w:t xml:space="preserve">Отговор </w:t>
            </w:r>
            <w:r w:rsidR="007E074F">
              <w:rPr>
                <w:b/>
              </w:rPr>
              <w:t xml:space="preserve">на въпрос </w:t>
            </w:r>
            <w:r w:rsidRPr="003E3E98">
              <w:rPr>
                <w:b/>
              </w:rPr>
              <w:t>№ 1</w:t>
            </w:r>
          </w:p>
          <w:p w14:paraId="36251D94" w14:textId="1A525327" w:rsidR="004D0405" w:rsidRDefault="004D0405" w:rsidP="003E3E98">
            <w:pPr>
              <w:pStyle w:val="Heading3"/>
              <w:spacing w:after="120"/>
              <w:jc w:val="both"/>
              <w:outlineLvl w:val="2"/>
            </w:pPr>
            <w:r w:rsidRPr="004D0405">
              <w:t>Уважаема госпожо/Уважаеми господине,</w:t>
            </w:r>
          </w:p>
          <w:p w14:paraId="2DD9F52E" w14:textId="7DDD275F" w:rsidR="004D0405" w:rsidRPr="004D0405" w:rsidRDefault="004D0405" w:rsidP="003E3E98">
            <w:pPr>
              <w:pStyle w:val="Heading3"/>
              <w:numPr>
                <w:ilvl w:val="0"/>
                <w:numId w:val="24"/>
              </w:numPr>
              <w:spacing w:after="120"/>
              <w:ind w:left="0" w:firstLine="0"/>
              <w:jc w:val="both"/>
              <w:outlineLvl w:val="2"/>
            </w:pPr>
            <w:r w:rsidRPr="004D0405">
              <w:t>Съгласно т. 9. Допустими кандидати и партньори от Условията за кандидатстване, допустими конкретни крайни получатели (ККП) са народни читалища, вписани в Публичния регистър на народните читалища и читалищните сдружения по реда на чл. 10 от Закона за народните читалища.</w:t>
            </w:r>
          </w:p>
          <w:p w14:paraId="5DDA49E9" w14:textId="4C979A47" w:rsidR="004D0405" w:rsidRDefault="004D0405" w:rsidP="003E3E98">
            <w:pPr>
              <w:pStyle w:val="Heading3"/>
              <w:spacing w:after="120"/>
              <w:jc w:val="both"/>
              <w:outlineLvl w:val="2"/>
            </w:pPr>
            <w:r w:rsidRPr="004D0405">
              <w:t>Не са допустими ККП и партньори, регистрирани през 2025 г. с оглед изискването за доказване на финансов капацитет, посочено в т. 9.2., както и такива, чието седалище е в населено място с брой на населението  на възраст 15-75 години под 200 жители, с оглед постигане целите на инвестицията. Не са допустими и ККП и партньори, които нямат самостоятелна правосубектност.</w:t>
            </w:r>
            <w:r w:rsidR="00BF4B82">
              <w:t xml:space="preserve"> По настоящата процедура е допустимо ККП да подаде самостоятелно предложение за изпълнение на инвестиция по </w:t>
            </w:r>
            <w:r w:rsidR="00BF4B82" w:rsidRPr="00BF4B82">
              <w:t>от Механизма за възстановяване и устойчивост</w:t>
            </w:r>
            <w:r w:rsidR="00BF4B82">
              <w:t xml:space="preserve"> или  да кандидатства в партньорство.</w:t>
            </w:r>
          </w:p>
          <w:p w14:paraId="499138D8" w14:textId="1CEAE080" w:rsidR="009D5291" w:rsidRPr="00DF323F" w:rsidRDefault="009A0CBF" w:rsidP="003E3E98">
            <w:pPr>
              <w:pStyle w:val="Heading3"/>
              <w:numPr>
                <w:ilvl w:val="0"/>
                <w:numId w:val="24"/>
              </w:numPr>
              <w:spacing w:after="120"/>
              <w:ind w:left="0" w:firstLine="0"/>
              <w:jc w:val="both"/>
              <w:outlineLvl w:val="2"/>
            </w:pPr>
            <w:r>
              <w:t xml:space="preserve">Съгласно т. </w:t>
            </w:r>
            <w:r w:rsidRPr="009A0CBF">
              <w:t>22.3. Устойчивост на резултатите</w:t>
            </w:r>
            <w:r>
              <w:t xml:space="preserve"> от Условията за кандидатстване, </w:t>
            </w:r>
            <w:r w:rsidRPr="009A0CBF">
              <w:t>ККП се задължава да запази функционирането на създадения по предложението за изпълнение на инвестиция дигитален клуб, предназначението и собствеността на придобитите оборудване и обзавеждане след приключване на дейностите по предложението, в срок до 30.06.2027 г., без прекъсване</w:t>
            </w:r>
            <w:r>
              <w:t>. В този смисъл, е задължително да бъде запазена</w:t>
            </w:r>
            <w:r w:rsidR="00A820F2">
              <w:t xml:space="preserve"> и</w:t>
            </w:r>
            <w:r>
              <w:t xml:space="preserve"> заетостта на наставника </w:t>
            </w:r>
            <w:r w:rsidR="00A820F2" w:rsidRPr="009A0CBF">
              <w:t>в срок до 30.06.2027 г.</w:t>
            </w:r>
            <w:r w:rsidR="00A820F2">
              <w:t xml:space="preserve"> </w:t>
            </w:r>
            <w:r>
              <w:t>с оглед изпълняване на условието за функциониране на дигиталния клуб.</w:t>
            </w:r>
            <w:r w:rsidR="00A820F2">
              <w:t xml:space="preserve"> Имайте предвид, че наставникът може да бъде и лице, </w:t>
            </w:r>
            <w:r w:rsidR="00A820F2">
              <w:lastRenderedPageBreak/>
              <w:t>което вече работи в читалището чрез допълване на неговите функции със задачите, които ще изпълнява в дигиталния клуб и съобразено с работното време на клуба и неговата ангажираност там.</w:t>
            </w:r>
            <w:r w:rsidR="009D5291">
              <w:t xml:space="preserve"> </w:t>
            </w:r>
            <w:r w:rsidR="009D5291" w:rsidRPr="00DF323F">
              <w:t>Обръщаме внимание, че кандидатите могат да се възползват от мерки по Програма „Развитие на човешките ресурси“ с цел осигуряването на възнагражденията на наставниците в периода на устойчивостта по проектите.</w:t>
            </w:r>
          </w:p>
          <w:p w14:paraId="5C46625D" w14:textId="77777777" w:rsidR="003E3E98" w:rsidRDefault="003E3E98" w:rsidP="00500EF5">
            <w:pPr>
              <w:pStyle w:val="Heading3"/>
              <w:spacing w:after="120"/>
              <w:jc w:val="both"/>
              <w:outlineLvl w:val="2"/>
              <w:rPr>
                <w:b/>
                <w:color w:val="365F91" w:themeColor="accent1" w:themeShade="BF"/>
              </w:rPr>
            </w:pPr>
          </w:p>
          <w:p w14:paraId="2895F816" w14:textId="25558119" w:rsidR="00453A36" w:rsidRPr="003E3E98" w:rsidRDefault="00FA7281" w:rsidP="003E3E98">
            <w:pPr>
              <w:pStyle w:val="Heading2"/>
              <w:spacing w:before="0" w:after="120"/>
              <w:jc w:val="both"/>
              <w:outlineLvl w:val="1"/>
              <w:rPr>
                <w:b/>
              </w:rPr>
            </w:pPr>
            <w:r w:rsidRPr="003E3E98">
              <w:rPr>
                <w:b/>
              </w:rPr>
              <w:t>Въпрос № 2/26</w:t>
            </w:r>
            <w:r w:rsidR="00453A36" w:rsidRPr="003E3E98">
              <w:rPr>
                <w:b/>
              </w:rPr>
              <w:t>.07.202</w:t>
            </w:r>
            <w:r w:rsidRPr="003E3E98">
              <w:rPr>
                <w:b/>
              </w:rPr>
              <w:t>5</w:t>
            </w:r>
            <w:r w:rsidR="00453A36" w:rsidRPr="003E3E98">
              <w:rPr>
                <w:b/>
              </w:rPr>
              <w:t xml:space="preserve"> г.</w:t>
            </w:r>
          </w:p>
          <w:p w14:paraId="1C5B28B4" w14:textId="76EDF37B" w:rsidR="00453A36" w:rsidRPr="00453A36" w:rsidRDefault="00FA7281" w:rsidP="003E3E98">
            <w:pPr>
              <w:pStyle w:val="Heading2"/>
              <w:spacing w:before="0" w:after="120"/>
              <w:jc w:val="both"/>
              <w:outlineLvl w:val="1"/>
            </w:pPr>
            <w:r w:rsidRPr="00FA7281">
              <w:t>Може ли наставникът да е назначен на граждански договор?</w:t>
            </w:r>
          </w:p>
          <w:p w14:paraId="778069B4" w14:textId="77777777" w:rsidR="003E3E98" w:rsidRDefault="003E3E98" w:rsidP="003E3E98">
            <w:pPr>
              <w:pStyle w:val="Heading3"/>
              <w:spacing w:before="0" w:after="120"/>
              <w:jc w:val="both"/>
              <w:outlineLvl w:val="2"/>
              <w:rPr>
                <w:b/>
                <w:color w:val="365F91" w:themeColor="accent1" w:themeShade="BF"/>
              </w:rPr>
            </w:pPr>
          </w:p>
          <w:p w14:paraId="70354A85" w14:textId="0BD9E114" w:rsidR="00453A36" w:rsidRPr="003E3E98" w:rsidRDefault="00453A36" w:rsidP="003E3E98">
            <w:pPr>
              <w:pStyle w:val="Heading3"/>
              <w:spacing w:before="0" w:after="120"/>
              <w:jc w:val="both"/>
              <w:outlineLvl w:val="2"/>
              <w:rPr>
                <w:b/>
              </w:rPr>
            </w:pPr>
            <w:r w:rsidRPr="003E3E98">
              <w:rPr>
                <w:b/>
              </w:rPr>
              <w:t>Отговор</w:t>
            </w:r>
            <w:r w:rsidR="007E074F">
              <w:rPr>
                <w:b/>
              </w:rPr>
              <w:t xml:space="preserve"> на въпрос</w:t>
            </w:r>
            <w:r w:rsidRPr="003E3E98">
              <w:rPr>
                <w:b/>
              </w:rPr>
              <w:t xml:space="preserve"> № </w:t>
            </w:r>
            <w:r w:rsidR="00D401CB" w:rsidRPr="003E3E98">
              <w:rPr>
                <w:b/>
              </w:rPr>
              <w:t>2</w:t>
            </w:r>
          </w:p>
          <w:p w14:paraId="7D5CAEA1" w14:textId="5CF0EC14" w:rsidR="004527FC" w:rsidRDefault="009A0CBF" w:rsidP="003E3E98">
            <w:pPr>
              <w:pStyle w:val="Heading3"/>
              <w:spacing w:before="0" w:after="120"/>
              <w:jc w:val="both"/>
              <w:outlineLvl w:val="2"/>
            </w:pPr>
            <w:r w:rsidRPr="004D0405">
              <w:t>Уважаема госпожо/Уважаеми господине,</w:t>
            </w:r>
          </w:p>
          <w:p w14:paraId="1EDC0034" w14:textId="7FE950C4" w:rsidR="00A6403C" w:rsidRDefault="009A0CBF" w:rsidP="003E3E98">
            <w:pPr>
              <w:pStyle w:val="Heading3"/>
              <w:spacing w:before="0" w:after="120"/>
              <w:jc w:val="both"/>
              <w:outlineLvl w:val="2"/>
            </w:pPr>
            <w:r w:rsidRPr="004527FC">
              <w:t xml:space="preserve">Не е допустимо наставникът да бъде назначен на граждански договор. Съгласно т. 11. Дейности, допустими за финансиране от Условията за кандидатстване, </w:t>
            </w:r>
            <w:r w:rsidR="004527FC">
              <w:t>з</w:t>
            </w:r>
            <w:r w:rsidR="004527FC" w:rsidRPr="004527FC">
              <w:t xml:space="preserve">а позицията „наставник“ в дигиталните клубове могат да бъдат наемани лица чрез сключване на основен трудов договор с </w:t>
            </w:r>
            <w:proofErr w:type="spellStart"/>
            <w:r w:rsidR="004527FC" w:rsidRPr="004527FC">
              <w:t>новонаети</w:t>
            </w:r>
            <w:proofErr w:type="spellEnd"/>
            <w:r w:rsidR="004527FC" w:rsidRPr="004527FC">
              <w:t xml:space="preserve"> лица или чрез сключване на допълнителен трудов договор за работа при същия или при друг работодател, съгласно чл. 110 и чл. 111 от Кодекса на труда.</w:t>
            </w:r>
          </w:p>
          <w:p w14:paraId="34CC707E" w14:textId="22047428" w:rsidR="004527FC" w:rsidRDefault="004527FC" w:rsidP="003E3E98">
            <w:pPr>
              <w:jc w:val="both"/>
              <w:rPr>
                <w:rFonts w:asciiTheme="majorHAnsi" w:eastAsiaTheme="majorEastAsia" w:hAnsiTheme="majorHAnsi" w:cstheme="majorBidi"/>
                <w:color w:val="365F91" w:themeColor="accent1" w:themeShade="BF"/>
                <w:sz w:val="24"/>
                <w:szCs w:val="24"/>
              </w:rPr>
            </w:pPr>
          </w:p>
          <w:p w14:paraId="1FE8E8F7" w14:textId="77777777" w:rsidR="004527FC" w:rsidRPr="004527FC" w:rsidRDefault="004527FC" w:rsidP="003E3E98">
            <w:pPr>
              <w:jc w:val="both"/>
              <w:rPr>
                <w:rFonts w:asciiTheme="majorHAnsi" w:eastAsiaTheme="majorEastAsia" w:hAnsiTheme="majorHAnsi" w:cstheme="majorBidi"/>
                <w:color w:val="365F91" w:themeColor="accent1" w:themeShade="BF"/>
                <w:sz w:val="24"/>
                <w:szCs w:val="24"/>
              </w:rPr>
            </w:pPr>
          </w:p>
          <w:p w14:paraId="2AE7C1E8" w14:textId="3C16507C" w:rsidR="00FA7281" w:rsidRPr="00453A36" w:rsidRDefault="00FA7281" w:rsidP="003E3E98">
            <w:pPr>
              <w:pStyle w:val="Heading2"/>
              <w:spacing w:after="120"/>
              <w:jc w:val="both"/>
              <w:outlineLvl w:val="1"/>
            </w:pPr>
            <w:r w:rsidRPr="003E3E98">
              <w:rPr>
                <w:b/>
              </w:rPr>
              <w:t>Въпрос № 3/28.07.2025 г</w:t>
            </w:r>
            <w:r w:rsidRPr="00453A36">
              <w:t>.</w:t>
            </w:r>
          </w:p>
          <w:p w14:paraId="4E1DD0E5" w14:textId="77777777" w:rsidR="00FA7281" w:rsidRPr="00FA7281" w:rsidRDefault="00FA7281" w:rsidP="003E3E98">
            <w:pPr>
              <w:pStyle w:val="Heading2"/>
              <w:spacing w:after="120"/>
              <w:jc w:val="both"/>
              <w:outlineLvl w:val="1"/>
            </w:pPr>
            <w:r w:rsidRPr="00FA7281">
              <w:t xml:space="preserve">Здравейте, </w:t>
            </w:r>
          </w:p>
          <w:p w14:paraId="68E3C299" w14:textId="3511E4C0" w:rsidR="00FA7281" w:rsidRPr="00FA7281" w:rsidRDefault="00FA7281" w:rsidP="003E3E98">
            <w:pPr>
              <w:pStyle w:val="Heading2"/>
              <w:spacing w:after="120"/>
              <w:jc w:val="both"/>
              <w:outlineLvl w:val="1"/>
            </w:pPr>
            <w:r w:rsidRPr="00FA7281">
              <w:t xml:space="preserve">Имам следните въпроси относно кандидатстването/реализацията на проекта: </w:t>
            </w:r>
          </w:p>
          <w:p w14:paraId="0677151E" w14:textId="453E1BAE" w:rsidR="00FA7281" w:rsidRPr="00FA7281" w:rsidRDefault="00FA7281" w:rsidP="003E3E98">
            <w:pPr>
              <w:pStyle w:val="Heading2"/>
              <w:spacing w:after="120"/>
              <w:jc w:val="both"/>
              <w:outlineLvl w:val="1"/>
            </w:pPr>
            <w:r w:rsidRPr="00FA7281">
              <w:t>За гарантиране устойчивостта на проекта създадения дигитален клуб следва да функционира с наставник една година след приключване на дейностите по проекта (30.06.2027 г.) - в този период лицето, назначено по ТД, следва ли да продължи да изпълнява дейността си по ТД при същите условия, /или е в</w:t>
            </w:r>
            <w:r w:rsidR="009A0CBF">
              <w:t>ъ</w:t>
            </w:r>
            <w:r w:rsidRPr="00FA7281">
              <w:t>зможно да извършва тази дейност по друг начин - доброволн</w:t>
            </w:r>
            <w:r w:rsidR="004527FC">
              <w:t>о</w:t>
            </w:r>
            <w:r w:rsidRPr="00FA7281">
              <w:t xml:space="preserve">, на намалено работно време и т.н.? </w:t>
            </w:r>
          </w:p>
          <w:p w14:paraId="2171C73D" w14:textId="77777777" w:rsidR="00FA7281" w:rsidRPr="00FA7281" w:rsidRDefault="00FA7281" w:rsidP="003E3E98">
            <w:pPr>
              <w:pStyle w:val="Heading2"/>
              <w:spacing w:after="120"/>
              <w:jc w:val="both"/>
              <w:outlineLvl w:val="1"/>
            </w:pPr>
            <w:r w:rsidRPr="00FA7281">
              <w:t xml:space="preserve">Лицето, което ще се назначи по ТД като наставник за работата на дигиталния клуб, може ли да е вече наето по ТД към читалището - ако да, може ли да се назначи по допълнителен ТД, или трябва да е лице, което към момента не е назначено на щат към читалището? </w:t>
            </w:r>
          </w:p>
          <w:p w14:paraId="3FD1F74A" w14:textId="798F721D" w:rsidR="00FA7281" w:rsidRDefault="00FA7281" w:rsidP="003E3E98">
            <w:pPr>
              <w:pStyle w:val="Heading2"/>
              <w:tabs>
                <w:tab w:val="left" w:pos="1980"/>
              </w:tabs>
              <w:spacing w:after="120"/>
              <w:jc w:val="both"/>
              <w:outlineLvl w:val="1"/>
            </w:pPr>
            <w:r w:rsidRPr="00FA7281">
              <w:t xml:space="preserve">Благодаря! </w:t>
            </w:r>
            <w:r w:rsidR="003E3E98">
              <w:tab/>
            </w:r>
          </w:p>
          <w:p w14:paraId="68A24A86" w14:textId="77777777" w:rsidR="00FA7281" w:rsidRDefault="00FA7281" w:rsidP="00FA7281">
            <w:pPr>
              <w:pStyle w:val="Heading3"/>
              <w:spacing w:before="0" w:after="120"/>
              <w:jc w:val="both"/>
              <w:outlineLvl w:val="2"/>
              <w:rPr>
                <w:color w:val="365F91" w:themeColor="accent1" w:themeShade="BF"/>
              </w:rPr>
            </w:pPr>
          </w:p>
          <w:p w14:paraId="2CD09BFC" w14:textId="77777777" w:rsidR="003E3E98" w:rsidRDefault="003E3E98" w:rsidP="003E3E98">
            <w:pPr>
              <w:pStyle w:val="Heading3"/>
              <w:outlineLvl w:val="2"/>
            </w:pPr>
          </w:p>
          <w:p w14:paraId="52B3238C" w14:textId="0CC6BD85" w:rsidR="00FA7281" w:rsidRPr="003E3E98" w:rsidRDefault="00FA7281" w:rsidP="003E3E98">
            <w:pPr>
              <w:pStyle w:val="Heading3"/>
              <w:spacing w:after="120"/>
              <w:outlineLvl w:val="2"/>
              <w:rPr>
                <w:b/>
              </w:rPr>
            </w:pPr>
            <w:r w:rsidRPr="003E3E98">
              <w:rPr>
                <w:b/>
              </w:rPr>
              <w:t xml:space="preserve">Отговор </w:t>
            </w:r>
            <w:r w:rsidR="007E074F">
              <w:rPr>
                <w:b/>
              </w:rPr>
              <w:t xml:space="preserve">на въпрос </w:t>
            </w:r>
            <w:r w:rsidRPr="003E3E98">
              <w:rPr>
                <w:b/>
              </w:rPr>
              <w:t xml:space="preserve">№ </w:t>
            </w:r>
            <w:r w:rsidR="007E074F">
              <w:rPr>
                <w:b/>
              </w:rPr>
              <w:t>3</w:t>
            </w:r>
          </w:p>
          <w:p w14:paraId="5043DF69" w14:textId="77777777" w:rsidR="004527FC" w:rsidRDefault="004527FC" w:rsidP="003E3E98">
            <w:pPr>
              <w:pStyle w:val="Heading3"/>
              <w:spacing w:after="120"/>
              <w:jc w:val="both"/>
              <w:outlineLvl w:val="2"/>
            </w:pPr>
            <w:r w:rsidRPr="004D0405">
              <w:t>Уважаема госпожо/Уважаеми господине,</w:t>
            </w:r>
          </w:p>
          <w:p w14:paraId="73E95BC3" w14:textId="7DE39807" w:rsidR="004527FC" w:rsidRPr="00DF323F" w:rsidRDefault="004527FC" w:rsidP="003E3E98">
            <w:pPr>
              <w:pStyle w:val="Heading3"/>
              <w:numPr>
                <w:ilvl w:val="0"/>
                <w:numId w:val="25"/>
              </w:numPr>
              <w:spacing w:after="120"/>
              <w:ind w:left="0" w:firstLine="29"/>
              <w:jc w:val="both"/>
              <w:outlineLvl w:val="2"/>
            </w:pPr>
            <w:r w:rsidRPr="004527FC">
              <w:t>Съгласно т. 22.3. Устойчивост на резултатите от Условията за кандидатстване, ККП се задължава да запази функционирането на създадения по предложението за изпълнение на инвестиция дигитален клуб, предназначението и собствеността на придобитите оборудване и обзавеждане след приключване на дейностите по предложението, в срок до 30.06.2027 г., без прекъсване. В този смисъл, е задължително да бъде запазена заетостта на наставника с оглед изпълняване на условието за функциониране на дигиталния клуб.</w:t>
            </w:r>
            <w:r w:rsidR="00A820F2">
              <w:t xml:space="preserve"> В Условията за кандидатстване няма изрични изисквания по отношение на възнаграждението на наставника и неговото работно време. Те следва да са съобразени с българското законодателство, с работното време на дигиталния клуб, така както е предвидено в проектното предложен</w:t>
            </w:r>
            <w:r w:rsidR="00414B84">
              <w:t xml:space="preserve">ие, </w:t>
            </w:r>
            <w:r w:rsidR="00A820F2">
              <w:t xml:space="preserve">съобразено с нуждите на целевите групи на територията на населеното място. </w:t>
            </w:r>
            <w:r w:rsidR="00A820F2" w:rsidRPr="00DF323F">
              <w:t>Обръщаме внимание, че кандидатите могат да се възползват от мерки по Програма „Развитие на човешките ресурси“ с цел осигуряването на възнагражденията на наставниците в периода на устойчивостта по проектите.</w:t>
            </w:r>
          </w:p>
          <w:p w14:paraId="5CC33A20" w14:textId="77777777" w:rsidR="00FA7281" w:rsidRDefault="004527FC" w:rsidP="003E3E98">
            <w:pPr>
              <w:pStyle w:val="Heading3"/>
              <w:numPr>
                <w:ilvl w:val="0"/>
                <w:numId w:val="25"/>
              </w:numPr>
              <w:spacing w:after="120"/>
              <w:ind w:left="0" w:firstLine="29"/>
              <w:jc w:val="both"/>
              <w:outlineLvl w:val="2"/>
            </w:pPr>
            <w:r w:rsidRPr="004527FC">
              <w:t xml:space="preserve">Съгласно т. 11. Дейности, допустими за финансиране от Условията за кандидатстване, за позицията „наставник“ в дигиталните клубове могат да бъдат наемани лица чрез сключване на основен трудов договор с </w:t>
            </w:r>
            <w:proofErr w:type="spellStart"/>
            <w:r w:rsidRPr="004527FC">
              <w:t>новонаети</w:t>
            </w:r>
            <w:proofErr w:type="spellEnd"/>
            <w:r w:rsidRPr="004527FC">
              <w:t xml:space="preserve"> лица или чрез сключване на допълнителен трудов договор за работа при същия или при друг работодател, съгласно чл. 110 и чл. 111 от Кодекса на труда</w:t>
            </w:r>
            <w:r w:rsidR="00A820F2">
              <w:t xml:space="preserve"> (КТ)</w:t>
            </w:r>
            <w:r w:rsidRPr="004527FC">
              <w:t>.</w:t>
            </w:r>
            <w:r w:rsidR="00A820F2">
              <w:t xml:space="preserve"> В този смисъл, наставникът може да бъде лице, което вече работи в читалището и да бъде назначено на </w:t>
            </w:r>
            <w:r w:rsidR="00A820F2" w:rsidRPr="004527FC">
              <w:t>допълнителен трудов договор</w:t>
            </w:r>
            <w:r w:rsidR="00A820F2">
              <w:t>, съобразно изискванията на КТ.</w:t>
            </w:r>
          </w:p>
          <w:p w14:paraId="7D09D882" w14:textId="77777777" w:rsidR="007E074F" w:rsidRDefault="007E074F" w:rsidP="007E074F"/>
          <w:p w14:paraId="3DCF667E" w14:textId="77777777" w:rsidR="007E074F" w:rsidRDefault="007E074F" w:rsidP="007E074F"/>
          <w:p w14:paraId="58A72889" w14:textId="77777777" w:rsidR="007E074F" w:rsidRPr="00BE6C0F" w:rsidRDefault="007E074F" w:rsidP="007E074F">
            <w:pPr>
              <w:pStyle w:val="Heading2"/>
              <w:spacing w:after="120"/>
              <w:jc w:val="both"/>
              <w:outlineLvl w:val="1"/>
              <w:rPr>
                <w:b/>
              </w:rPr>
            </w:pPr>
            <w:r w:rsidRPr="002F634E">
              <w:rPr>
                <w:b/>
              </w:rPr>
              <w:t>Въпрос № 4/30.07.2025 г.</w:t>
            </w:r>
          </w:p>
          <w:p w14:paraId="1FCAFBD2" w14:textId="77777777" w:rsidR="007E074F" w:rsidRPr="005A652A" w:rsidRDefault="007E074F" w:rsidP="007E074F">
            <w:pPr>
              <w:pStyle w:val="Heading2"/>
              <w:spacing w:after="120"/>
              <w:jc w:val="both"/>
              <w:outlineLvl w:val="1"/>
            </w:pPr>
            <w:r w:rsidRPr="005A652A">
              <w:t>Здравейте, във връзка с отворената процедура за създаване на дигитални клубове, постъпиха някои запитвания от наши членове, за които имаме нужда от допълнителни разяснения:</w:t>
            </w:r>
          </w:p>
          <w:p w14:paraId="492B57EB" w14:textId="77777777" w:rsidR="007E074F" w:rsidRPr="005A652A" w:rsidRDefault="007E074F" w:rsidP="007E074F">
            <w:pPr>
              <w:pStyle w:val="Heading2"/>
              <w:spacing w:after="120"/>
              <w:jc w:val="both"/>
              <w:outlineLvl w:val="1"/>
            </w:pPr>
            <w:r w:rsidRPr="005A652A">
              <w:t>1. Допустимо ли е Съюзът на народните читалища, който е  браншова работодателска организация, да кандида</w:t>
            </w:r>
            <w:r>
              <w:t>т</w:t>
            </w:r>
            <w:r w:rsidRPr="005A652A">
              <w:t>ства самостоятелно или в партньорство за създаване на дигитални клубове, които да са на територията на читалища в страната? Самите читалища няма да кандидатстват отделно.</w:t>
            </w:r>
          </w:p>
          <w:p w14:paraId="1ED8A7CB" w14:textId="77777777" w:rsidR="007E074F" w:rsidRDefault="007E074F" w:rsidP="007E074F">
            <w:pPr>
              <w:pStyle w:val="Heading2"/>
              <w:spacing w:after="120"/>
              <w:jc w:val="both"/>
              <w:outlineLvl w:val="1"/>
            </w:pPr>
            <w:r w:rsidRPr="005A652A">
              <w:t>2. При организации, които се представляват заедно и поотделно от повече от едно лице, следва ли всяко от лицата да попълни Декларация на ККП/партньора?</w:t>
            </w:r>
          </w:p>
          <w:p w14:paraId="78A9CCEB" w14:textId="77777777" w:rsidR="007E074F" w:rsidRDefault="007E074F" w:rsidP="007E074F">
            <w:pPr>
              <w:pStyle w:val="Heading3"/>
              <w:keepNext w:val="0"/>
              <w:keepLines w:val="0"/>
              <w:spacing w:after="120"/>
              <w:outlineLvl w:val="2"/>
              <w:rPr>
                <w:b/>
                <w:color w:val="365F91" w:themeColor="accent1" w:themeShade="BF"/>
              </w:rPr>
            </w:pPr>
          </w:p>
          <w:p w14:paraId="48CE9B6E" w14:textId="77777777" w:rsidR="007E074F" w:rsidRDefault="007E074F" w:rsidP="007E074F">
            <w:pPr>
              <w:pStyle w:val="Heading3"/>
              <w:spacing w:after="120"/>
              <w:jc w:val="both"/>
              <w:outlineLvl w:val="2"/>
              <w:rPr>
                <w:b/>
              </w:rPr>
            </w:pPr>
          </w:p>
          <w:p w14:paraId="252739BA" w14:textId="28B2BFB6" w:rsidR="007E074F" w:rsidRPr="002F634E" w:rsidRDefault="007E074F" w:rsidP="007E074F">
            <w:pPr>
              <w:pStyle w:val="Heading3"/>
              <w:spacing w:after="120"/>
              <w:jc w:val="both"/>
              <w:outlineLvl w:val="2"/>
              <w:rPr>
                <w:b/>
              </w:rPr>
            </w:pPr>
            <w:r w:rsidRPr="002F634E">
              <w:rPr>
                <w:b/>
              </w:rPr>
              <w:lastRenderedPageBreak/>
              <w:t xml:space="preserve">Отговор </w:t>
            </w:r>
            <w:r>
              <w:rPr>
                <w:b/>
              </w:rPr>
              <w:t xml:space="preserve">на въпрос </w:t>
            </w:r>
            <w:r w:rsidRPr="002F634E">
              <w:rPr>
                <w:b/>
              </w:rPr>
              <w:t>№ 4</w:t>
            </w:r>
          </w:p>
          <w:p w14:paraId="6CDE4CD7" w14:textId="77777777" w:rsidR="007E074F" w:rsidRDefault="007E074F" w:rsidP="007E074F">
            <w:pPr>
              <w:pStyle w:val="Heading3"/>
              <w:spacing w:after="120"/>
              <w:jc w:val="both"/>
              <w:outlineLvl w:val="2"/>
            </w:pPr>
            <w:r w:rsidRPr="004D0405">
              <w:t>Уважаема госпожо/Уважаеми господине,</w:t>
            </w:r>
          </w:p>
          <w:p w14:paraId="2736BDC2" w14:textId="77777777" w:rsidR="007E074F" w:rsidRDefault="007E074F" w:rsidP="007E074F">
            <w:pPr>
              <w:pStyle w:val="Heading3"/>
              <w:numPr>
                <w:ilvl w:val="0"/>
                <w:numId w:val="26"/>
              </w:numPr>
              <w:spacing w:after="120"/>
              <w:ind w:left="39" w:hanging="39"/>
              <w:jc w:val="both"/>
              <w:outlineLvl w:val="2"/>
            </w:pPr>
            <w:r>
              <w:t xml:space="preserve">Изискванията за допустимост на кандидати със статут на браншова работодателска организация са посочени в Условията за кандидатстване по процедура </w:t>
            </w:r>
            <w:r w:rsidRPr="00107442">
              <w:t>BG-RRP-1.024 „Изграждане на мрежа от дигитални клубове“</w:t>
            </w:r>
            <w:r>
              <w:t>. Съответствието на кандидатите с тези изисквания ще бъде проверено от оценителната комисия.</w:t>
            </w:r>
          </w:p>
          <w:p w14:paraId="7A1A7372" w14:textId="77777777" w:rsidR="007E074F" w:rsidRPr="005134FD" w:rsidRDefault="007E074F" w:rsidP="007E074F">
            <w:pPr>
              <w:pStyle w:val="Heading3"/>
              <w:spacing w:after="120"/>
              <w:ind w:left="39"/>
              <w:jc w:val="both"/>
              <w:outlineLvl w:val="2"/>
            </w:pPr>
            <w:r>
              <w:t xml:space="preserve">В случай, че отговаря на посочените условия за допустимост е възможно </w:t>
            </w:r>
            <w:r w:rsidRPr="005A652A">
              <w:t>Съюзът на народните читалища</w:t>
            </w:r>
            <w:r>
              <w:t xml:space="preserve"> да кандидатства в качеството си на браншова организация, както самостоятелно, така и в партньорство</w:t>
            </w:r>
            <w:r w:rsidRPr="004D0405">
              <w:t>.</w:t>
            </w:r>
            <w:r>
              <w:t xml:space="preserve"> </w:t>
            </w:r>
            <w:r w:rsidRPr="005134FD">
              <w:t>Всяка представителна организация на работодателите и на работниците и служителите на национално равнище, включително нейните регионални и браншови/отраслови структури се разглежда като една обща мрежа за целите на настоящата процедура и е допустимо да създаде максимум по един дигитален клуб във всяка една от 28-те области на ниво NUTS 3. Това означава, че за всяка от 28-те области, дигитален клуб може да създаде само един субект от цялата мрежа на съответната национално представителна организация (т.е. или националната организация, или една от нейните регионални структури, или една от членуващите в нея браншови организации), независимо дали участва в ролята си на кандидат и/или партньор. В този смисъл, дигиталните клубове, създадени от Съюза на народните читалища</w:t>
            </w:r>
            <w:r w:rsidRPr="005134FD">
              <w:rPr>
                <w:lang w:val="ru-RU"/>
              </w:rPr>
              <w:t xml:space="preserve">, </w:t>
            </w:r>
            <w:r w:rsidRPr="005134FD">
              <w:t xml:space="preserve">в качеството му на кандидат или партньор ще бъдат част от допустимите 28 клуба за Вашата организация. </w:t>
            </w:r>
          </w:p>
          <w:p w14:paraId="63CBD08D" w14:textId="77777777" w:rsidR="007E074F" w:rsidRDefault="007E074F" w:rsidP="007E074F">
            <w:pPr>
              <w:pStyle w:val="Heading3"/>
              <w:spacing w:after="120"/>
              <w:ind w:left="39"/>
              <w:jc w:val="both"/>
              <w:outlineLvl w:val="2"/>
            </w:pPr>
            <w:r>
              <w:t xml:space="preserve">Не е допустимо в едно читалище да се изграждат дигитални клубове по настоящата процедура от няколко различни ККП/партньора. </w:t>
            </w:r>
          </w:p>
          <w:p w14:paraId="1D0CA00B" w14:textId="77777777" w:rsidR="007E074F" w:rsidRPr="00101AAF" w:rsidRDefault="007E074F" w:rsidP="007E074F">
            <w:pPr>
              <w:pStyle w:val="Heading3"/>
              <w:numPr>
                <w:ilvl w:val="0"/>
                <w:numId w:val="26"/>
              </w:numPr>
              <w:spacing w:after="120"/>
              <w:ind w:left="0" w:firstLine="0"/>
              <w:jc w:val="both"/>
              <w:outlineLvl w:val="2"/>
            </w:pPr>
            <w:r w:rsidRPr="00101AAF">
              <w:t xml:space="preserve">Декларацията на ККП/партньора се подписва от всички лица, които са овластени да представляват ККП/партньора, независимо дали го представляват заедно или поотделно. </w:t>
            </w:r>
          </w:p>
          <w:p w14:paraId="08649247" w14:textId="77777777" w:rsidR="007E074F" w:rsidRDefault="007E074F" w:rsidP="007E074F">
            <w:pPr>
              <w:jc w:val="both"/>
              <w:rPr>
                <w:rFonts w:asciiTheme="majorHAnsi" w:eastAsiaTheme="majorEastAsia" w:hAnsiTheme="majorHAnsi" w:cstheme="majorBidi"/>
                <w:b/>
                <w:color w:val="365F91" w:themeColor="accent1" w:themeShade="BF"/>
                <w:sz w:val="24"/>
                <w:szCs w:val="24"/>
              </w:rPr>
            </w:pPr>
          </w:p>
          <w:p w14:paraId="154C5DD3" w14:textId="77777777" w:rsidR="007E074F" w:rsidRPr="002F634E" w:rsidRDefault="007E074F" w:rsidP="007E074F">
            <w:pPr>
              <w:pStyle w:val="Heading2"/>
              <w:spacing w:after="120"/>
              <w:jc w:val="both"/>
              <w:outlineLvl w:val="1"/>
              <w:rPr>
                <w:b/>
              </w:rPr>
            </w:pPr>
            <w:r w:rsidRPr="002F634E">
              <w:rPr>
                <w:b/>
              </w:rPr>
              <w:t>Въпрос № 5/31.07.2025 г.</w:t>
            </w:r>
          </w:p>
          <w:p w14:paraId="2DB82BB0" w14:textId="77777777" w:rsidR="007E074F" w:rsidRPr="00E1103C" w:rsidRDefault="007E074F" w:rsidP="007E074F">
            <w:pPr>
              <w:pStyle w:val="Heading2"/>
              <w:spacing w:after="120"/>
              <w:jc w:val="both"/>
              <w:outlineLvl w:val="1"/>
            </w:pPr>
            <w:r w:rsidRPr="00E1103C">
              <w:t>Здравейте,</w:t>
            </w:r>
          </w:p>
          <w:p w14:paraId="0D70D615" w14:textId="77777777" w:rsidR="007E074F" w:rsidRPr="00BC7AC0" w:rsidRDefault="007E074F" w:rsidP="007E074F">
            <w:pPr>
              <w:pStyle w:val="Heading2"/>
              <w:spacing w:after="120"/>
              <w:jc w:val="both"/>
              <w:outlineLvl w:val="1"/>
            </w:pPr>
            <w:r w:rsidRPr="00E1103C">
              <w:t xml:space="preserve">моля за </w:t>
            </w:r>
            <w:r>
              <w:t>разяснение по следните въпроси:</w:t>
            </w:r>
          </w:p>
          <w:p w14:paraId="3CD1A09F" w14:textId="77777777" w:rsidR="007E074F" w:rsidRPr="00E1103C" w:rsidRDefault="007E074F" w:rsidP="007E074F">
            <w:pPr>
              <w:pStyle w:val="Heading2"/>
              <w:spacing w:after="120"/>
              <w:jc w:val="both"/>
              <w:outlineLvl w:val="1"/>
            </w:pPr>
            <w:r w:rsidRPr="00E1103C">
              <w:t xml:space="preserve">1. Как се определя работното време на дигиталния клуб, и трябва ли то да покрива цялото работно време на читалището (08:30ч. - 17:00ч.) ? </w:t>
            </w:r>
          </w:p>
          <w:p w14:paraId="510BC80E" w14:textId="77777777" w:rsidR="007E074F" w:rsidRPr="00E1103C" w:rsidRDefault="007E074F" w:rsidP="007E074F">
            <w:pPr>
              <w:pStyle w:val="Heading2"/>
              <w:spacing w:after="120"/>
              <w:jc w:val="both"/>
              <w:outlineLvl w:val="1"/>
            </w:pPr>
            <w:r w:rsidRPr="00E1103C">
              <w:t>2. Работното време на дигиталния клуб и съответно на лицето полагащо труд, може ли да</w:t>
            </w:r>
            <w:r>
              <w:t xml:space="preserve"> е</w:t>
            </w:r>
            <w:r w:rsidRPr="00E1103C">
              <w:t xml:space="preserve"> непълен работен ден - 6, 4 или 2 часа на ден?</w:t>
            </w:r>
          </w:p>
          <w:p w14:paraId="4C06A830" w14:textId="77777777" w:rsidR="007E074F" w:rsidRDefault="007E074F" w:rsidP="007E074F">
            <w:pPr>
              <w:pStyle w:val="Heading2"/>
              <w:spacing w:after="120"/>
              <w:jc w:val="both"/>
              <w:outlineLvl w:val="1"/>
            </w:pPr>
            <w:r w:rsidRPr="00E1103C">
              <w:t>3. Има ли изисквания към професионалната квалификация на назначеното лице, в сферата на дигиталната компетентност, доказуема чрез диплома, сертификат и/или други документи?</w:t>
            </w:r>
          </w:p>
          <w:p w14:paraId="366F10E1" w14:textId="77777777" w:rsidR="007E074F" w:rsidRDefault="007E074F" w:rsidP="007E074F">
            <w:pPr>
              <w:jc w:val="both"/>
              <w:rPr>
                <w:rFonts w:asciiTheme="majorHAnsi" w:eastAsiaTheme="majorEastAsia" w:hAnsiTheme="majorHAnsi" w:cstheme="majorBidi"/>
                <w:color w:val="365F91" w:themeColor="accent1" w:themeShade="BF"/>
                <w:sz w:val="24"/>
                <w:szCs w:val="24"/>
              </w:rPr>
            </w:pPr>
          </w:p>
          <w:p w14:paraId="5DE7609A" w14:textId="25EDD2AF" w:rsidR="007E074F" w:rsidRPr="002F634E" w:rsidRDefault="007E074F" w:rsidP="007E074F">
            <w:pPr>
              <w:pStyle w:val="Heading3"/>
              <w:spacing w:after="120"/>
              <w:outlineLvl w:val="2"/>
              <w:rPr>
                <w:b/>
              </w:rPr>
            </w:pPr>
            <w:r w:rsidRPr="002F634E">
              <w:rPr>
                <w:b/>
              </w:rPr>
              <w:t xml:space="preserve">Отговор </w:t>
            </w:r>
            <w:r w:rsidR="007B343E">
              <w:rPr>
                <w:b/>
              </w:rPr>
              <w:t>на въпрос № 5</w:t>
            </w:r>
          </w:p>
          <w:p w14:paraId="1071DE1F" w14:textId="77777777" w:rsidR="007E074F" w:rsidRDefault="007E074F" w:rsidP="007E074F">
            <w:pPr>
              <w:pStyle w:val="Heading3"/>
              <w:spacing w:after="120"/>
              <w:outlineLvl w:val="2"/>
            </w:pPr>
            <w:r w:rsidRPr="004D0405">
              <w:t>Уважаема госпожо/Уважаеми господине,</w:t>
            </w:r>
          </w:p>
          <w:p w14:paraId="7B630D7F" w14:textId="77777777" w:rsidR="007E074F" w:rsidRPr="00BA1E2F" w:rsidRDefault="007E074F" w:rsidP="007E074F">
            <w:pPr>
              <w:pStyle w:val="Heading3"/>
              <w:numPr>
                <w:ilvl w:val="0"/>
                <w:numId w:val="27"/>
              </w:numPr>
              <w:spacing w:after="120"/>
              <w:ind w:left="0" w:firstLine="0"/>
              <w:jc w:val="both"/>
              <w:outlineLvl w:val="2"/>
              <w:rPr>
                <w:lang w:val="ru-RU"/>
              </w:rPr>
            </w:pPr>
            <w:r>
              <w:t xml:space="preserve">Няма изискване работното време на дигиталния клуб да припокрива работното време на читалището. Допустимо е ККП сам да определи работното време на дигиталния клуб, така че то да отговаря на нуждите на населението в конкретното населено място. </w:t>
            </w:r>
          </w:p>
          <w:p w14:paraId="2209B0DB" w14:textId="77777777" w:rsidR="007E074F" w:rsidRPr="00BA1E2F" w:rsidRDefault="007E074F" w:rsidP="007E074F">
            <w:pPr>
              <w:pStyle w:val="Heading3"/>
              <w:numPr>
                <w:ilvl w:val="0"/>
                <w:numId w:val="27"/>
              </w:numPr>
              <w:spacing w:after="120"/>
              <w:ind w:left="0" w:firstLine="0"/>
              <w:jc w:val="both"/>
              <w:outlineLvl w:val="2"/>
              <w:rPr>
                <w:lang w:val="ru-RU"/>
              </w:rPr>
            </w:pPr>
            <w:r w:rsidRPr="00B910C8">
              <w:t>Съгласно Условията за кандидатстване няма изискване за минимално работно време на дигиталния клуб. В същото време, за да бъде функциониращ и да изпълнява своята роля на точка за достъп до налични електронни ресурси за различни видове обучения, в т. ч. за дигитални умения, разположени на различни платформи за електронно обучение, достъп до онлайн обучения и самообучение, кандидатите следва да съобразят въз основа нуждите на целевата група (лицата, които ще ползват услугите на дигиталния клуб) какво да бъде работното време на клуба.</w:t>
            </w:r>
          </w:p>
          <w:p w14:paraId="68D294CD" w14:textId="77777777" w:rsidR="007E074F" w:rsidRPr="00EC5CF6" w:rsidRDefault="007E074F" w:rsidP="007E074F">
            <w:pPr>
              <w:pStyle w:val="Heading3"/>
              <w:numPr>
                <w:ilvl w:val="0"/>
                <w:numId w:val="27"/>
              </w:numPr>
              <w:spacing w:after="120"/>
              <w:ind w:left="0" w:firstLine="29"/>
              <w:jc w:val="both"/>
              <w:outlineLvl w:val="2"/>
              <w:rPr>
                <w:color w:val="365F91" w:themeColor="accent1" w:themeShade="BF"/>
              </w:rPr>
            </w:pPr>
            <w:r>
              <w:t xml:space="preserve">В Условията за кандидатстване няма изисквания към професионалната квалификация на наставника. Кандидатът следва да прецени какви изисквания да постави към наетите лица, така че те да изпълняват функциите за успешното реализиране на дейността на клуба. </w:t>
            </w:r>
          </w:p>
          <w:p w14:paraId="71A3751B" w14:textId="77777777" w:rsidR="007E074F" w:rsidRDefault="007E074F" w:rsidP="007E074F">
            <w:pPr>
              <w:pStyle w:val="Heading2"/>
              <w:spacing w:after="120"/>
              <w:jc w:val="both"/>
              <w:outlineLvl w:val="1"/>
              <w:rPr>
                <w:b/>
              </w:rPr>
            </w:pPr>
          </w:p>
          <w:p w14:paraId="26D07795" w14:textId="77777777" w:rsidR="007E074F" w:rsidRPr="002F634E" w:rsidRDefault="007E074F" w:rsidP="007E074F">
            <w:pPr>
              <w:pStyle w:val="Heading2"/>
              <w:spacing w:after="120"/>
              <w:jc w:val="both"/>
              <w:outlineLvl w:val="1"/>
              <w:rPr>
                <w:b/>
              </w:rPr>
            </w:pPr>
            <w:r w:rsidRPr="002F634E">
              <w:rPr>
                <w:b/>
              </w:rPr>
              <w:t>Въпрос № 6/01.08.2025 г.</w:t>
            </w:r>
          </w:p>
          <w:p w14:paraId="268862D3" w14:textId="77777777" w:rsidR="007E074F" w:rsidRPr="00EE46DD" w:rsidRDefault="007E074F" w:rsidP="007E074F">
            <w:pPr>
              <w:pStyle w:val="Heading2"/>
              <w:spacing w:after="120"/>
              <w:jc w:val="both"/>
              <w:outlineLvl w:val="1"/>
            </w:pPr>
            <w:r w:rsidRPr="00EE46DD">
              <w:t>Уважаема госпожо/Уважаеми господине,</w:t>
            </w:r>
          </w:p>
          <w:p w14:paraId="59440E5E" w14:textId="77777777" w:rsidR="007E074F" w:rsidRPr="00EE46DD" w:rsidRDefault="007E074F" w:rsidP="007E074F">
            <w:pPr>
              <w:pStyle w:val="Heading2"/>
              <w:spacing w:after="120"/>
              <w:jc w:val="both"/>
              <w:outlineLvl w:val="1"/>
            </w:pPr>
            <w:r w:rsidRPr="00EE46DD">
              <w:t>В т.</w:t>
            </w:r>
            <w:r>
              <w:t xml:space="preserve"> </w:t>
            </w:r>
            <w:r w:rsidRPr="00EE46DD">
              <w:t>9.3. о</w:t>
            </w:r>
            <w:r>
              <w:t>т Условията за кандидатстване "</w:t>
            </w:r>
            <w:r w:rsidRPr="00EE46DD">
              <w:t>Допустими кандидати/партньори са само тези организации, чиято сграда е тяхна собственост или е държавна или общинска собственост или разполагат с договор за наем/учредено право на ползване."</w:t>
            </w:r>
          </w:p>
          <w:p w14:paraId="22E8248F" w14:textId="77777777" w:rsidR="007E074F" w:rsidRPr="00EE46DD" w:rsidRDefault="007E074F" w:rsidP="007E074F">
            <w:pPr>
              <w:pStyle w:val="Heading2"/>
              <w:spacing w:after="120"/>
              <w:jc w:val="both"/>
              <w:outlineLvl w:val="1"/>
            </w:pPr>
            <w:r w:rsidRPr="00EE46DD">
              <w:t>Въпросът ми е: Читалището ни осъществява дейност в сграда общинска собственост. Нямаме договор за учредено право на ползване на сградата, но предвид възможностите посочени в т.</w:t>
            </w:r>
            <w:r>
              <w:t xml:space="preserve"> </w:t>
            </w:r>
            <w:r w:rsidRPr="00EE46DD">
              <w:t>9.3 от Условията да разбираме ли, че е достатъчен един от трите варианта - или собствена сграда, или общинска/държавна собственост, или договор за наем/ползване ?</w:t>
            </w:r>
          </w:p>
          <w:p w14:paraId="3ECF57D1" w14:textId="77777777" w:rsidR="007E074F" w:rsidRDefault="007E074F" w:rsidP="007E074F">
            <w:pPr>
              <w:pStyle w:val="Heading2"/>
              <w:spacing w:after="120"/>
              <w:jc w:val="both"/>
              <w:outlineLvl w:val="1"/>
            </w:pPr>
            <w:r w:rsidRPr="00EE46DD">
              <w:t>Трябва ли изрично да имаме договор за учредено право на ползване, след като сградата е общинска собственост с предназначение на имота "читалище" и цялата сграда е предоставена за по</w:t>
            </w:r>
            <w:r>
              <w:t>л</w:t>
            </w:r>
            <w:r w:rsidRPr="00EE46DD">
              <w:t>зване единствено и само за осъществяване на дейности от Читалището?</w:t>
            </w:r>
          </w:p>
          <w:p w14:paraId="3368CCE9" w14:textId="77777777" w:rsidR="007E074F" w:rsidRDefault="007E074F" w:rsidP="007E074F">
            <w:pPr>
              <w:jc w:val="both"/>
              <w:rPr>
                <w:rFonts w:asciiTheme="majorHAnsi" w:eastAsiaTheme="majorEastAsia" w:hAnsiTheme="majorHAnsi" w:cstheme="majorBidi"/>
                <w:color w:val="365F91" w:themeColor="accent1" w:themeShade="BF"/>
                <w:sz w:val="24"/>
                <w:szCs w:val="24"/>
              </w:rPr>
            </w:pPr>
          </w:p>
          <w:p w14:paraId="5689D445" w14:textId="50542367" w:rsidR="007E074F" w:rsidRPr="002F634E" w:rsidRDefault="007E074F" w:rsidP="007E074F">
            <w:pPr>
              <w:pStyle w:val="Heading3"/>
              <w:spacing w:after="120"/>
              <w:jc w:val="both"/>
              <w:outlineLvl w:val="2"/>
              <w:rPr>
                <w:b/>
              </w:rPr>
            </w:pPr>
            <w:r w:rsidRPr="002F634E">
              <w:rPr>
                <w:b/>
              </w:rPr>
              <w:lastRenderedPageBreak/>
              <w:t xml:space="preserve">Отговор </w:t>
            </w:r>
            <w:r w:rsidR="007B343E">
              <w:rPr>
                <w:b/>
              </w:rPr>
              <w:t>на въпрос № 6</w:t>
            </w:r>
          </w:p>
          <w:p w14:paraId="00A13BCE" w14:textId="77777777" w:rsidR="007E074F" w:rsidRDefault="007E074F" w:rsidP="007E074F">
            <w:pPr>
              <w:pStyle w:val="Heading3"/>
              <w:spacing w:after="120"/>
              <w:jc w:val="both"/>
              <w:outlineLvl w:val="2"/>
            </w:pPr>
            <w:r w:rsidRPr="004D0405">
              <w:t>Уважаема госпожо/Уважаеми господине,</w:t>
            </w:r>
          </w:p>
          <w:p w14:paraId="447FEE0E" w14:textId="77777777" w:rsidR="007E074F" w:rsidRDefault="007E074F" w:rsidP="007E074F">
            <w:pPr>
              <w:pStyle w:val="Heading3"/>
              <w:numPr>
                <w:ilvl w:val="0"/>
                <w:numId w:val="28"/>
              </w:numPr>
              <w:spacing w:after="120"/>
              <w:ind w:left="39" w:firstLine="29"/>
              <w:jc w:val="both"/>
              <w:outlineLvl w:val="2"/>
            </w:pPr>
            <w:r>
              <w:t xml:space="preserve">Правилно е разбирането Ви, че е достатъчно да е налице една от трите хипотези относно собствеността на сградата. </w:t>
            </w:r>
          </w:p>
          <w:p w14:paraId="7ADC6CF8" w14:textId="77777777" w:rsidR="007E074F" w:rsidRDefault="007E074F" w:rsidP="007E074F">
            <w:pPr>
              <w:pStyle w:val="Heading3"/>
              <w:numPr>
                <w:ilvl w:val="0"/>
                <w:numId w:val="28"/>
              </w:numPr>
              <w:spacing w:after="120"/>
              <w:ind w:left="39" w:firstLine="29"/>
              <w:jc w:val="both"/>
              <w:outlineLvl w:val="2"/>
            </w:pPr>
            <w:r>
              <w:t>Не е необходимо.</w:t>
            </w:r>
          </w:p>
          <w:p w14:paraId="754D623F" w14:textId="77777777" w:rsidR="007E074F" w:rsidRPr="002F634E" w:rsidRDefault="007E074F" w:rsidP="007E074F">
            <w:r>
              <w:t xml:space="preserve"> </w:t>
            </w:r>
          </w:p>
          <w:p w14:paraId="34BF0A57" w14:textId="77777777" w:rsidR="007E074F" w:rsidRDefault="007E074F" w:rsidP="007E074F"/>
          <w:p w14:paraId="69002E37" w14:textId="77777777" w:rsidR="007E074F" w:rsidRPr="0050720C" w:rsidRDefault="007E074F" w:rsidP="007E074F">
            <w:pPr>
              <w:pStyle w:val="Heading2"/>
              <w:spacing w:after="120"/>
              <w:jc w:val="both"/>
              <w:outlineLvl w:val="1"/>
              <w:rPr>
                <w:b/>
              </w:rPr>
            </w:pPr>
            <w:r w:rsidRPr="0050720C">
              <w:rPr>
                <w:b/>
              </w:rPr>
              <w:t xml:space="preserve">Въпрос № </w:t>
            </w:r>
            <w:r w:rsidRPr="0050720C">
              <w:rPr>
                <w:b/>
                <w:lang w:val="en-US"/>
              </w:rPr>
              <w:t>7</w:t>
            </w:r>
            <w:r w:rsidRPr="0050720C">
              <w:rPr>
                <w:b/>
              </w:rPr>
              <w:t>/01.08.2025 г.</w:t>
            </w:r>
          </w:p>
          <w:p w14:paraId="46F9D8D5" w14:textId="77777777" w:rsidR="007E074F" w:rsidRPr="0078007F" w:rsidRDefault="007E074F" w:rsidP="007E074F">
            <w:pPr>
              <w:pStyle w:val="Heading2"/>
              <w:spacing w:after="120"/>
              <w:jc w:val="both"/>
              <w:outlineLvl w:val="1"/>
              <w:rPr>
                <w:sz w:val="24"/>
                <w:szCs w:val="24"/>
              </w:rPr>
            </w:pPr>
            <w:r w:rsidRPr="0078007F">
              <w:rPr>
                <w:sz w:val="24"/>
                <w:szCs w:val="24"/>
              </w:rPr>
              <w:t>Здравейте!</w:t>
            </w:r>
          </w:p>
          <w:p w14:paraId="7A004FF2" w14:textId="77777777" w:rsidR="007E074F" w:rsidRDefault="007E074F" w:rsidP="007E074F">
            <w:pPr>
              <w:pStyle w:val="Heading2"/>
              <w:spacing w:after="120"/>
              <w:jc w:val="both"/>
              <w:outlineLvl w:val="1"/>
              <w:rPr>
                <w:sz w:val="24"/>
                <w:szCs w:val="24"/>
              </w:rPr>
            </w:pPr>
            <w:r w:rsidRPr="0078007F">
              <w:rPr>
                <w:sz w:val="24"/>
                <w:szCs w:val="24"/>
              </w:rPr>
              <w:t>Моля да посочите дали е допустимо една организация да разкрие няколко клуба, като подаде един проект за това (като разбира се ще бъде съобразено да не са в едни и същи области) или трябва за всеки клуб да се подава отделен проект, въпреки че кандидатът е един и същ?</w:t>
            </w:r>
          </w:p>
          <w:p w14:paraId="7907FEAE" w14:textId="77777777" w:rsidR="007E074F" w:rsidRDefault="007E074F" w:rsidP="007E074F">
            <w:pPr>
              <w:jc w:val="both"/>
              <w:rPr>
                <w:rFonts w:asciiTheme="majorHAnsi" w:eastAsiaTheme="majorEastAsia" w:hAnsiTheme="majorHAnsi" w:cstheme="majorBidi"/>
                <w:color w:val="365F91" w:themeColor="accent1" w:themeShade="BF"/>
                <w:sz w:val="24"/>
                <w:szCs w:val="24"/>
              </w:rPr>
            </w:pPr>
          </w:p>
          <w:p w14:paraId="42C25E82" w14:textId="77777777" w:rsidR="007E074F" w:rsidRDefault="007E074F" w:rsidP="007E074F">
            <w:pPr>
              <w:jc w:val="both"/>
              <w:rPr>
                <w:rFonts w:asciiTheme="majorHAnsi" w:eastAsiaTheme="majorEastAsia" w:hAnsiTheme="majorHAnsi" w:cstheme="majorBidi"/>
                <w:color w:val="365F91" w:themeColor="accent1" w:themeShade="BF"/>
                <w:sz w:val="24"/>
                <w:szCs w:val="24"/>
              </w:rPr>
            </w:pPr>
          </w:p>
          <w:p w14:paraId="35B08076" w14:textId="5CD8D614" w:rsidR="007E074F" w:rsidRPr="007B343E" w:rsidRDefault="007E074F" w:rsidP="007B343E">
            <w:pPr>
              <w:pStyle w:val="Heading3"/>
              <w:spacing w:after="120"/>
              <w:jc w:val="both"/>
              <w:outlineLvl w:val="2"/>
              <w:rPr>
                <w:b/>
              </w:rPr>
            </w:pPr>
            <w:r w:rsidRPr="007B343E">
              <w:rPr>
                <w:b/>
              </w:rPr>
              <w:t xml:space="preserve">Отговор </w:t>
            </w:r>
            <w:r w:rsidR="007B343E" w:rsidRPr="007B343E">
              <w:rPr>
                <w:b/>
              </w:rPr>
              <w:t>на въпрос № 7</w:t>
            </w:r>
          </w:p>
          <w:p w14:paraId="4F3D0389" w14:textId="77777777" w:rsidR="007E074F" w:rsidRDefault="007E074F" w:rsidP="007B343E">
            <w:pPr>
              <w:pStyle w:val="Heading3"/>
              <w:spacing w:after="120"/>
              <w:jc w:val="both"/>
              <w:outlineLvl w:val="2"/>
            </w:pPr>
            <w:r w:rsidRPr="004D0405">
              <w:t>Уважаема госпожо/Уважаеми господине,</w:t>
            </w:r>
          </w:p>
          <w:p w14:paraId="72BD8259" w14:textId="77777777" w:rsidR="007E074F" w:rsidRDefault="007E074F" w:rsidP="007B343E">
            <w:pPr>
              <w:pStyle w:val="Heading3"/>
              <w:spacing w:after="120"/>
              <w:jc w:val="both"/>
              <w:outlineLvl w:val="2"/>
            </w:pPr>
            <w:r>
              <w:t>В отговор на поставения от Вас въпрос, внасяме следното уточнение, което е приложимо за всяка от представителните организации на работодателите и на работниците и служителите на национално равнище, включително техните регионални и браншови/отраслови структури, които се разглеждат като една обща мрежа:</w:t>
            </w:r>
          </w:p>
          <w:p w14:paraId="2CA79110" w14:textId="77777777" w:rsidR="007E074F" w:rsidRDefault="007E074F" w:rsidP="007B343E">
            <w:pPr>
              <w:pStyle w:val="Heading3"/>
              <w:spacing w:after="120"/>
              <w:jc w:val="both"/>
              <w:outlineLvl w:val="2"/>
            </w:pPr>
            <w:r>
              <w:t xml:space="preserve">Допустимо е една организация от съответната мрежа да кандидатства за създаването на няколко дигитални клуба, с едно проектно предложение. В Указанията за попълване на формуляр за кандидатстване по процедурата са дадени допълнителни указания в тази посока, като основното изискване е </w:t>
            </w:r>
            <w:r w:rsidRPr="00112D75">
              <w:rPr>
                <w:b/>
              </w:rPr>
              <w:t>всеки дигитален клуб да бъде обособен в отделна проектна дейност</w:t>
            </w:r>
            <w:r>
              <w:t xml:space="preserve"> и съответно </w:t>
            </w:r>
            <w:r w:rsidRPr="007D7F27">
              <w:t>в бюджета да бъдат добавени нови бюджетни редове за всяко отделно населено място, в к</w:t>
            </w:r>
            <w:r>
              <w:t>оето се изгражда дигитален клуб. Обособяването на всеки клуб в отделна проектна дейност ще позволи обвързването на дейността с приложимите бюджетни редове, и съответно проследяване спазването на максималния бюджет за съответния дигитален клуб, в зависимост от броя на населението на възраст 15-75 години в населеното място, в което се създава.</w:t>
            </w:r>
          </w:p>
          <w:p w14:paraId="3B6D66AA" w14:textId="77777777" w:rsidR="00DE6C45" w:rsidRDefault="00DE6C45" w:rsidP="00DE6C45"/>
          <w:p w14:paraId="764E1E58" w14:textId="77777777" w:rsidR="00DE6C45" w:rsidRDefault="00DE6C45" w:rsidP="00DE6C45"/>
          <w:p w14:paraId="39AEC121" w14:textId="77777777" w:rsidR="00DE6C45" w:rsidRDefault="00DE6C45" w:rsidP="00DE6C45"/>
          <w:p w14:paraId="2D8234D3" w14:textId="77777777" w:rsidR="00DE6C45" w:rsidRDefault="00DE6C45" w:rsidP="00DE6C45"/>
          <w:p w14:paraId="73219D52" w14:textId="77777777" w:rsidR="00DE6C45" w:rsidRDefault="00DE6C45" w:rsidP="00DE6C45"/>
          <w:p w14:paraId="587828F8" w14:textId="77777777" w:rsidR="00DE6C45" w:rsidRPr="004E2E42" w:rsidRDefault="00DE6C45" w:rsidP="00DE6C45">
            <w:pPr>
              <w:pStyle w:val="Heading2"/>
              <w:outlineLvl w:val="1"/>
              <w:rPr>
                <w:b/>
              </w:rPr>
            </w:pPr>
            <w:r w:rsidRPr="004E2E42">
              <w:rPr>
                <w:b/>
              </w:rPr>
              <w:lastRenderedPageBreak/>
              <w:t xml:space="preserve">Въпрос № </w:t>
            </w:r>
            <w:r>
              <w:rPr>
                <w:b/>
              </w:rPr>
              <w:t>8</w:t>
            </w:r>
            <w:r w:rsidRPr="004E2E42">
              <w:rPr>
                <w:b/>
              </w:rPr>
              <w:t>/</w:t>
            </w:r>
            <w:r>
              <w:rPr>
                <w:b/>
              </w:rPr>
              <w:t>04.08.2025</w:t>
            </w:r>
            <w:r w:rsidRPr="004E2E42">
              <w:rPr>
                <w:b/>
              </w:rPr>
              <w:t xml:space="preserve"> г.</w:t>
            </w:r>
          </w:p>
          <w:p w14:paraId="14C89CDF" w14:textId="77777777" w:rsidR="00DE6C45" w:rsidRDefault="00DE6C45" w:rsidP="00DE6C45">
            <w:pPr>
              <w:pStyle w:val="Heading2"/>
              <w:spacing w:before="120" w:after="120"/>
              <w:jc w:val="both"/>
              <w:outlineLvl w:val="1"/>
            </w:pPr>
            <w:r>
              <w:t>1. Допустими ли са разходи за администриране, осчетоводяване и управление на проекта, които да се възложат на външни изпълнители.</w:t>
            </w:r>
          </w:p>
          <w:p w14:paraId="6F36C444" w14:textId="77777777" w:rsidR="00DE6C45" w:rsidRDefault="00DE6C45" w:rsidP="00DE6C45">
            <w:pPr>
              <w:pStyle w:val="Heading2"/>
              <w:spacing w:before="120" w:after="120"/>
              <w:jc w:val="both"/>
              <w:outlineLvl w:val="1"/>
            </w:pPr>
            <w:r>
              <w:t>2. Закупуването и монтаж на климатици счита ли се за оборудване?</w:t>
            </w:r>
          </w:p>
          <w:p w14:paraId="231459D1" w14:textId="77777777" w:rsidR="00DE6C45" w:rsidRPr="001614C9" w:rsidRDefault="00DE6C45" w:rsidP="00DE6C45">
            <w:pPr>
              <w:pStyle w:val="Heading2"/>
              <w:outlineLvl w:val="1"/>
            </w:pPr>
            <w:r>
              <w:t>3. Допустим ли е партньор, който не е изпълнявал проекти?</w:t>
            </w:r>
          </w:p>
          <w:p w14:paraId="5EC67D2B" w14:textId="77777777" w:rsidR="00DE6C45" w:rsidRDefault="00DE6C45" w:rsidP="00DE6C45">
            <w:pPr>
              <w:pStyle w:val="Heading3"/>
              <w:outlineLvl w:val="2"/>
              <w:rPr>
                <w:b/>
              </w:rPr>
            </w:pPr>
          </w:p>
          <w:p w14:paraId="7FBCB714" w14:textId="77777777" w:rsidR="00DE6C45" w:rsidRDefault="00DE6C45" w:rsidP="00DE6C45">
            <w:pPr>
              <w:pStyle w:val="Heading3"/>
              <w:outlineLvl w:val="2"/>
              <w:rPr>
                <w:b/>
              </w:rPr>
            </w:pPr>
          </w:p>
          <w:p w14:paraId="05C88004" w14:textId="77777777" w:rsidR="00DE6C45" w:rsidRPr="004E2E42" w:rsidRDefault="00DE6C45" w:rsidP="00DE6C45">
            <w:pPr>
              <w:pStyle w:val="Heading3"/>
              <w:outlineLvl w:val="2"/>
              <w:rPr>
                <w:b/>
              </w:rPr>
            </w:pPr>
            <w:r w:rsidRPr="004E2E42">
              <w:rPr>
                <w:b/>
              </w:rPr>
              <w:t xml:space="preserve">Отговор на въпрос № </w:t>
            </w:r>
            <w:r>
              <w:rPr>
                <w:b/>
              </w:rPr>
              <w:t>8</w:t>
            </w:r>
          </w:p>
          <w:p w14:paraId="77E3D5C4" w14:textId="77777777" w:rsidR="00DE6C45" w:rsidRDefault="00DE6C45" w:rsidP="00DE6C45">
            <w:pPr>
              <w:pStyle w:val="Heading3"/>
              <w:spacing w:before="120" w:after="120"/>
              <w:jc w:val="both"/>
              <w:outlineLvl w:val="2"/>
            </w:pPr>
            <w:r w:rsidRPr="004E2E42">
              <w:t>Уважаема госпожо/Уважаеми  господине,</w:t>
            </w:r>
          </w:p>
          <w:p w14:paraId="7A8CC8DE" w14:textId="77777777" w:rsidR="00DE6C45" w:rsidRPr="00417596" w:rsidRDefault="00DE6C45" w:rsidP="00DE6C45">
            <w:pPr>
              <w:pStyle w:val="Heading3"/>
              <w:numPr>
                <w:ilvl w:val="0"/>
                <w:numId w:val="29"/>
              </w:numPr>
              <w:spacing w:before="120" w:after="120"/>
              <w:jc w:val="both"/>
              <w:outlineLvl w:val="2"/>
            </w:pPr>
            <w:r w:rsidRPr="00417596">
              <w:t>Цитираните от Вас разходи не са допустими по настоящата процедура</w:t>
            </w:r>
            <w:r>
              <w:t>.</w:t>
            </w:r>
          </w:p>
          <w:p w14:paraId="0602F8D8" w14:textId="77777777" w:rsidR="00DE6C45" w:rsidRDefault="00DE6C45" w:rsidP="00DE6C45">
            <w:pPr>
              <w:pStyle w:val="Heading3"/>
              <w:numPr>
                <w:ilvl w:val="0"/>
                <w:numId w:val="29"/>
              </w:numPr>
              <w:spacing w:before="120" w:after="120"/>
              <w:jc w:val="both"/>
              <w:outlineLvl w:val="2"/>
            </w:pPr>
            <w:r>
              <w:t>По процедурата е допустимо закупуването на друг вид оборудване и обзавеждане за целите на функционирането на дигиталния клуб, с което се счита че ще се гарантира в максимална степен изпълнението на целта на инвестицията. Оборудването и обзавеждането, което ККП ще включи в предложението за изпълнение на инвестиция следва да бъде обвързано с целите на инвестицията и да бъде в рамките на предвидения бюджет по таблицата, посочена в т. 11 от УК</w:t>
            </w:r>
          </w:p>
          <w:p w14:paraId="3B112440" w14:textId="77777777" w:rsidR="00DE6C45" w:rsidRDefault="00DE6C45" w:rsidP="00DE6C45">
            <w:pPr>
              <w:pStyle w:val="Heading3"/>
              <w:numPr>
                <w:ilvl w:val="0"/>
                <w:numId w:val="29"/>
              </w:numPr>
              <w:spacing w:before="120" w:after="120"/>
              <w:jc w:val="both"/>
              <w:outlineLvl w:val="2"/>
            </w:pPr>
            <w:r>
              <w:t>Всеки ККП/партньор следва да разполага с административен и оперативен капацитет. В т. 9.2. от УК е посочено на какви изисквания следва да отговаря организацията, за да докаже наличието на този капацитет. Моля обърнете внимание, че двете посочени хипотези НЕ са кумулативни.</w:t>
            </w:r>
          </w:p>
          <w:p w14:paraId="2453498F" w14:textId="77777777" w:rsidR="00DE6C45" w:rsidRDefault="00DE6C45" w:rsidP="00DE6C45"/>
          <w:p w14:paraId="106FF30C" w14:textId="77777777" w:rsidR="00DE6C45" w:rsidRPr="004E2E42" w:rsidRDefault="00DE6C45" w:rsidP="00DE6C45">
            <w:pPr>
              <w:pStyle w:val="Heading2"/>
              <w:outlineLvl w:val="1"/>
              <w:rPr>
                <w:b/>
              </w:rPr>
            </w:pPr>
            <w:r w:rsidRPr="004E2E42">
              <w:rPr>
                <w:b/>
              </w:rPr>
              <w:t xml:space="preserve">Въпрос № </w:t>
            </w:r>
            <w:r>
              <w:rPr>
                <w:b/>
              </w:rPr>
              <w:t>9</w:t>
            </w:r>
            <w:r w:rsidRPr="004E2E42">
              <w:rPr>
                <w:b/>
              </w:rPr>
              <w:t>/</w:t>
            </w:r>
            <w:r>
              <w:rPr>
                <w:b/>
                <w:lang w:val="en-US"/>
              </w:rPr>
              <w:t>05.08.</w:t>
            </w:r>
            <w:r>
              <w:rPr>
                <w:b/>
              </w:rPr>
              <w:t xml:space="preserve">2025 </w:t>
            </w:r>
            <w:r w:rsidRPr="004E2E42">
              <w:rPr>
                <w:b/>
              </w:rPr>
              <w:t>г.</w:t>
            </w:r>
          </w:p>
          <w:p w14:paraId="31CBC32A" w14:textId="77777777" w:rsidR="00DE6C45" w:rsidRDefault="00DE6C45" w:rsidP="00DE6C45">
            <w:pPr>
              <w:pStyle w:val="Heading2"/>
              <w:spacing w:before="120" w:after="120"/>
              <w:jc w:val="both"/>
              <w:outlineLvl w:val="1"/>
            </w:pPr>
            <w:r>
              <w:t>Здравейте!</w:t>
            </w:r>
          </w:p>
          <w:p w14:paraId="710AF7C0" w14:textId="77777777" w:rsidR="00DE6C45" w:rsidRDefault="00DE6C45" w:rsidP="00DE6C45">
            <w:pPr>
              <w:pStyle w:val="Heading2"/>
              <w:spacing w:before="120" w:after="120"/>
              <w:jc w:val="both"/>
              <w:outlineLvl w:val="1"/>
            </w:pPr>
            <w:r>
              <w:t>Имам следните въпроси по процедурата "Изграждане мрежа от дигитални хъбове"</w:t>
            </w:r>
          </w:p>
          <w:p w14:paraId="4CCF6441" w14:textId="77777777" w:rsidR="00DE6C45" w:rsidRDefault="00DE6C45" w:rsidP="00DE6C45">
            <w:pPr>
              <w:pStyle w:val="Heading2"/>
              <w:spacing w:before="120" w:after="120"/>
              <w:jc w:val="both"/>
              <w:outlineLvl w:val="1"/>
            </w:pPr>
            <w:r>
              <w:t>1. Предвидена ли е възможност за авансово и междинно плащане на етап изпълнение на проекта? Ако "да", какви са условията за обезпечаване на авансовото плащане за читалища?</w:t>
            </w:r>
          </w:p>
          <w:p w14:paraId="4B45F3D8" w14:textId="77777777" w:rsidR="00DE6C45" w:rsidRDefault="00DE6C45" w:rsidP="00DE6C45">
            <w:pPr>
              <w:pStyle w:val="Heading2"/>
              <w:spacing w:before="120" w:after="120"/>
              <w:jc w:val="both"/>
              <w:outlineLvl w:val="1"/>
            </w:pPr>
            <w:r>
              <w:t xml:space="preserve">2. Категория IV , 4.1. Други разходи </w:t>
            </w:r>
          </w:p>
          <w:p w14:paraId="55A88454" w14:textId="77777777" w:rsidR="00DE6C45" w:rsidRDefault="00DE6C45" w:rsidP="00DE6C45">
            <w:pPr>
              <w:pStyle w:val="Heading2"/>
              <w:spacing w:before="120" w:after="120"/>
              <w:jc w:val="both"/>
              <w:outlineLvl w:val="1"/>
            </w:pPr>
            <w:r>
              <w:t>е записано да се предвидят средства за задължителното прилагане на мерки за информация, комуникация и публичност, както и за общия бранд за дигиталните клубове. Въпросът ми е дали тези разходи са % ограничени?</w:t>
            </w:r>
          </w:p>
          <w:p w14:paraId="3CE962B5" w14:textId="77777777" w:rsidR="00DE6C45" w:rsidRDefault="00DE6C45" w:rsidP="00DE6C45">
            <w:pPr>
              <w:pStyle w:val="Heading2"/>
              <w:spacing w:before="120" w:after="120"/>
              <w:jc w:val="both"/>
              <w:outlineLvl w:val="1"/>
            </w:pPr>
            <w:r>
              <w:lastRenderedPageBreak/>
              <w:t xml:space="preserve">3. Ако читалището бенефициент се представлява заедно и поотделно, то кой/кои от представляващите подписва Формуляра за кандидатстване с КЕП? Всички или само един от тях? Ако се подписва от всички имащи право да представляват, но само едно от тези лица има КЕП, то как и с какво съдържание трябва да се оформи пълномощното. </w:t>
            </w:r>
          </w:p>
          <w:p w14:paraId="607C8B93" w14:textId="77777777" w:rsidR="00DE6C45" w:rsidRPr="00B3072C" w:rsidRDefault="00DE6C45" w:rsidP="00DE6C45">
            <w:pPr>
              <w:pStyle w:val="Heading2"/>
              <w:spacing w:before="120" w:after="120"/>
              <w:jc w:val="both"/>
              <w:outlineLvl w:val="1"/>
            </w:pPr>
            <w:r>
              <w:t>Благодаря!</w:t>
            </w:r>
          </w:p>
          <w:p w14:paraId="25036DBB" w14:textId="77777777" w:rsidR="00DE6C45" w:rsidRDefault="00DE6C45" w:rsidP="00DE6C45">
            <w:pPr>
              <w:pStyle w:val="Heading3"/>
              <w:jc w:val="both"/>
              <w:outlineLvl w:val="2"/>
              <w:rPr>
                <w:b/>
                <w:sz w:val="26"/>
                <w:szCs w:val="26"/>
              </w:rPr>
            </w:pPr>
          </w:p>
          <w:p w14:paraId="0F9564EB" w14:textId="77777777" w:rsidR="00DE6C45" w:rsidRPr="004E2E42" w:rsidRDefault="00DE6C45" w:rsidP="00DE6C45">
            <w:pPr>
              <w:pStyle w:val="Heading3"/>
              <w:outlineLvl w:val="2"/>
              <w:rPr>
                <w:b/>
              </w:rPr>
            </w:pPr>
            <w:r w:rsidRPr="004E2E42">
              <w:rPr>
                <w:b/>
              </w:rPr>
              <w:t>Отговор на въпрос №</w:t>
            </w:r>
            <w:r>
              <w:rPr>
                <w:b/>
              </w:rPr>
              <w:t xml:space="preserve"> 9</w:t>
            </w:r>
          </w:p>
          <w:p w14:paraId="714D57DF" w14:textId="77777777" w:rsidR="00DE6C45" w:rsidRDefault="00DE6C45" w:rsidP="00DE6C45">
            <w:pPr>
              <w:pStyle w:val="Heading3"/>
              <w:spacing w:before="120" w:after="120"/>
              <w:outlineLvl w:val="2"/>
            </w:pPr>
            <w:r w:rsidRPr="008D47B6">
              <w:t>Уважаема госпожо/Уважаеми  господине,</w:t>
            </w:r>
            <w:r>
              <w:t xml:space="preserve"> </w:t>
            </w:r>
          </w:p>
          <w:p w14:paraId="3F30F14F" w14:textId="77777777" w:rsidR="00DE6C45" w:rsidRPr="001E1FE3" w:rsidRDefault="00DE6C45" w:rsidP="00DE6C45">
            <w:pPr>
              <w:pStyle w:val="Heading3"/>
              <w:numPr>
                <w:ilvl w:val="0"/>
                <w:numId w:val="30"/>
              </w:numPr>
              <w:spacing w:before="120" w:after="120"/>
              <w:jc w:val="both"/>
              <w:outlineLvl w:val="2"/>
            </w:pPr>
            <w:r>
              <w:t xml:space="preserve">Моля да се запознаете с образеца на договор за финансиране по настоящата процедура и по-конкретно </w:t>
            </w:r>
            <w:r w:rsidRPr="001E1FE3">
              <w:t xml:space="preserve">член 4. Обръщаме внимание, че понятието „авансово плащане“ не съществува в Системата за управление и контрол по НПВУ.  </w:t>
            </w:r>
          </w:p>
          <w:p w14:paraId="53A641BC" w14:textId="77777777" w:rsidR="00DE6C45" w:rsidRDefault="00DE6C45" w:rsidP="00DE6C45">
            <w:pPr>
              <w:pStyle w:val="Heading3"/>
              <w:spacing w:before="120" w:after="120"/>
              <w:ind w:left="720"/>
              <w:jc w:val="both"/>
              <w:outlineLvl w:val="2"/>
            </w:pPr>
            <w:r w:rsidRPr="001E1FE3">
              <w:t>Относно ККП, които са бюджетни организации (каквито са народните читалища и обществените библиотеки),</w:t>
            </w:r>
            <w:r>
              <w:t xml:space="preserve"> механизмът за финансиране не изисква предварително осигуряване на цялата сума по проекта чрез заем или собствени средства, които впоследствие да бъдат възстановявани. Финансирането на ККП-бюджетна организация се осъществява текущо, въз основа на подадени от ККП Дневни финансови отчети (ДФО) чрез ИСУН като съществуват две основни възможности за получаване на средства:</w:t>
            </w:r>
          </w:p>
          <w:p w14:paraId="2C34A190" w14:textId="77777777" w:rsidR="00DE6C45" w:rsidRDefault="00DE6C45" w:rsidP="00DE6C45">
            <w:pPr>
              <w:pStyle w:val="Heading3"/>
              <w:spacing w:before="120" w:after="120"/>
              <w:ind w:left="720"/>
              <w:jc w:val="both"/>
              <w:outlineLvl w:val="2"/>
            </w:pPr>
            <w:r>
              <w:t>-</w:t>
            </w:r>
            <w:r>
              <w:tab/>
              <w:t xml:space="preserve">Финансиране на предстоящи разходи: Крайният получател (народно читалище/обществена библиотека) може да заяви средства за разходи, които тепърва предстоят, например плащане по фактура към доставчик. </w:t>
            </w:r>
          </w:p>
          <w:p w14:paraId="7A26EA19" w14:textId="77777777" w:rsidR="00DE6C45" w:rsidRDefault="00DE6C45" w:rsidP="00DE6C45">
            <w:pPr>
              <w:pStyle w:val="Heading3"/>
              <w:spacing w:before="120" w:after="120"/>
              <w:ind w:left="720"/>
              <w:jc w:val="both"/>
              <w:outlineLvl w:val="2"/>
            </w:pPr>
            <w:r>
              <w:t>-</w:t>
            </w:r>
            <w:r>
              <w:tab/>
              <w:t xml:space="preserve">Възстановяване на вече извършени плащания: В случай че </w:t>
            </w:r>
            <w:r w:rsidRPr="00F75DCF">
              <w:t xml:space="preserve">Крайният получател (народно читалище/обществена библиотека) </w:t>
            </w:r>
            <w:r>
              <w:t xml:space="preserve">реши временно да ангажира собствени средства за даден допустим разход, той може веднага да подаде ДФО за тяхното възстановяване. </w:t>
            </w:r>
          </w:p>
          <w:p w14:paraId="41EFCAA7" w14:textId="77777777" w:rsidR="00DE6C45" w:rsidRDefault="00DE6C45" w:rsidP="00DE6C45">
            <w:pPr>
              <w:pStyle w:val="Heading3"/>
              <w:spacing w:before="120" w:after="120"/>
              <w:ind w:left="720"/>
              <w:jc w:val="both"/>
              <w:outlineLvl w:val="2"/>
            </w:pPr>
            <w:r>
              <w:t>Този механизъм е регламентиран в т. 3.1.2.2 от Системата за управление и контрол на ПВУ (с която е необходимо да се запознаете) и чл. 4.3 от образеца на Договор за финансиране по конкретната процедура и е създаден именно, за да не се натоварват финансово бюджетните организации.</w:t>
            </w:r>
          </w:p>
          <w:p w14:paraId="273E2F07" w14:textId="77777777" w:rsidR="00DE6C45" w:rsidRDefault="00DE6C45" w:rsidP="00DE6C45">
            <w:pPr>
              <w:pStyle w:val="Heading3"/>
              <w:numPr>
                <w:ilvl w:val="0"/>
                <w:numId w:val="30"/>
              </w:numPr>
              <w:spacing w:before="120" w:after="120"/>
              <w:jc w:val="both"/>
              <w:outlineLvl w:val="2"/>
            </w:pPr>
            <w:r>
              <w:t xml:space="preserve">Няма процентно ограничение за цитираните от Вас разходи. </w:t>
            </w:r>
          </w:p>
          <w:p w14:paraId="179EE887" w14:textId="77777777" w:rsidR="00DE6C45" w:rsidRPr="00061CAE" w:rsidRDefault="00DE6C45" w:rsidP="00DE6C45">
            <w:pPr>
              <w:pStyle w:val="Heading3"/>
              <w:spacing w:before="120" w:after="120"/>
              <w:ind w:left="720"/>
              <w:jc w:val="both"/>
              <w:outlineLvl w:val="2"/>
              <w:rPr>
                <w:lang w:val="en-US"/>
              </w:rPr>
            </w:pPr>
            <w:r>
              <w:t>Единствените процентно ограничени разходи по настоящата процедура са разходите за текущ ремонт, чиято стойност не може да надвишава 30 % от общата стойност на предложението за изпълнение на инвестиция.</w:t>
            </w:r>
          </w:p>
          <w:p w14:paraId="464B335F" w14:textId="77777777" w:rsidR="00DE6C45" w:rsidRDefault="00DE6C45" w:rsidP="00DE6C45">
            <w:pPr>
              <w:pStyle w:val="Heading3"/>
              <w:numPr>
                <w:ilvl w:val="0"/>
                <w:numId w:val="30"/>
              </w:numPr>
              <w:spacing w:before="120" w:after="120"/>
              <w:jc w:val="both"/>
              <w:outlineLvl w:val="2"/>
            </w:pPr>
            <w:r>
              <w:t xml:space="preserve">В случаите, при които един ККП се представлява заедно и поотделно от няколко лица, то е достатъчно едно от тези лица да подпише Формуляра за кандидатстване с КЕП при неговото подаване в ИСУН. </w:t>
            </w:r>
          </w:p>
          <w:p w14:paraId="4DFEA36B" w14:textId="77777777" w:rsidR="00DE6C45" w:rsidRPr="00C41236" w:rsidRDefault="00DE6C45" w:rsidP="00DE6C45">
            <w:pPr>
              <w:pStyle w:val="Heading3"/>
              <w:ind w:left="739"/>
              <w:jc w:val="both"/>
              <w:outlineLvl w:val="2"/>
            </w:pPr>
            <w:r w:rsidRPr="00C41236">
              <w:t>Когато за подаването на предложението с КЕП е упълномощено друго лице, то в секция „Прикачени документи“ на Формуляра за</w:t>
            </w:r>
            <w:r>
              <w:t xml:space="preserve"> </w:t>
            </w:r>
            <w:r w:rsidRPr="00C41236">
              <w:t>кандидатстване се прилага нотариално заверено пълномощно за упълномощаване на съответното лице. Ако читалището се представлява заедно и поотделно от няколко лица</w:t>
            </w:r>
            <w:r>
              <w:t>,</w:t>
            </w:r>
            <w:r w:rsidRPr="00C41236">
              <w:t xml:space="preserve"> то е достатъчно едно от тях да подпише </w:t>
            </w:r>
            <w:r w:rsidRPr="00C41236">
              <w:lastRenderedPageBreak/>
              <w:t xml:space="preserve">пълномощното. Може да използвате така нареченото </w:t>
            </w:r>
            <w:r>
              <w:t>„</w:t>
            </w:r>
            <w:r w:rsidRPr="00C41236">
              <w:t>генерално пълномощно</w:t>
            </w:r>
            <w:r>
              <w:t>“</w:t>
            </w:r>
            <w:r w:rsidRPr="00C41236">
              <w:t>, ако упълномощеното лице разполага с такова. Ако не разполагате с такова</w:t>
            </w:r>
            <w:r>
              <w:t>,</w:t>
            </w:r>
            <w:r w:rsidRPr="00C41236">
              <w:t xml:space="preserve"> то следва да изготвите пълномощно, в което да фигурира текст, че лицето е упълномощено да подпише с КЕП формуляра за кандидатстване по конкретната процедура и да го подаде в ИСУН от името на ККП</w:t>
            </w:r>
            <w:r>
              <w:t>.</w:t>
            </w:r>
          </w:p>
          <w:p w14:paraId="3455FFA2" w14:textId="77777777" w:rsidR="00DE6C45" w:rsidRDefault="00DE6C45" w:rsidP="00DE6C45"/>
          <w:p w14:paraId="7D2434C2" w14:textId="77777777" w:rsidR="00DE6C45" w:rsidRPr="004E2E42" w:rsidRDefault="00DE6C45" w:rsidP="00DE6C45">
            <w:pPr>
              <w:pStyle w:val="Heading2"/>
              <w:outlineLvl w:val="1"/>
              <w:rPr>
                <w:b/>
              </w:rPr>
            </w:pPr>
            <w:r w:rsidRPr="004E2E42">
              <w:rPr>
                <w:b/>
              </w:rPr>
              <w:t xml:space="preserve">Въпрос № </w:t>
            </w:r>
            <w:r>
              <w:rPr>
                <w:b/>
                <w:lang w:val="en-US"/>
              </w:rPr>
              <w:t>10</w:t>
            </w:r>
            <w:r w:rsidRPr="004E2E42">
              <w:rPr>
                <w:b/>
              </w:rPr>
              <w:t>/</w:t>
            </w:r>
            <w:r>
              <w:rPr>
                <w:b/>
                <w:lang w:val="en-US"/>
              </w:rPr>
              <w:t>05.08</w:t>
            </w:r>
            <w:r>
              <w:rPr>
                <w:b/>
              </w:rPr>
              <w:t xml:space="preserve">.2025 </w:t>
            </w:r>
            <w:r w:rsidRPr="004E2E42">
              <w:rPr>
                <w:b/>
              </w:rPr>
              <w:t>г.</w:t>
            </w:r>
          </w:p>
          <w:p w14:paraId="7108EF8F" w14:textId="77777777" w:rsidR="00DE6C45" w:rsidRDefault="00DE6C45" w:rsidP="00DE6C45">
            <w:pPr>
              <w:pStyle w:val="Heading2"/>
              <w:spacing w:before="120" w:after="120"/>
              <w:jc w:val="both"/>
              <w:outlineLvl w:val="1"/>
            </w:pPr>
            <w:r>
              <w:t>Уважаеми дами и господа, във връзка с актуалната процедура BG-RRP-1.024 „Изграждане на мрежа от дигитални клубове“, имаме следните въпроси:</w:t>
            </w:r>
          </w:p>
          <w:p w14:paraId="7EDB2F2A" w14:textId="77777777" w:rsidR="00DE6C45" w:rsidRDefault="00DE6C45" w:rsidP="00DE6C45">
            <w:pPr>
              <w:pStyle w:val="Heading2"/>
              <w:spacing w:before="120" w:after="120"/>
              <w:jc w:val="both"/>
              <w:outlineLvl w:val="1"/>
            </w:pPr>
            <w:r>
              <w:t>1.</w:t>
            </w:r>
            <w:r>
              <w:tab/>
              <w:t>Съгласно т.7 от НК за напълно функциониращ се смята дигитален клуб, в който са приключили ремонтните дейности (текущ ремонт, ако е предвиден такъв), доставено и монтирано оборудване и обзавеждане, осигурена е интернет свързаност и е назначен персонал (наставници), който е преминал обучение как да подпомага дейността на клубовете. Същевременно разходите за обучение на наставниците не са допустими, имаме следните въпроси:</w:t>
            </w:r>
          </w:p>
          <w:p w14:paraId="39AD65F4" w14:textId="77777777" w:rsidR="00DE6C45" w:rsidRDefault="00DE6C45" w:rsidP="00DE6C45">
            <w:pPr>
              <w:pStyle w:val="Heading2"/>
              <w:spacing w:before="120" w:after="120"/>
              <w:jc w:val="both"/>
              <w:outlineLvl w:val="1"/>
            </w:pPr>
            <w:r>
              <w:t>1.1.</w:t>
            </w:r>
            <w:r>
              <w:tab/>
              <w:t>Предвижда ли МТСП да проведе обучение за наставниците и ако да – под каква форма и кога? Или всеки ККП ще трябва сам да проведе обученията?</w:t>
            </w:r>
          </w:p>
          <w:p w14:paraId="4C2D19AE" w14:textId="77777777" w:rsidR="00DE6C45" w:rsidRDefault="00DE6C45" w:rsidP="00DE6C45">
            <w:pPr>
              <w:pStyle w:val="Heading2"/>
              <w:spacing w:before="120" w:after="120"/>
              <w:jc w:val="both"/>
              <w:outlineLvl w:val="1"/>
            </w:pPr>
            <w:r>
              <w:t>1.2.</w:t>
            </w:r>
            <w:r>
              <w:tab/>
              <w:t xml:space="preserve"> Съгласно Отговор на Въпрос 1, т.2., където е посочено, че кандидатите могат да се възползват от мерки по Програма „Развитие на човешките ресурси“ с цел осигуряването на възнагражденията на наставниците в периода на устойчивостта по проектите. В тази връзка, моля да конкретизирате кои са тези мерки?</w:t>
            </w:r>
          </w:p>
          <w:p w14:paraId="793F1275" w14:textId="77777777" w:rsidR="00DE6C45" w:rsidRDefault="00DE6C45" w:rsidP="00DE6C45">
            <w:pPr>
              <w:pStyle w:val="Heading2"/>
              <w:spacing w:before="120" w:after="120"/>
              <w:jc w:val="both"/>
              <w:outlineLvl w:val="1"/>
            </w:pPr>
            <w:r>
              <w:t>2.</w:t>
            </w:r>
            <w:r>
              <w:tab/>
              <w:t>Има ли минимално изискване за брой часове работно време за дигиталния клуб, или всеки ККП определя сам свое собствено такова?</w:t>
            </w:r>
          </w:p>
          <w:p w14:paraId="03B40213" w14:textId="77777777" w:rsidR="00DE6C45" w:rsidRDefault="00DE6C45" w:rsidP="00DE6C45">
            <w:pPr>
              <w:pStyle w:val="Heading2"/>
              <w:spacing w:before="120" w:after="120"/>
              <w:jc w:val="both"/>
              <w:outlineLvl w:val="1"/>
            </w:pPr>
            <w:r>
              <w:t>3.</w:t>
            </w:r>
            <w:r>
              <w:tab/>
              <w:t>ККП разполага към момента на кандидатстване с интернет свързаност, отговаряща на изискванията, посочени в НК. За функционирането на дигиталния клуб следва ли да бъде избран втори доставчик или е допустимо използване на съществуващата вече интернет свързаност?</w:t>
            </w:r>
          </w:p>
          <w:p w14:paraId="2BC05836" w14:textId="77777777" w:rsidR="00DE6C45" w:rsidRDefault="00DE6C45" w:rsidP="00DE6C45">
            <w:pPr>
              <w:pStyle w:val="Heading2"/>
              <w:spacing w:before="120" w:after="120"/>
              <w:jc w:val="both"/>
              <w:outlineLvl w:val="1"/>
            </w:pPr>
            <w:r>
              <w:t>4.</w:t>
            </w:r>
            <w:r>
              <w:tab/>
              <w:t>Съгласно т.11, т.1.4. от НК е допустимо осигуряване на друг вид оборудване и обзавеждане. В тази връзка допустими ли са разходи за закупуване на климатици в помещението, в което ще бъде разположен дигиталния клуб?</w:t>
            </w:r>
          </w:p>
          <w:p w14:paraId="0D04EA22" w14:textId="77777777" w:rsidR="00DE6C45" w:rsidRDefault="00DE6C45" w:rsidP="00DE6C45">
            <w:pPr>
              <w:pStyle w:val="Heading2"/>
              <w:spacing w:before="120" w:after="120"/>
              <w:jc w:val="both"/>
              <w:outlineLvl w:val="1"/>
            </w:pPr>
            <w:r>
              <w:t>5.</w:t>
            </w:r>
            <w:r>
              <w:tab/>
              <w:t>Допустими ли са разходи за извършването на текущ ремонт в помещения, които са собствени на ККП, а не общинска или държавна собственост?</w:t>
            </w:r>
          </w:p>
          <w:p w14:paraId="1096DE04" w14:textId="77777777" w:rsidR="00DE6C45" w:rsidRDefault="00DE6C45" w:rsidP="00DE6C45">
            <w:pPr>
              <w:pStyle w:val="Heading2"/>
              <w:spacing w:before="120" w:after="120"/>
              <w:jc w:val="both"/>
              <w:outlineLvl w:val="1"/>
            </w:pPr>
            <w:r>
              <w:t>С уважение!</w:t>
            </w:r>
          </w:p>
          <w:p w14:paraId="32472BA5" w14:textId="77777777" w:rsidR="00DE6C45" w:rsidRDefault="00DE6C45" w:rsidP="00DE6C45"/>
          <w:p w14:paraId="65AEEA43" w14:textId="77777777" w:rsidR="00DE6C45" w:rsidRDefault="00DE6C45" w:rsidP="00DE6C45"/>
          <w:p w14:paraId="76F0954C" w14:textId="77777777" w:rsidR="00DE6C45" w:rsidRPr="004E2E42" w:rsidRDefault="00DE6C45" w:rsidP="00DE6C45">
            <w:pPr>
              <w:pStyle w:val="Heading3"/>
              <w:outlineLvl w:val="2"/>
              <w:rPr>
                <w:b/>
              </w:rPr>
            </w:pPr>
            <w:r w:rsidRPr="004E2E42">
              <w:rPr>
                <w:b/>
              </w:rPr>
              <w:lastRenderedPageBreak/>
              <w:t>Отговор на въпрос №</w:t>
            </w:r>
            <w:r>
              <w:rPr>
                <w:b/>
              </w:rPr>
              <w:t xml:space="preserve"> 10</w:t>
            </w:r>
          </w:p>
          <w:p w14:paraId="069C6DAA" w14:textId="77777777" w:rsidR="00DE6C45" w:rsidRDefault="00DE6C45" w:rsidP="00DE6C45">
            <w:pPr>
              <w:pStyle w:val="Heading3"/>
              <w:spacing w:before="120" w:after="120"/>
              <w:jc w:val="both"/>
              <w:outlineLvl w:val="2"/>
            </w:pPr>
            <w:r w:rsidRPr="008D47B6">
              <w:t>Уважаема госпожо/Уважаеми  господине,</w:t>
            </w:r>
            <w:r>
              <w:t xml:space="preserve"> </w:t>
            </w:r>
          </w:p>
          <w:p w14:paraId="3A27B959" w14:textId="77777777" w:rsidR="00DE6C45" w:rsidRDefault="00DE6C45" w:rsidP="00DE6C45">
            <w:pPr>
              <w:pStyle w:val="Heading3"/>
              <w:numPr>
                <w:ilvl w:val="1"/>
                <w:numId w:val="31"/>
              </w:numPr>
              <w:spacing w:before="120" w:after="120"/>
              <w:jc w:val="both"/>
              <w:outlineLvl w:val="2"/>
            </w:pPr>
            <w:r>
              <w:t xml:space="preserve">МТСП планира да проведе обучение на наставниците. Всички ККП, които бъдат одобрени за финансиране, ще бъдат своевременно уведомени за начина и за графика за провеждането на обученията. </w:t>
            </w:r>
          </w:p>
          <w:p w14:paraId="20FE53B7" w14:textId="77777777" w:rsidR="00DE6C45" w:rsidRDefault="00DE6C45" w:rsidP="00DE6C45">
            <w:pPr>
              <w:pStyle w:val="Heading3"/>
              <w:numPr>
                <w:ilvl w:val="1"/>
                <w:numId w:val="31"/>
              </w:numPr>
              <w:spacing w:before="120" w:after="120"/>
              <w:jc w:val="both"/>
              <w:outlineLvl w:val="2"/>
            </w:pPr>
            <w:r>
              <w:t xml:space="preserve">Ангажимент на ККП е да осигури устойчивост на резултатите по инвестицията, което включва запазване функционирането на създадения дигитален клуб до 30.06.2027 г. УО на Програма „Развитие на човешките ресурси“ планира да подпомогне ККП в осигуряването на устойчивост като помощен инструмент. </w:t>
            </w:r>
          </w:p>
          <w:p w14:paraId="57DE58CA" w14:textId="77777777" w:rsidR="00DE6C45" w:rsidRDefault="00DE6C45" w:rsidP="00DE6C45">
            <w:pPr>
              <w:pStyle w:val="Heading3"/>
              <w:spacing w:before="120" w:after="120"/>
              <w:jc w:val="both"/>
              <w:outlineLvl w:val="2"/>
            </w:pPr>
            <w:r>
              <w:t xml:space="preserve">2. </w:t>
            </w:r>
            <w:r w:rsidRPr="003346E1">
              <w:t>ККП сам определ</w:t>
            </w:r>
            <w:r>
              <w:t>я</w:t>
            </w:r>
            <w:r w:rsidRPr="003346E1">
              <w:t xml:space="preserve"> работното време на дигиталния клуб, така че то да отговаря на нуждите на населението в конкретното населено място.</w:t>
            </w:r>
            <w:r>
              <w:t xml:space="preserve"> </w:t>
            </w:r>
          </w:p>
          <w:p w14:paraId="080117E6" w14:textId="77777777" w:rsidR="00DE6C45" w:rsidRDefault="00DE6C45" w:rsidP="00DE6C45">
            <w:pPr>
              <w:pStyle w:val="Heading3"/>
              <w:spacing w:before="120" w:after="120"/>
              <w:jc w:val="both"/>
              <w:outlineLvl w:val="2"/>
            </w:pPr>
            <w:r>
              <w:t xml:space="preserve">3. Осигуряването на интернет свързаност е задължителна дейност, но не е задължително за нейното изпълнение да бъдат залагани разходи по настоящата инвестиция. В случай че ККП вече разполага с интернет свързаност, то това следва да бъда посочено в предложението за изпълнение на инвестиция и не е необходимо избирането на друг доставчик. НО е важно да се отбележи, че изборът на този доставчик следва да е бил проведен при спазване правилата на ЗОП/ПМС № 80 от 09 май 2022г. (моля вижте </w:t>
            </w:r>
            <w:r w:rsidRPr="00AF36C8">
              <w:t>точка 10.1 „Изпълнители“ от Условията за кандидатстване</w:t>
            </w:r>
            <w:r>
              <w:t>).</w:t>
            </w:r>
          </w:p>
          <w:p w14:paraId="2CFE9637" w14:textId="77777777" w:rsidR="00DE6C45" w:rsidRDefault="00DE6C45" w:rsidP="00DE6C45">
            <w:pPr>
              <w:pStyle w:val="Heading3"/>
              <w:spacing w:before="120" w:after="120"/>
              <w:jc w:val="both"/>
              <w:outlineLvl w:val="2"/>
            </w:pPr>
            <w:r>
              <w:t xml:space="preserve">4. Моля да се запознаете с отговора на въпрос № 8/т.2. </w:t>
            </w:r>
          </w:p>
          <w:p w14:paraId="3DD596A5" w14:textId="77777777" w:rsidR="00DE6C45" w:rsidRPr="000F03AB" w:rsidRDefault="00DE6C45" w:rsidP="00DE6C45">
            <w:pPr>
              <w:pStyle w:val="Heading3"/>
              <w:spacing w:before="120" w:after="120"/>
              <w:jc w:val="both"/>
              <w:outlineLvl w:val="2"/>
            </w:pPr>
            <w:r>
              <w:t>5. Не е допустимо извършването на текущ ремонт в помещения, които не са държавна или общинска собственост! Забраната е изрично посочена в т. 11 от Условията за кандидатстване по процедурата.</w:t>
            </w:r>
          </w:p>
          <w:p w14:paraId="145F5969" w14:textId="77777777" w:rsidR="00DE6C45" w:rsidRDefault="00DE6C45" w:rsidP="00DE6C45"/>
          <w:p w14:paraId="1FA68902" w14:textId="77777777" w:rsidR="00DE6C45" w:rsidRPr="004E2E42" w:rsidRDefault="00DE6C45" w:rsidP="00DE6C45">
            <w:pPr>
              <w:pStyle w:val="Heading2"/>
              <w:outlineLvl w:val="1"/>
              <w:rPr>
                <w:b/>
              </w:rPr>
            </w:pPr>
            <w:r w:rsidRPr="004E2E42">
              <w:rPr>
                <w:b/>
              </w:rPr>
              <w:t xml:space="preserve">Въпрос № </w:t>
            </w:r>
            <w:r>
              <w:rPr>
                <w:b/>
                <w:lang w:val="en-US"/>
              </w:rPr>
              <w:t>11</w:t>
            </w:r>
            <w:r w:rsidRPr="004E2E42">
              <w:rPr>
                <w:b/>
              </w:rPr>
              <w:t>/</w:t>
            </w:r>
            <w:r>
              <w:rPr>
                <w:b/>
                <w:lang w:val="en-US"/>
              </w:rPr>
              <w:t>06.08.</w:t>
            </w:r>
            <w:r>
              <w:rPr>
                <w:b/>
              </w:rPr>
              <w:t xml:space="preserve">2025 </w:t>
            </w:r>
            <w:r w:rsidRPr="004E2E42">
              <w:rPr>
                <w:b/>
              </w:rPr>
              <w:t>г.</w:t>
            </w:r>
          </w:p>
          <w:p w14:paraId="52E2D948" w14:textId="77777777" w:rsidR="00DE6C45" w:rsidRDefault="00DE6C45" w:rsidP="00DE6C45">
            <w:pPr>
              <w:pStyle w:val="Heading2"/>
              <w:spacing w:before="120" w:after="120"/>
              <w:jc w:val="both"/>
              <w:outlineLvl w:val="1"/>
            </w:pPr>
            <w:r>
              <w:t>Здравейте,</w:t>
            </w:r>
          </w:p>
          <w:p w14:paraId="63B68AE7" w14:textId="77777777" w:rsidR="00DE6C45" w:rsidRDefault="00DE6C45" w:rsidP="00DE6C45">
            <w:pPr>
              <w:pStyle w:val="Heading2"/>
              <w:spacing w:before="120" w:after="120"/>
              <w:jc w:val="both"/>
              <w:outlineLvl w:val="1"/>
            </w:pPr>
            <w:r>
              <w:t>Възможно ли е да назначим на трудов договор на 1 или 2 часа дневно двама наставника като предвидим възнаграждение за наставник месечно половината от минималната работна заплата? Предполагам, че в този случай не необходимо да пресмятаме средното възнаграждение за организация.</w:t>
            </w:r>
          </w:p>
          <w:p w14:paraId="6CFBA166" w14:textId="77777777" w:rsidR="00DE6C45" w:rsidRPr="00B3072C" w:rsidRDefault="00DE6C45" w:rsidP="00DE6C45">
            <w:pPr>
              <w:pStyle w:val="Heading2"/>
              <w:spacing w:before="120" w:after="120"/>
              <w:jc w:val="both"/>
              <w:outlineLvl w:val="1"/>
            </w:pPr>
          </w:p>
          <w:p w14:paraId="0C6BABF6" w14:textId="77777777" w:rsidR="00DE6C45" w:rsidRPr="004E2E42" w:rsidRDefault="00DE6C45" w:rsidP="00DE6C45">
            <w:pPr>
              <w:pStyle w:val="Heading3"/>
              <w:outlineLvl w:val="2"/>
              <w:rPr>
                <w:b/>
              </w:rPr>
            </w:pPr>
            <w:r w:rsidRPr="004E2E42">
              <w:rPr>
                <w:b/>
              </w:rPr>
              <w:t>Отговор на въпрос №</w:t>
            </w:r>
            <w:r>
              <w:rPr>
                <w:b/>
              </w:rPr>
              <w:t>11</w:t>
            </w:r>
          </w:p>
          <w:p w14:paraId="19B0B10B" w14:textId="77777777" w:rsidR="00DE6C45" w:rsidRDefault="00DE6C45" w:rsidP="00DE6C45">
            <w:pPr>
              <w:pStyle w:val="Heading3"/>
              <w:spacing w:before="120" w:after="120"/>
              <w:jc w:val="both"/>
              <w:outlineLvl w:val="2"/>
            </w:pPr>
            <w:r w:rsidRPr="008D47B6">
              <w:t>Уважаема госпожо/Уважаеми  господине,</w:t>
            </w:r>
            <w:r>
              <w:t xml:space="preserve"> </w:t>
            </w:r>
          </w:p>
          <w:p w14:paraId="2A84C113" w14:textId="77777777" w:rsidR="00DE6C45" w:rsidRDefault="00DE6C45" w:rsidP="00DE6C45">
            <w:pPr>
              <w:pStyle w:val="Heading3"/>
              <w:spacing w:before="120" w:after="120"/>
              <w:jc w:val="both"/>
              <w:outlineLvl w:val="2"/>
            </w:pPr>
            <w:r>
              <w:t xml:space="preserve">Няма ограничение в часовете, на които ще назначите на трудов договор съответните наставници. </w:t>
            </w:r>
          </w:p>
          <w:p w14:paraId="41EFB3B8" w14:textId="77777777" w:rsidR="00DE6C45" w:rsidRPr="00AF36C8" w:rsidRDefault="00DE6C45" w:rsidP="00DE6C45">
            <w:pPr>
              <w:pStyle w:val="Heading3"/>
              <w:jc w:val="both"/>
              <w:outlineLvl w:val="2"/>
            </w:pPr>
            <w:r w:rsidRPr="00AF36C8">
              <w:lastRenderedPageBreak/>
              <w:t xml:space="preserve">В раздел 12 „Категории разходи, допустими за финансиране“ от УК няма поставени ограничения за размера на възнаграждението на наставниците. </w:t>
            </w:r>
          </w:p>
          <w:p w14:paraId="23CE6E11" w14:textId="77777777" w:rsidR="00DE6C45" w:rsidRDefault="00DE6C45" w:rsidP="00DE6C45">
            <w:pPr>
              <w:pStyle w:val="Heading3"/>
              <w:jc w:val="both"/>
              <w:outlineLvl w:val="2"/>
            </w:pPr>
            <w:r w:rsidRPr="00AF36C8">
              <w:t>Същите са допустими до 30.06.2026г.</w:t>
            </w:r>
          </w:p>
          <w:p w14:paraId="5482EB59" w14:textId="77777777" w:rsidR="00DE6C45" w:rsidRDefault="00DE6C45" w:rsidP="00DE6C45"/>
          <w:p w14:paraId="42656CE8" w14:textId="77777777" w:rsidR="00DE6C45" w:rsidRPr="004E2E42" w:rsidRDefault="00DE6C45" w:rsidP="00DE6C45">
            <w:pPr>
              <w:pStyle w:val="Heading2"/>
              <w:outlineLvl w:val="1"/>
              <w:rPr>
                <w:b/>
              </w:rPr>
            </w:pPr>
            <w:r w:rsidRPr="004E2E42">
              <w:rPr>
                <w:b/>
              </w:rPr>
              <w:t xml:space="preserve">Въпрос № </w:t>
            </w:r>
            <w:r>
              <w:rPr>
                <w:b/>
              </w:rPr>
              <w:t>12</w:t>
            </w:r>
            <w:r w:rsidRPr="004E2E42">
              <w:rPr>
                <w:b/>
              </w:rPr>
              <w:t>/</w:t>
            </w:r>
            <w:r>
              <w:rPr>
                <w:b/>
              </w:rPr>
              <w:t xml:space="preserve">06.08.2025 </w:t>
            </w:r>
            <w:r w:rsidRPr="004E2E42">
              <w:rPr>
                <w:b/>
              </w:rPr>
              <w:t>г.</w:t>
            </w:r>
          </w:p>
          <w:p w14:paraId="480FC909" w14:textId="77777777" w:rsidR="00DE6C45" w:rsidRDefault="00DE6C45" w:rsidP="00DE6C45">
            <w:pPr>
              <w:pStyle w:val="Heading2"/>
              <w:spacing w:before="120" w:after="120"/>
              <w:jc w:val="both"/>
              <w:outlineLvl w:val="1"/>
            </w:pPr>
            <w:r>
              <w:t>Уважаеми дами или господа,</w:t>
            </w:r>
          </w:p>
          <w:p w14:paraId="20A0466C" w14:textId="77777777" w:rsidR="00DE6C45" w:rsidRDefault="00DE6C45" w:rsidP="00DE6C45">
            <w:pPr>
              <w:pStyle w:val="Heading2"/>
              <w:spacing w:before="120" w:after="120"/>
              <w:jc w:val="both"/>
              <w:outlineLvl w:val="1"/>
            </w:pPr>
            <w:proofErr w:type="spellStart"/>
            <w:r>
              <w:t>Би</w:t>
            </w:r>
            <w:proofErr w:type="spellEnd"/>
            <w:r>
              <w:t xml:space="preserve"> ли бил допустим кандидат/партньор по процедурата - неправителствена организация, която не е представителна организация на работодателите и на работниците и служителите на национално равнище, организирани съгласно чл. 34 и 35 от Кодекса на труда и признати по реда на чл. 36 от Кодекса на труда, ако същата неправителствена организация има сключени партньорски споразумения с библиотеки/читалища за съвместна дейност?</w:t>
            </w:r>
          </w:p>
          <w:p w14:paraId="3FBA6325" w14:textId="77777777" w:rsidR="00DE6C45" w:rsidRPr="00B3072C" w:rsidRDefault="00DE6C45" w:rsidP="00DE6C45">
            <w:pPr>
              <w:pStyle w:val="Heading2"/>
              <w:spacing w:before="120" w:after="120"/>
              <w:jc w:val="both"/>
              <w:outlineLvl w:val="1"/>
            </w:pPr>
            <w:r>
              <w:t>Това е при отсъствие на условията за недопустимост, както и при наличие на опит и капацитет на съответната организация при реализиране на подобни проекти. Организацията не би изпълнявала ролята на посредник, а би участвала в изпълнението и координирането на дейностите по проекта. В такъв случай - какъв режим на минимална/държавна помощ би бил приложим?</w:t>
            </w:r>
          </w:p>
          <w:p w14:paraId="6C7A47F9" w14:textId="77777777" w:rsidR="00DE6C45" w:rsidRDefault="00DE6C45" w:rsidP="00DE6C45">
            <w:pPr>
              <w:pStyle w:val="Heading3"/>
              <w:jc w:val="both"/>
              <w:outlineLvl w:val="2"/>
              <w:rPr>
                <w:b/>
                <w:sz w:val="26"/>
                <w:szCs w:val="26"/>
              </w:rPr>
            </w:pPr>
          </w:p>
          <w:p w14:paraId="2A280AE1" w14:textId="77777777" w:rsidR="00DE6C45" w:rsidRPr="004E2E42" w:rsidRDefault="00DE6C45" w:rsidP="00DE6C45">
            <w:pPr>
              <w:pStyle w:val="Heading3"/>
              <w:outlineLvl w:val="2"/>
              <w:rPr>
                <w:b/>
              </w:rPr>
            </w:pPr>
            <w:r w:rsidRPr="004E2E42">
              <w:rPr>
                <w:b/>
              </w:rPr>
              <w:t>Отговор на въпрос №</w:t>
            </w:r>
            <w:r>
              <w:rPr>
                <w:b/>
              </w:rPr>
              <w:t xml:space="preserve"> 12</w:t>
            </w:r>
          </w:p>
          <w:p w14:paraId="5D36111C" w14:textId="77777777" w:rsidR="00DE6C45" w:rsidRDefault="00DE6C45" w:rsidP="00DE6C45">
            <w:pPr>
              <w:pStyle w:val="Heading3"/>
              <w:spacing w:before="120" w:after="120"/>
              <w:outlineLvl w:val="2"/>
            </w:pPr>
            <w:r w:rsidRPr="008D47B6">
              <w:t>Уважаема госпожо/Уважаеми  господине,</w:t>
            </w:r>
            <w:r>
              <w:t xml:space="preserve"> </w:t>
            </w:r>
          </w:p>
          <w:p w14:paraId="7E3B41ED" w14:textId="63189A86" w:rsidR="00DE6C45" w:rsidRDefault="00DE6C45" w:rsidP="00DE6C45">
            <w:pPr>
              <w:pStyle w:val="Heading3"/>
              <w:spacing w:before="120" w:after="120"/>
              <w:jc w:val="both"/>
              <w:outlineLvl w:val="2"/>
            </w:pPr>
            <w:r w:rsidRPr="002669E3">
              <w:t xml:space="preserve">неправителствена организация, която не е </w:t>
            </w:r>
            <w:r>
              <w:t>сред изброените в т. 9.1 от Условията за кандидатстване допустими ККП не е допустим кандидат/партньор по процедурата, независимо че отговаря на част от общите изисквания към допустимите кандидати/партньори и независимо от опита и капацитета, с който разполага.</w:t>
            </w:r>
          </w:p>
          <w:p w14:paraId="41ECEF34" w14:textId="667270CC" w:rsidR="00815966" w:rsidRDefault="00815966" w:rsidP="00815966"/>
          <w:p w14:paraId="71FC50AB" w14:textId="77777777" w:rsidR="00815966" w:rsidRPr="004E2E42" w:rsidRDefault="00815966" w:rsidP="00815966">
            <w:pPr>
              <w:pStyle w:val="Heading2"/>
              <w:outlineLvl w:val="1"/>
              <w:rPr>
                <w:b/>
              </w:rPr>
            </w:pPr>
            <w:r w:rsidRPr="004E2E42">
              <w:rPr>
                <w:b/>
              </w:rPr>
              <w:t xml:space="preserve">Въпрос № </w:t>
            </w:r>
            <w:r>
              <w:rPr>
                <w:b/>
              </w:rPr>
              <w:t>13</w:t>
            </w:r>
            <w:r w:rsidRPr="004E2E42">
              <w:rPr>
                <w:b/>
              </w:rPr>
              <w:t>/</w:t>
            </w:r>
            <w:r>
              <w:rPr>
                <w:b/>
              </w:rPr>
              <w:t>07.08.2025</w:t>
            </w:r>
            <w:r w:rsidRPr="004E2E42">
              <w:rPr>
                <w:b/>
              </w:rPr>
              <w:t xml:space="preserve"> г.</w:t>
            </w:r>
          </w:p>
          <w:p w14:paraId="77AFA1EF" w14:textId="77777777" w:rsidR="00815966" w:rsidRDefault="00815966" w:rsidP="00815966">
            <w:pPr>
              <w:pStyle w:val="Heading2"/>
              <w:spacing w:before="120" w:after="120"/>
              <w:jc w:val="both"/>
              <w:outlineLvl w:val="1"/>
            </w:pPr>
            <w:r>
              <w:t xml:space="preserve">Уважаеми дами и господа, </w:t>
            </w:r>
          </w:p>
          <w:p w14:paraId="27E44ABB" w14:textId="77777777" w:rsidR="00815966" w:rsidRDefault="00815966" w:rsidP="00815966">
            <w:pPr>
              <w:pStyle w:val="Heading2"/>
              <w:spacing w:before="120" w:after="120"/>
              <w:jc w:val="both"/>
              <w:outlineLvl w:val="1"/>
            </w:pPr>
            <w:r>
              <w:t>имам следните въпроси относно кандидатстването/изпълнението на проекти по настоящата процедура:</w:t>
            </w:r>
          </w:p>
          <w:p w14:paraId="7C13B9FA" w14:textId="77777777" w:rsidR="00815966" w:rsidRDefault="00815966" w:rsidP="00815966">
            <w:pPr>
              <w:pStyle w:val="Heading2"/>
              <w:spacing w:before="120" w:after="120"/>
              <w:jc w:val="both"/>
              <w:outlineLvl w:val="1"/>
            </w:pPr>
            <w:r>
              <w:t>1. Допустимо ли е да кандидатстват с отделни проектни предложения читалища от няколко населени места в една и съща община?</w:t>
            </w:r>
          </w:p>
          <w:p w14:paraId="1BD2A80E" w14:textId="77777777" w:rsidR="00815966" w:rsidRDefault="00815966" w:rsidP="00815966">
            <w:pPr>
              <w:pStyle w:val="Heading2"/>
              <w:spacing w:before="120" w:after="120"/>
              <w:jc w:val="both"/>
              <w:outlineLvl w:val="1"/>
            </w:pPr>
            <w:r>
              <w:t>2. Допустимо ли е в хода на изпълнение на проекта да бъдат назначени двама наставници на ТД на 4-часов работен ден, а в периода на устойчивост да се запази само единия наставник на 4-часов работен ден?</w:t>
            </w:r>
          </w:p>
          <w:p w14:paraId="7B85DADA" w14:textId="77777777" w:rsidR="00815966" w:rsidRPr="001614C9" w:rsidRDefault="00815966" w:rsidP="00815966">
            <w:pPr>
              <w:pStyle w:val="Heading2"/>
              <w:spacing w:before="120" w:after="120"/>
              <w:jc w:val="both"/>
              <w:outlineLvl w:val="1"/>
            </w:pPr>
            <w:r>
              <w:lastRenderedPageBreak/>
              <w:t>Благодаря предварително за разясненията!</w:t>
            </w:r>
          </w:p>
          <w:p w14:paraId="5929DF1F" w14:textId="77777777" w:rsidR="00815966" w:rsidRPr="001614C9" w:rsidRDefault="00815966" w:rsidP="00815966">
            <w:pPr>
              <w:pStyle w:val="Heading2"/>
              <w:outlineLvl w:val="1"/>
            </w:pPr>
          </w:p>
          <w:p w14:paraId="366180E7" w14:textId="77777777" w:rsidR="00815966" w:rsidRPr="004E2E42" w:rsidRDefault="00815966" w:rsidP="00815966">
            <w:pPr>
              <w:pStyle w:val="Heading3"/>
              <w:outlineLvl w:val="2"/>
              <w:rPr>
                <w:b/>
              </w:rPr>
            </w:pPr>
            <w:r w:rsidRPr="004E2E42">
              <w:rPr>
                <w:b/>
              </w:rPr>
              <w:t xml:space="preserve">Отговор на въпрос № </w:t>
            </w:r>
            <w:r>
              <w:rPr>
                <w:b/>
              </w:rPr>
              <w:t>13</w:t>
            </w:r>
          </w:p>
          <w:p w14:paraId="559AF32F" w14:textId="77777777" w:rsidR="00815966" w:rsidRDefault="00815966" w:rsidP="00815966">
            <w:pPr>
              <w:pStyle w:val="Heading3"/>
              <w:spacing w:before="120" w:after="120"/>
              <w:jc w:val="both"/>
              <w:outlineLvl w:val="2"/>
            </w:pPr>
            <w:r w:rsidRPr="004E2E42">
              <w:t>Уважаема госпожо/Уважаеми  господине,</w:t>
            </w:r>
          </w:p>
          <w:p w14:paraId="3470470A" w14:textId="77777777" w:rsidR="00815966" w:rsidRDefault="00815966" w:rsidP="00815966">
            <w:pPr>
              <w:pStyle w:val="Heading3"/>
              <w:numPr>
                <w:ilvl w:val="0"/>
                <w:numId w:val="32"/>
              </w:numPr>
              <w:spacing w:before="120" w:after="120"/>
              <w:jc w:val="both"/>
              <w:outlineLvl w:val="2"/>
            </w:pPr>
            <w:r>
              <w:t xml:space="preserve">Няма ограничение в броя на читалищата от една и съща община, които могат да кандидатстват за финансиране по процедурата, стига те да отговарят на критериите за допустимост на ККП, посочени в т. 9 от Условията за кандидатстване. </w:t>
            </w:r>
          </w:p>
          <w:p w14:paraId="526212DD" w14:textId="77777777" w:rsidR="00815966" w:rsidRDefault="00815966" w:rsidP="00815966">
            <w:pPr>
              <w:pStyle w:val="Heading3"/>
              <w:numPr>
                <w:ilvl w:val="0"/>
                <w:numId w:val="32"/>
              </w:numPr>
              <w:spacing w:before="120" w:after="120"/>
              <w:jc w:val="both"/>
              <w:outlineLvl w:val="2"/>
            </w:pPr>
            <w:r>
              <w:t>Достатъчно е в периода на устойчивост да има поне 1 лице, назначено като наставник в дигиталния клуб.</w:t>
            </w:r>
          </w:p>
          <w:p w14:paraId="4F5E3DAA" w14:textId="7711942F" w:rsidR="00815966" w:rsidRDefault="00815966" w:rsidP="00815966"/>
          <w:p w14:paraId="786EB619" w14:textId="77777777" w:rsidR="00815966" w:rsidRPr="00815966" w:rsidRDefault="00815966" w:rsidP="00815966"/>
          <w:p w14:paraId="55E806B3" w14:textId="77777777" w:rsidR="00815966" w:rsidRPr="004E2E42" w:rsidRDefault="00815966" w:rsidP="00815966">
            <w:pPr>
              <w:pStyle w:val="Heading2"/>
              <w:outlineLvl w:val="1"/>
              <w:rPr>
                <w:b/>
              </w:rPr>
            </w:pPr>
            <w:r w:rsidRPr="004E2E42">
              <w:rPr>
                <w:b/>
              </w:rPr>
              <w:t xml:space="preserve">Въпрос № </w:t>
            </w:r>
            <w:r>
              <w:rPr>
                <w:b/>
              </w:rPr>
              <w:t>14</w:t>
            </w:r>
            <w:r w:rsidRPr="004E2E42">
              <w:rPr>
                <w:b/>
              </w:rPr>
              <w:t>/</w:t>
            </w:r>
            <w:r>
              <w:rPr>
                <w:b/>
                <w:lang w:val="en-US"/>
              </w:rPr>
              <w:t>11.08.</w:t>
            </w:r>
            <w:r>
              <w:rPr>
                <w:b/>
              </w:rPr>
              <w:t>2025</w:t>
            </w:r>
            <w:r w:rsidRPr="004E2E42">
              <w:rPr>
                <w:b/>
              </w:rPr>
              <w:t xml:space="preserve"> г.</w:t>
            </w:r>
          </w:p>
          <w:p w14:paraId="4155E4AF" w14:textId="77777777" w:rsidR="00815966" w:rsidRPr="00B3072C" w:rsidRDefault="00815966" w:rsidP="00815966">
            <w:pPr>
              <w:pStyle w:val="Heading2"/>
              <w:spacing w:before="120" w:after="120"/>
              <w:jc w:val="both"/>
              <w:outlineLvl w:val="1"/>
            </w:pPr>
            <w:r w:rsidRPr="003D616E">
              <w:t>Здравейте, при попълване на Декларацията за минимални помощи се изисква код по КИД 2008 за дейността, която ще се финансира. Има ли определен код , който трябва да използваме при попълване на декларацията.</w:t>
            </w:r>
          </w:p>
          <w:p w14:paraId="1732D762" w14:textId="77777777" w:rsidR="00815966" w:rsidRDefault="00815966" w:rsidP="00815966">
            <w:pPr>
              <w:pStyle w:val="Heading3"/>
              <w:jc w:val="both"/>
              <w:outlineLvl w:val="2"/>
              <w:rPr>
                <w:b/>
                <w:sz w:val="26"/>
                <w:szCs w:val="26"/>
              </w:rPr>
            </w:pPr>
          </w:p>
          <w:p w14:paraId="147D7ADC" w14:textId="77777777" w:rsidR="00815966" w:rsidRPr="004E2E42" w:rsidRDefault="00815966" w:rsidP="00815966">
            <w:pPr>
              <w:pStyle w:val="Heading3"/>
              <w:outlineLvl w:val="2"/>
              <w:rPr>
                <w:b/>
              </w:rPr>
            </w:pPr>
            <w:r w:rsidRPr="004E2E42">
              <w:rPr>
                <w:b/>
              </w:rPr>
              <w:t>Отговор на въпрос №</w:t>
            </w:r>
            <w:r>
              <w:rPr>
                <w:b/>
              </w:rPr>
              <w:t xml:space="preserve"> 14</w:t>
            </w:r>
          </w:p>
          <w:p w14:paraId="2CDEFC80" w14:textId="77777777" w:rsidR="00815966" w:rsidRDefault="00815966" w:rsidP="00815966">
            <w:pPr>
              <w:pStyle w:val="Heading3"/>
              <w:spacing w:before="120" w:after="120"/>
              <w:jc w:val="both"/>
              <w:outlineLvl w:val="2"/>
            </w:pPr>
            <w:r w:rsidRPr="008D47B6">
              <w:t>Уважаема госпожо/Уважаеми  господине,</w:t>
            </w:r>
            <w:r>
              <w:t xml:space="preserve"> </w:t>
            </w:r>
          </w:p>
          <w:p w14:paraId="01898548" w14:textId="77777777" w:rsidR="00815966" w:rsidRDefault="00815966" w:rsidP="00815966">
            <w:pPr>
              <w:pStyle w:val="Heading3"/>
              <w:spacing w:before="120" w:after="120"/>
              <w:jc w:val="both"/>
              <w:outlineLvl w:val="2"/>
            </w:pPr>
            <w:r>
              <w:t>Обръщаме внимание, че има нов класификатор на икономическите дейности КИД 2025.</w:t>
            </w:r>
          </w:p>
          <w:p w14:paraId="13CAD946" w14:textId="77777777" w:rsidR="00815966" w:rsidRPr="00F53788" w:rsidRDefault="00815966" w:rsidP="00815966">
            <w:pPr>
              <w:pStyle w:val="Heading3"/>
              <w:spacing w:before="120" w:after="120"/>
              <w:jc w:val="both"/>
              <w:outlineLvl w:val="2"/>
            </w:pPr>
            <w:r>
              <w:t>Съгласно Указанията за попълване на декларацията, неразделна част от нея, в</w:t>
            </w:r>
            <w:r w:rsidRPr="00616B6C">
              <w:t xml:space="preserve"> т. 5 от Декларацията се посочва конкретната дейност на кандидата, за която ще се използва минималната помощ, за която той кандидатства, като тази дейност може да е различна от основната му.</w:t>
            </w:r>
            <w:r>
              <w:t xml:space="preserve"> Считаме, че допустимите за финансиране дейности биха могли да се класифицират под код </w:t>
            </w:r>
            <w:r w:rsidRPr="00E13725">
              <w:rPr>
                <w:i/>
              </w:rPr>
              <w:t>85.</w:t>
            </w:r>
            <w:r>
              <w:rPr>
                <w:i/>
              </w:rPr>
              <w:t xml:space="preserve">69 </w:t>
            </w:r>
            <w:r w:rsidRPr="00FB4DB7">
              <w:rPr>
                <w:i/>
              </w:rPr>
              <w:t>Спомагателни дейности в областта на образованието, некласифицирани другаде</w:t>
            </w:r>
            <w:r w:rsidRPr="00E13725">
              <w:rPr>
                <w:i/>
              </w:rPr>
              <w:t xml:space="preserve">.  </w:t>
            </w:r>
          </w:p>
          <w:p w14:paraId="7577E36B" w14:textId="77777777" w:rsidR="00DE6C45" w:rsidRDefault="00DE6C45" w:rsidP="00DE6C45"/>
          <w:p w14:paraId="38B16B18" w14:textId="77777777" w:rsidR="00815966" w:rsidRPr="004E2E42" w:rsidRDefault="00815966" w:rsidP="00815966">
            <w:pPr>
              <w:pStyle w:val="Heading2"/>
              <w:outlineLvl w:val="1"/>
              <w:rPr>
                <w:b/>
              </w:rPr>
            </w:pPr>
            <w:r w:rsidRPr="004E2E42">
              <w:rPr>
                <w:b/>
              </w:rPr>
              <w:t xml:space="preserve">Въпрос № </w:t>
            </w:r>
            <w:r>
              <w:rPr>
                <w:b/>
              </w:rPr>
              <w:t>15</w:t>
            </w:r>
            <w:r w:rsidRPr="004E2E42">
              <w:rPr>
                <w:b/>
              </w:rPr>
              <w:t>/</w:t>
            </w:r>
            <w:r>
              <w:rPr>
                <w:b/>
                <w:lang w:val="en-US"/>
              </w:rPr>
              <w:t>11.08.2025</w:t>
            </w:r>
            <w:r w:rsidRPr="004E2E42">
              <w:rPr>
                <w:b/>
              </w:rPr>
              <w:t xml:space="preserve"> г.</w:t>
            </w:r>
          </w:p>
          <w:p w14:paraId="096656A8" w14:textId="77777777" w:rsidR="00815966" w:rsidRDefault="00815966" w:rsidP="00815966">
            <w:pPr>
              <w:pStyle w:val="Heading2"/>
              <w:spacing w:before="120" w:after="120"/>
              <w:jc w:val="both"/>
              <w:outlineLvl w:val="1"/>
            </w:pPr>
            <w:r>
              <w:t>Здравейте,</w:t>
            </w:r>
          </w:p>
          <w:p w14:paraId="361723D4" w14:textId="77777777" w:rsidR="00815966" w:rsidRPr="00B3072C" w:rsidRDefault="00815966" w:rsidP="00815966">
            <w:pPr>
              <w:pStyle w:val="Heading2"/>
              <w:spacing w:before="120" w:after="120"/>
              <w:jc w:val="both"/>
              <w:outlineLvl w:val="1"/>
            </w:pPr>
            <w:r>
              <w:t>във връзка с попълване на ФК, как е правилно да се опише предвиденото допълнително оборудване по под-дейност 1.4. Да се създаде дейност и респективно бюджетен ред или е допустимо описанието да бъде посочено към описанието на дейност 1.1 /според бюджетния ред/.</w:t>
            </w:r>
          </w:p>
          <w:p w14:paraId="30C649B8" w14:textId="49825D55" w:rsidR="00815966" w:rsidRDefault="00815966" w:rsidP="00815966">
            <w:pPr>
              <w:pStyle w:val="Heading3"/>
              <w:jc w:val="both"/>
              <w:outlineLvl w:val="2"/>
              <w:rPr>
                <w:b/>
                <w:sz w:val="26"/>
                <w:szCs w:val="26"/>
              </w:rPr>
            </w:pPr>
          </w:p>
          <w:p w14:paraId="29436963" w14:textId="77777777" w:rsidR="00815966" w:rsidRPr="00815966" w:rsidRDefault="00815966" w:rsidP="00815966"/>
          <w:p w14:paraId="4206D92E" w14:textId="77777777" w:rsidR="00815966" w:rsidRPr="004E2E42" w:rsidRDefault="00815966" w:rsidP="00815966">
            <w:pPr>
              <w:pStyle w:val="Heading3"/>
              <w:outlineLvl w:val="2"/>
              <w:rPr>
                <w:b/>
              </w:rPr>
            </w:pPr>
            <w:r w:rsidRPr="004E2E42">
              <w:rPr>
                <w:b/>
              </w:rPr>
              <w:lastRenderedPageBreak/>
              <w:t>Отговор на въпрос №</w:t>
            </w:r>
            <w:r>
              <w:rPr>
                <w:b/>
              </w:rPr>
              <w:t xml:space="preserve"> 15</w:t>
            </w:r>
          </w:p>
          <w:p w14:paraId="1BC6A28A" w14:textId="77777777" w:rsidR="00815966" w:rsidRDefault="00815966" w:rsidP="00815966">
            <w:pPr>
              <w:pStyle w:val="Heading3"/>
              <w:spacing w:before="120" w:after="120"/>
              <w:jc w:val="both"/>
              <w:outlineLvl w:val="2"/>
            </w:pPr>
            <w:r w:rsidRPr="008D47B6">
              <w:t>Уважаема госпожо/Уважаеми  господине,</w:t>
            </w:r>
            <w:r>
              <w:t xml:space="preserve"> </w:t>
            </w:r>
          </w:p>
          <w:p w14:paraId="2E564008" w14:textId="77777777" w:rsidR="00815966" w:rsidRDefault="00815966" w:rsidP="00815966">
            <w:pPr>
              <w:pStyle w:val="Heading3"/>
              <w:spacing w:before="120" w:after="120"/>
              <w:jc w:val="both"/>
              <w:outlineLvl w:val="2"/>
            </w:pPr>
            <w:r>
              <w:t>Моля обърнете внимание на изискването в Указанията за попълване на ФК, където е посочено че за предложения за изпълнение на инвестиции, с които се кандидатства за създаването на повече от един дигитален клуб, всеки дигитален клуб следва да бъде обособен в отделна проектна дейност. В тази дейност се очаква да опишете всичко, свързано със създаването на конкретния дигитален клуб, като обвържете дейността със съответните бюджетни редове, които е необходимо да създадете в бюджета за всяко отделно населено място. Т.е. при тези предложения за изпълнение на инвестиции не е възможно оборудването по под-дейност 1.4 да бъде изведено в отделна проектна дейност.</w:t>
            </w:r>
          </w:p>
          <w:p w14:paraId="3DE339B7" w14:textId="084F32EE" w:rsidR="00815966" w:rsidRDefault="00815966" w:rsidP="00815966">
            <w:pPr>
              <w:pStyle w:val="Heading3"/>
              <w:spacing w:before="120" w:after="120"/>
              <w:jc w:val="both"/>
              <w:outlineLvl w:val="2"/>
            </w:pPr>
            <w:r>
              <w:t xml:space="preserve">В случай, че кандидатствате за създаването на 1 дигитален клуб, то тогава би било възможно да опишете незадължителното оборудване в отделна дейност. Следва да имате предвид, че същото следва да бъде описано по вид, брой и обща стойност, без посочване на единични цени. НЕ е необходимо да въвеждате нов бюджетен ред, това оборудване се </w:t>
            </w:r>
            <w:proofErr w:type="spellStart"/>
            <w:r>
              <w:t>бюджетира</w:t>
            </w:r>
            <w:proofErr w:type="spellEnd"/>
            <w:r>
              <w:t xml:space="preserve"> в бюджетен ред </w:t>
            </w:r>
            <w:r w:rsidRPr="00FC0800">
              <w:rPr>
                <w:i/>
              </w:rPr>
              <w:t>1.1. Разходи за материални активи във връзка със създаване на дигитален клуб</w:t>
            </w:r>
            <w:r>
              <w:t>. Както е посочено в т. 12 от УК в този бюджетен ред се посочват общо разходите за изпълнение на под-дейности 1.1 и 1.4</w:t>
            </w:r>
          </w:p>
          <w:p w14:paraId="616198DE" w14:textId="1E9282E5" w:rsidR="00815966" w:rsidRDefault="00815966" w:rsidP="00815966"/>
          <w:p w14:paraId="529B8F3D" w14:textId="77777777" w:rsidR="00815966" w:rsidRPr="004E2E42" w:rsidRDefault="00815966" w:rsidP="00815966">
            <w:pPr>
              <w:pStyle w:val="Heading2"/>
              <w:outlineLvl w:val="1"/>
              <w:rPr>
                <w:b/>
              </w:rPr>
            </w:pPr>
            <w:r w:rsidRPr="004E2E42">
              <w:rPr>
                <w:b/>
              </w:rPr>
              <w:t xml:space="preserve">Въпрос № </w:t>
            </w:r>
            <w:r>
              <w:rPr>
                <w:b/>
              </w:rPr>
              <w:t>16</w:t>
            </w:r>
            <w:r w:rsidRPr="004E2E42">
              <w:rPr>
                <w:b/>
              </w:rPr>
              <w:t>/</w:t>
            </w:r>
            <w:r>
              <w:rPr>
                <w:b/>
                <w:lang w:val="en-US"/>
              </w:rPr>
              <w:t>1</w:t>
            </w:r>
            <w:r>
              <w:rPr>
                <w:b/>
              </w:rPr>
              <w:t xml:space="preserve">2.08.2025 </w:t>
            </w:r>
            <w:r w:rsidRPr="004E2E42">
              <w:rPr>
                <w:b/>
              </w:rPr>
              <w:t>г.</w:t>
            </w:r>
          </w:p>
          <w:p w14:paraId="34D2F280" w14:textId="77777777" w:rsidR="00815966" w:rsidRDefault="00815966" w:rsidP="00815966">
            <w:pPr>
              <w:pStyle w:val="Heading2"/>
              <w:spacing w:before="120" w:after="120"/>
              <w:jc w:val="both"/>
              <w:outlineLvl w:val="1"/>
            </w:pPr>
            <w:r>
              <w:t>Здравейте!</w:t>
            </w:r>
          </w:p>
          <w:p w14:paraId="1BADDC16" w14:textId="77777777" w:rsidR="00815966" w:rsidRDefault="00815966" w:rsidP="00815966">
            <w:pPr>
              <w:pStyle w:val="Heading2"/>
              <w:spacing w:before="120" w:after="120"/>
              <w:jc w:val="both"/>
              <w:outlineLvl w:val="1"/>
            </w:pPr>
            <w:r>
              <w:t>Имаме нужда от разяснение на следните въпроси:</w:t>
            </w:r>
          </w:p>
          <w:p w14:paraId="77E10BAF" w14:textId="77777777" w:rsidR="00815966" w:rsidRDefault="00815966" w:rsidP="00815966">
            <w:pPr>
              <w:pStyle w:val="Heading2"/>
              <w:spacing w:before="120" w:after="120"/>
              <w:jc w:val="both"/>
              <w:outlineLvl w:val="1"/>
            </w:pPr>
            <w:r>
              <w:t xml:space="preserve">1. </w:t>
            </w:r>
            <w:r w:rsidRPr="009B6F70">
              <w:t>Когато читалището отговаря на условието за прилагане на Закона за обществените поръчки (ЗОП), т.е. 50% от прихода за 2024 г. е от обществени средства, следва ли при всяко искане за авансиране на разход (включително по проформа фактура) да се провеждат процедури по реда на чл. 5, ал. 2, т. 14 от ЗОП при прилагане на чл. 20, ал. 4 от ЗОП</w:t>
            </w:r>
            <w:r w:rsidRPr="00C64152">
              <w:t>?</w:t>
            </w:r>
          </w:p>
          <w:p w14:paraId="0F8A34A9" w14:textId="77777777" w:rsidR="00815966" w:rsidRDefault="00815966" w:rsidP="00815966">
            <w:pPr>
              <w:pStyle w:val="Heading2"/>
              <w:spacing w:before="120" w:after="120"/>
              <w:jc w:val="both"/>
              <w:outlineLvl w:val="1"/>
            </w:pPr>
            <w:r>
              <w:t>2. При попълване на Формуляра – Раздел 5 „Индикатори“, как следва да се отбележат базовата стойност и целевата стойност? Посочва ли се съответно 0 и 1 или се прилагат други указания?</w:t>
            </w:r>
          </w:p>
          <w:p w14:paraId="4412E314" w14:textId="77777777" w:rsidR="00815966" w:rsidRDefault="00815966" w:rsidP="00815966">
            <w:pPr>
              <w:pStyle w:val="Heading2"/>
              <w:spacing w:before="120" w:after="120"/>
              <w:jc w:val="both"/>
              <w:outlineLvl w:val="1"/>
            </w:pPr>
            <w:r>
              <w:t>3. В Раздел 6 – „Режим на минимална помощ“ кое следва да бъде отбелязано:</w:t>
            </w:r>
          </w:p>
          <w:p w14:paraId="239E4C23" w14:textId="77777777" w:rsidR="00815966" w:rsidRDefault="00815966" w:rsidP="00815966">
            <w:pPr>
              <w:pStyle w:val="Heading2"/>
              <w:spacing w:before="120" w:after="120"/>
              <w:jc w:val="both"/>
              <w:outlineLvl w:val="1"/>
            </w:pPr>
            <w:r>
              <w:t xml:space="preserve">„Минимална помощ“ или „Неприложимо“, и как се процедира, ако читалището не е достигнало прага по правилото De </w:t>
            </w:r>
            <w:proofErr w:type="spellStart"/>
            <w:r>
              <w:t>Minimis</w:t>
            </w:r>
            <w:proofErr w:type="spellEnd"/>
            <w:r>
              <w:t>?</w:t>
            </w:r>
          </w:p>
          <w:p w14:paraId="0ADB9457" w14:textId="77777777" w:rsidR="00815966" w:rsidRDefault="00815966" w:rsidP="00815966">
            <w:pPr>
              <w:pStyle w:val="Heading2"/>
              <w:spacing w:before="120" w:after="120"/>
              <w:jc w:val="both"/>
              <w:outlineLvl w:val="1"/>
            </w:pPr>
            <w:r>
              <w:t>4. При попълване на бюджета – ако в Плана за изпълнение са формирани 4 дейности и по една от тях не се разходват средства, полето „Организация“ в Плана за изпълнение остава празно. Така ли следва да бъде?</w:t>
            </w:r>
          </w:p>
          <w:p w14:paraId="24D674DF" w14:textId="77777777" w:rsidR="00815966" w:rsidRDefault="00815966" w:rsidP="00815966">
            <w:pPr>
              <w:pStyle w:val="Heading2"/>
              <w:spacing w:before="120" w:after="120"/>
              <w:jc w:val="both"/>
              <w:outlineLvl w:val="1"/>
            </w:pPr>
            <w:r>
              <w:lastRenderedPageBreak/>
              <w:t>5. В Раздел 8 „Финансова информация – източници на финансиране (в лева)“ – как се формира и записва т.нар. „кръстосано финансиране“?</w:t>
            </w:r>
          </w:p>
          <w:p w14:paraId="524E4961" w14:textId="77777777" w:rsidR="00815966" w:rsidRDefault="00815966" w:rsidP="00815966">
            <w:pPr>
              <w:pStyle w:val="Heading2"/>
              <w:spacing w:before="120" w:after="120"/>
              <w:jc w:val="both"/>
              <w:outlineLvl w:val="1"/>
            </w:pPr>
            <w:r>
              <w:t>6. В Раздел 8 „Финансова информация – източници на финансиране (в лева)“ – как се формира и записва т.нар. „Общо допустими разходи (</w:t>
            </w:r>
            <w:proofErr w:type="spellStart"/>
            <w:r>
              <w:t>публичнофинансиране</w:t>
            </w:r>
            <w:proofErr w:type="spellEnd"/>
            <w:r>
              <w:t>)“ и какво конкретно следва да се посочи в това перо?</w:t>
            </w:r>
          </w:p>
          <w:p w14:paraId="2061FB30" w14:textId="77777777" w:rsidR="00815966" w:rsidRDefault="00815966" w:rsidP="00815966">
            <w:pPr>
              <w:pStyle w:val="Heading2"/>
              <w:spacing w:before="120" w:after="120"/>
              <w:jc w:val="both"/>
              <w:outlineLvl w:val="1"/>
            </w:pPr>
            <w:r>
              <w:t>Благодаря!</w:t>
            </w:r>
          </w:p>
          <w:p w14:paraId="75B43B84" w14:textId="1D7AC205" w:rsidR="00815966" w:rsidRDefault="00815966" w:rsidP="00815966"/>
          <w:p w14:paraId="23323AAF" w14:textId="77777777" w:rsidR="00815966" w:rsidRPr="004E2E42" w:rsidRDefault="00815966" w:rsidP="00815966">
            <w:pPr>
              <w:pStyle w:val="Heading3"/>
              <w:outlineLvl w:val="2"/>
              <w:rPr>
                <w:b/>
              </w:rPr>
            </w:pPr>
            <w:r w:rsidRPr="004E2E42">
              <w:rPr>
                <w:b/>
              </w:rPr>
              <w:t>Отговор на въпрос №</w:t>
            </w:r>
            <w:r>
              <w:rPr>
                <w:b/>
              </w:rPr>
              <w:t>16</w:t>
            </w:r>
          </w:p>
          <w:p w14:paraId="59021B72" w14:textId="77777777" w:rsidR="00815966" w:rsidRDefault="00815966" w:rsidP="00815966">
            <w:pPr>
              <w:pStyle w:val="Heading3"/>
              <w:spacing w:before="120" w:after="120"/>
              <w:outlineLvl w:val="2"/>
            </w:pPr>
            <w:r w:rsidRPr="008D47B6">
              <w:t>Уважаема госпожо/Уважаеми  господине,</w:t>
            </w:r>
          </w:p>
          <w:p w14:paraId="40E3D661" w14:textId="77777777" w:rsidR="00815966" w:rsidRPr="00D2359F" w:rsidRDefault="00815966" w:rsidP="00815966">
            <w:pPr>
              <w:pStyle w:val="Heading3"/>
              <w:numPr>
                <w:ilvl w:val="0"/>
                <w:numId w:val="33"/>
              </w:numPr>
              <w:spacing w:before="120" w:after="120"/>
              <w:jc w:val="both"/>
              <w:outlineLvl w:val="2"/>
            </w:pPr>
            <w:r w:rsidRPr="00D2359F">
              <w:t xml:space="preserve">Въпросът не е свързан с уточняване на текстове по Условията за кандидатстване, а съдържа искане за предоставяне на методически указания по прилагането на ЗОП. Съгласно чл. 229, ал. 1, т. 2, буква „б“ от ЗОП,  Изпълнителният директор на Агенцията по обществени поръчки е органът, който е оправомощен по закон да предоставя разяснения по прилагане на закона. За пълнота на изложението следва да се отбележи, че въпросът е неясен. В цитираната във въпроса разпоредба на чл. 5, ал. 2, т. 14 от ЗОП се определя един вид публичен възложител по ЗОП. Това е представляващият </w:t>
            </w:r>
            <w:proofErr w:type="spellStart"/>
            <w:r w:rsidRPr="00D2359F">
              <w:t>публичноправна</w:t>
            </w:r>
            <w:proofErr w:type="spellEnd"/>
            <w:r w:rsidRPr="00D2359F">
              <w:t xml:space="preserve"> организация. В цитирания във въпроса чл. 20, ал. 4 от ЗОП е уреден ред за възлагане, който не предполага провеждане на процедура. Във връзка с изложеното, не е ясно нито каква процедура се има предвид във въпроса, нито за авансиране на кой разход следва да бъде проведена такава процедура, нито по чие искане ще бъде авансиран разходът. </w:t>
            </w:r>
          </w:p>
          <w:p w14:paraId="7FA42BA3" w14:textId="77777777" w:rsidR="00815966" w:rsidRPr="00A4048D" w:rsidRDefault="00815966" w:rsidP="00815966">
            <w:pPr>
              <w:pStyle w:val="Heading3"/>
              <w:numPr>
                <w:ilvl w:val="0"/>
                <w:numId w:val="33"/>
              </w:numPr>
              <w:spacing w:before="120" w:after="120"/>
              <w:jc w:val="both"/>
              <w:outlineLvl w:val="2"/>
            </w:pPr>
            <w:r w:rsidRPr="00A4048D">
              <w:t>Съгласно Указанията за попълване на Формуляра за кандидатстване, е посочено, че и</w:t>
            </w:r>
            <w:r>
              <w:t xml:space="preserve">ндикаторът по настоящата процедура е „Напълно функциониращи клубове за умения в областта на цифровите технологии“, който е служебно въведен от СНД. В тази връзка, всеки ККП следва да попълни единствено </w:t>
            </w:r>
            <w:r w:rsidRPr="001473FE">
              <w:t>секциите „Целева стойност“ и „Източник на информация“</w:t>
            </w:r>
            <w:r>
              <w:t>. В секция Целева стойност се посочва броя на създадените по проекта дигитални клубове, а в секция „Източник на информация“ се попълва Финансово-технически отчет (ФТО). Секция „базова стойност“ не се попълва.</w:t>
            </w:r>
          </w:p>
          <w:p w14:paraId="582B1BB4" w14:textId="77777777" w:rsidR="00815966" w:rsidRDefault="00815966" w:rsidP="00815966">
            <w:pPr>
              <w:pStyle w:val="Heading3"/>
              <w:numPr>
                <w:ilvl w:val="0"/>
                <w:numId w:val="33"/>
              </w:numPr>
              <w:spacing w:before="120" w:after="120"/>
              <w:jc w:val="both"/>
              <w:outlineLvl w:val="2"/>
            </w:pPr>
            <w:r>
              <w:t xml:space="preserve">Съгласно Условията за кандидатстване народните </w:t>
            </w:r>
            <w:r w:rsidRPr="009476A0">
              <w:t>читалища</w:t>
            </w:r>
            <w:r>
              <w:t xml:space="preserve"> </w:t>
            </w:r>
            <w:r w:rsidRPr="001473FE">
              <w:t>не попадат в обхвата на приложимото национално и европейско законодателство в областта на държавни/минимални помощи</w:t>
            </w:r>
            <w:r>
              <w:t xml:space="preserve">. В този случай, когато кандидат е читалище следва да попълни в Раздел 6 – „Режим на минимална помощ“ - „неприложимо“. В указанията за попълване на формуляра за кандидатстване е посочено, че кандидатите – представителни  организации на работодателите и на работниците и служителите на национално равнище, както и техни регионални структури и членуващи в тях браншови/отраслови организации – избират код </w:t>
            </w:r>
            <w:proofErr w:type="spellStart"/>
            <w:r w:rsidRPr="007B0342">
              <w:rPr>
                <w:b/>
              </w:rPr>
              <w:t>dm</w:t>
            </w:r>
            <w:proofErr w:type="spellEnd"/>
            <w:r w:rsidRPr="007B0342">
              <w:rPr>
                <w:b/>
              </w:rPr>
              <w:t xml:space="preserve"> - Минимална помощ</w:t>
            </w:r>
            <w:r>
              <w:t xml:space="preserve">, а всички останали кандидати – избират код </w:t>
            </w:r>
            <w:r w:rsidRPr="007B0342">
              <w:rPr>
                <w:b/>
              </w:rPr>
              <w:t>НП – Неприложимо</w:t>
            </w:r>
            <w:r>
              <w:t>.</w:t>
            </w:r>
          </w:p>
          <w:p w14:paraId="08D29C3D" w14:textId="77777777" w:rsidR="00815966" w:rsidRDefault="00815966" w:rsidP="00815966">
            <w:pPr>
              <w:pStyle w:val="Heading3"/>
              <w:numPr>
                <w:ilvl w:val="0"/>
                <w:numId w:val="33"/>
              </w:numPr>
              <w:spacing w:before="120" w:after="120"/>
              <w:jc w:val="both"/>
              <w:outlineLvl w:val="2"/>
            </w:pPr>
            <w:r w:rsidRPr="004355B1">
              <w:t xml:space="preserve">В случай че </w:t>
            </w:r>
            <w:r>
              <w:t>за</w:t>
            </w:r>
            <w:r w:rsidRPr="004355B1">
              <w:t xml:space="preserve"> </w:t>
            </w:r>
            <w:r>
              <w:t xml:space="preserve">конкретна дейност от плана за изпълнение не е предвидено да се </w:t>
            </w:r>
            <w:r w:rsidRPr="004355B1">
              <w:t>разходват средства, то полето „Организация“, както и поле „стойност“ ще бъдат празни, което не е пречка да бъде подадено проектното предложение.</w:t>
            </w:r>
          </w:p>
          <w:p w14:paraId="12C08D74" w14:textId="77777777" w:rsidR="00815966" w:rsidRDefault="00815966" w:rsidP="00815966">
            <w:pPr>
              <w:pStyle w:val="Heading3"/>
              <w:numPr>
                <w:ilvl w:val="0"/>
                <w:numId w:val="33"/>
              </w:numPr>
              <w:spacing w:before="120" w:after="120"/>
              <w:jc w:val="both"/>
              <w:outlineLvl w:val="2"/>
            </w:pPr>
            <w:r>
              <w:lastRenderedPageBreak/>
              <w:t>Полето „кръстосано финансиране“ в секция</w:t>
            </w:r>
            <w:r w:rsidRPr="004355B1">
              <w:t xml:space="preserve"> 8 „Финансова информация – изто</w:t>
            </w:r>
            <w:r>
              <w:t>чници на финансиране (в лева)“ НЕ следва да се попълва. По НПВУ не с</w:t>
            </w:r>
            <w:r>
              <w:rPr>
                <w:lang w:val="en-US"/>
              </w:rPr>
              <w:t xml:space="preserve">e </w:t>
            </w:r>
            <w:r>
              <w:t>прилага „кръстосано финансиране“.</w:t>
            </w:r>
          </w:p>
          <w:p w14:paraId="7FFF64F1" w14:textId="77777777" w:rsidR="00815966" w:rsidRPr="004355B1" w:rsidRDefault="00815966" w:rsidP="00815966">
            <w:pPr>
              <w:pStyle w:val="Heading3"/>
              <w:numPr>
                <w:ilvl w:val="0"/>
                <w:numId w:val="33"/>
              </w:numPr>
              <w:spacing w:before="120" w:after="120"/>
              <w:jc w:val="both"/>
              <w:outlineLvl w:val="2"/>
            </w:pPr>
            <w:r>
              <w:t xml:space="preserve">Обръщаме внимание, че </w:t>
            </w:r>
            <w:r w:rsidRPr="004355B1">
              <w:t xml:space="preserve">секция 8 </w:t>
            </w:r>
            <w:r>
              <w:t>"</w:t>
            </w:r>
            <w:r w:rsidRPr="004355B1">
              <w:t>Финансова информация – изто</w:t>
            </w:r>
            <w:r>
              <w:t>чници на финансиране (в лева)“ се попълва автоматично от системата ИСУН и не е необходимо кандидатите да попълват информация в тази секция.</w:t>
            </w:r>
            <w:r w:rsidRPr="004355B1">
              <w:t xml:space="preserve"> </w:t>
            </w:r>
            <w:r>
              <w:t>В</w:t>
            </w:r>
            <w:r w:rsidRPr="004355B1">
              <w:t xml:space="preserve"> полето „Искано финансиране (Безвъзмездна финансова помощ) системата автоматично прехвърля общата сума на „Безвъзмездната финансова помощ“. В поле „Съфинансиране (ако е приложимо)“ </w:t>
            </w:r>
            <w:r>
              <w:t xml:space="preserve">системата </w:t>
            </w:r>
            <w:r w:rsidRPr="004355B1">
              <w:t xml:space="preserve">прехвърля общата сума на собствения принос по проекта. В поле „Обща стойност на проектното предложение“ </w:t>
            </w:r>
            <w:r>
              <w:t xml:space="preserve">се </w:t>
            </w:r>
            <w:r w:rsidRPr="004355B1">
              <w:t>прехвърля общата стойност на бюджета от секция 7 от Формуляра за кандидатстване.</w:t>
            </w:r>
            <w:r>
              <w:t xml:space="preserve"> Останалите полета не са приложими.</w:t>
            </w:r>
          </w:p>
          <w:p w14:paraId="09720413" w14:textId="69A4747D" w:rsidR="00815966" w:rsidRDefault="00815966" w:rsidP="00815966"/>
          <w:p w14:paraId="40F308E4" w14:textId="77777777" w:rsidR="00815966" w:rsidRPr="004E2E42" w:rsidRDefault="00815966" w:rsidP="00815966">
            <w:pPr>
              <w:pStyle w:val="Heading2"/>
              <w:outlineLvl w:val="1"/>
              <w:rPr>
                <w:b/>
              </w:rPr>
            </w:pPr>
            <w:r w:rsidRPr="004E2E42">
              <w:rPr>
                <w:b/>
              </w:rPr>
              <w:t xml:space="preserve">Въпрос № </w:t>
            </w:r>
            <w:r>
              <w:rPr>
                <w:b/>
                <w:lang w:val="en-US"/>
              </w:rPr>
              <w:t>17</w:t>
            </w:r>
            <w:r w:rsidRPr="004E2E42">
              <w:rPr>
                <w:b/>
              </w:rPr>
              <w:t>/</w:t>
            </w:r>
            <w:r>
              <w:rPr>
                <w:b/>
                <w:lang w:val="en-US"/>
              </w:rPr>
              <w:t>12.08.2025</w:t>
            </w:r>
            <w:r w:rsidRPr="004E2E42">
              <w:rPr>
                <w:b/>
              </w:rPr>
              <w:t xml:space="preserve"> г.</w:t>
            </w:r>
          </w:p>
          <w:p w14:paraId="46A8E819" w14:textId="77777777" w:rsidR="00815966" w:rsidRDefault="00815966" w:rsidP="00815966">
            <w:pPr>
              <w:pStyle w:val="Heading2"/>
              <w:spacing w:before="120" w:after="120"/>
              <w:jc w:val="both"/>
              <w:outlineLvl w:val="1"/>
            </w:pPr>
            <w:r>
              <w:t xml:space="preserve">Здравейте, </w:t>
            </w:r>
          </w:p>
          <w:p w14:paraId="58DCD5AE" w14:textId="77777777" w:rsidR="00815966" w:rsidRPr="005E1572" w:rsidRDefault="00815966" w:rsidP="00815966">
            <w:pPr>
              <w:pStyle w:val="Heading3"/>
              <w:jc w:val="both"/>
              <w:outlineLvl w:val="2"/>
              <w:rPr>
                <w:color w:val="365F91" w:themeColor="accent1" w:themeShade="BF"/>
                <w:sz w:val="26"/>
                <w:szCs w:val="26"/>
              </w:rPr>
            </w:pPr>
            <w:r w:rsidRPr="00E40701">
              <w:rPr>
                <w:color w:val="365F91" w:themeColor="accent1" w:themeShade="BF"/>
                <w:sz w:val="26"/>
                <w:szCs w:val="26"/>
              </w:rPr>
              <w:t>В какъв срок след подаване на отчет и финансови документи за извършено плащане направеният разход се възстановява.</w:t>
            </w:r>
          </w:p>
          <w:p w14:paraId="2AFE62CF" w14:textId="77777777" w:rsidR="00815966" w:rsidRDefault="00815966" w:rsidP="00815966"/>
          <w:p w14:paraId="7C215691" w14:textId="77777777" w:rsidR="00815966" w:rsidRPr="005E1572" w:rsidRDefault="00815966" w:rsidP="00815966"/>
          <w:p w14:paraId="260301CC" w14:textId="77777777" w:rsidR="00815966" w:rsidRPr="00E40701" w:rsidRDefault="00815966" w:rsidP="00815966">
            <w:pPr>
              <w:pStyle w:val="Heading3"/>
              <w:spacing w:before="120" w:after="120"/>
              <w:outlineLvl w:val="2"/>
              <w:rPr>
                <w:b/>
                <w:lang w:val="en-US"/>
              </w:rPr>
            </w:pPr>
            <w:r w:rsidRPr="00E40701">
              <w:rPr>
                <w:b/>
              </w:rPr>
              <w:t>Отговор на въпрос №</w:t>
            </w:r>
            <w:r w:rsidRPr="00E40701">
              <w:rPr>
                <w:b/>
                <w:lang w:val="en-US"/>
              </w:rPr>
              <w:t>17</w:t>
            </w:r>
          </w:p>
          <w:p w14:paraId="5C68B22B" w14:textId="77777777" w:rsidR="00815966" w:rsidRPr="0091782D" w:rsidRDefault="00815966" w:rsidP="00815966">
            <w:pPr>
              <w:pStyle w:val="Heading3"/>
              <w:spacing w:before="120" w:after="120"/>
              <w:outlineLvl w:val="2"/>
            </w:pPr>
            <w:r w:rsidRPr="0091782D">
              <w:t>Уважаема госпожо/Уважаеми  господине,</w:t>
            </w:r>
          </w:p>
          <w:p w14:paraId="37880B44" w14:textId="77777777" w:rsidR="00815966" w:rsidRPr="00002127" w:rsidRDefault="00815966" w:rsidP="00815966">
            <w:pPr>
              <w:pStyle w:val="Heading3"/>
              <w:spacing w:before="120" w:after="120"/>
              <w:outlineLvl w:val="2"/>
            </w:pPr>
            <w:r w:rsidRPr="00002127">
              <w:t>Съгласно Системата за управление и контрол по ПВУ, Структурата за наблюдение и докладване (СНД) извършва проверка на:</w:t>
            </w:r>
          </w:p>
          <w:p w14:paraId="7924FBE7" w14:textId="77777777" w:rsidR="00815966" w:rsidRPr="00E40701" w:rsidRDefault="00815966" w:rsidP="00815966">
            <w:pPr>
              <w:pStyle w:val="Heading3"/>
              <w:numPr>
                <w:ilvl w:val="0"/>
                <w:numId w:val="34"/>
              </w:numPr>
              <w:spacing w:before="120" w:after="120"/>
              <w:jc w:val="both"/>
              <w:outlineLvl w:val="2"/>
            </w:pPr>
            <w:r w:rsidRPr="00E40701">
              <w:t xml:space="preserve">Дневни финансови отчети (ДФО) – в срок до 10 работни дни от подаването им в ИС на ПВУ, с възможност за удължаване с още до 3 работни дни при голям обем документи. </w:t>
            </w:r>
          </w:p>
          <w:p w14:paraId="1AE0C2B5" w14:textId="77777777" w:rsidR="00815966" w:rsidRPr="00E40701" w:rsidRDefault="00815966" w:rsidP="00815966">
            <w:pPr>
              <w:pStyle w:val="Heading3"/>
              <w:numPr>
                <w:ilvl w:val="0"/>
                <w:numId w:val="34"/>
              </w:numPr>
              <w:spacing w:before="120" w:after="120"/>
              <w:jc w:val="both"/>
              <w:outlineLvl w:val="2"/>
            </w:pPr>
            <w:r w:rsidRPr="00E40701">
              <w:t>Финансово-технически отчети (ФТО) – проверяват се в срок до 25 дни от подаването им, като след приключване на проверката СНД одобрява отчета и инициира плащане. Възможно е срокът на проверка на ФТО да бъде удължен при необходимост от проверка на голям обем документация или при обоснована техническа сложност на проверката и/или при необходимост от проверка на място.</w:t>
            </w:r>
          </w:p>
          <w:p w14:paraId="3B9A61E9" w14:textId="77777777" w:rsidR="00815966" w:rsidRPr="00002127" w:rsidRDefault="00815966" w:rsidP="00815966">
            <w:pPr>
              <w:pStyle w:val="Heading3"/>
              <w:spacing w:before="120" w:after="120"/>
              <w:outlineLvl w:val="2"/>
            </w:pPr>
            <w:r w:rsidRPr="00002127">
              <w:t>Разходите се възстановяват след приключване на проверката и одобрение на съответния отчет от СНД.</w:t>
            </w:r>
          </w:p>
          <w:p w14:paraId="6515DF9C" w14:textId="77777777" w:rsidR="00815966" w:rsidRPr="00815966" w:rsidRDefault="00815966" w:rsidP="00815966"/>
          <w:p w14:paraId="4F2E1112" w14:textId="77777777" w:rsidR="001D4D0F" w:rsidRDefault="001D4D0F" w:rsidP="001D4D0F">
            <w:pPr>
              <w:pStyle w:val="Heading2"/>
              <w:spacing w:before="120" w:after="120"/>
              <w:outlineLvl w:val="1"/>
              <w:rPr>
                <w:b/>
              </w:rPr>
            </w:pPr>
          </w:p>
          <w:p w14:paraId="71CC1539" w14:textId="77777777" w:rsidR="001D4D0F" w:rsidRDefault="001D4D0F" w:rsidP="001D4D0F">
            <w:pPr>
              <w:pStyle w:val="Heading2"/>
              <w:spacing w:before="120" w:after="120"/>
              <w:outlineLvl w:val="1"/>
              <w:rPr>
                <w:b/>
              </w:rPr>
            </w:pPr>
          </w:p>
          <w:p w14:paraId="4451F2B5" w14:textId="1760A5FA" w:rsidR="001D4D0F" w:rsidRPr="004E2E42" w:rsidRDefault="001D4D0F" w:rsidP="001D4D0F">
            <w:pPr>
              <w:pStyle w:val="Heading2"/>
              <w:spacing w:before="120" w:after="120"/>
              <w:outlineLvl w:val="1"/>
              <w:rPr>
                <w:b/>
              </w:rPr>
            </w:pPr>
            <w:r w:rsidRPr="004E2E42">
              <w:rPr>
                <w:b/>
              </w:rPr>
              <w:lastRenderedPageBreak/>
              <w:t xml:space="preserve">Въпрос № </w:t>
            </w:r>
            <w:r>
              <w:rPr>
                <w:b/>
              </w:rPr>
              <w:t>1</w:t>
            </w:r>
            <w:r>
              <w:rPr>
                <w:b/>
                <w:lang w:val="en-US"/>
              </w:rPr>
              <w:t>8</w:t>
            </w:r>
            <w:r w:rsidRPr="004E2E42">
              <w:rPr>
                <w:b/>
              </w:rPr>
              <w:t>/</w:t>
            </w:r>
            <w:r>
              <w:rPr>
                <w:b/>
                <w:lang w:val="en-US"/>
              </w:rPr>
              <w:t>13</w:t>
            </w:r>
            <w:r>
              <w:rPr>
                <w:b/>
              </w:rPr>
              <w:t>.08.2025</w:t>
            </w:r>
            <w:r w:rsidRPr="004E2E42">
              <w:rPr>
                <w:b/>
              </w:rPr>
              <w:t xml:space="preserve"> г.</w:t>
            </w:r>
          </w:p>
          <w:p w14:paraId="16D8E2B2" w14:textId="77777777" w:rsidR="001D4D0F" w:rsidRDefault="001D4D0F" w:rsidP="001D4D0F">
            <w:pPr>
              <w:pStyle w:val="Heading2"/>
              <w:spacing w:before="120" w:after="120"/>
              <w:outlineLvl w:val="1"/>
            </w:pPr>
            <w:r>
              <w:t>Здравейте,</w:t>
            </w:r>
          </w:p>
          <w:p w14:paraId="197D9172" w14:textId="77777777" w:rsidR="001D4D0F" w:rsidRDefault="001D4D0F" w:rsidP="001D4D0F">
            <w:pPr>
              <w:pStyle w:val="Heading2"/>
              <w:spacing w:before="120" w:after="120"/>
              <w:jc w:val="both"/>
              <w:outlineLvl w:val="1"/>
            </w:pPr>
            <w:r>
              <w:t>възможно ли е община да участва като партньор в проектно предложение на читалище. Общината ще отговаря за изпълнението на:</w:t>
            </w:r>
          </w:p>
          <w:p w14:paraId="01418089" w14:textId="77777777" w:rsidR="001D4D0F" w:rsidRDefault="001D4D0F" w:rsidP="001D4D0F">
            <w:pPr>
              <w:pStyle w:val="Heading2"/>
              <w:spacing w:before="120" w:after="120"/>
              <w:jc w:val="both"/>
              <w:outlineLvl w:val="1"/>
            </w:pPr>
            <w:r>
              <w:t>- под-дейност 1.1. Доставка и инсталация на оборудване и обзавеждане за работните станции – задължителна дейност;</w:t>
            </w:r>
          </w:p>
          <w:p w14:paraId="48ECAB23" w14:textId="77777777" w:rsidR="001D4D0F" w:rsidRDefault="001D4D0F" w:rsidP="001D4D0F">
            <w:pPr>
              <w:pStyle w:val="Heading2"/>
              <w:spacing w:before="120" w:after="120"/>
              <w:jc w:val="both"/>
              <w:outlineLvl w:val="1"/>
            </w:pPr>
            <w:r>
              <w:t>- 1.4. Осигуряване на друг вид оборудване и обзавеждане за функционирането на дигиталния клуб– НЕ е задължителна дейност;</w:t>
            </w:r>
          </w:p>
          <w:p w14:paraId="3A6E2D5E" w14:textId="77777777" w:rsidR="001D4D0F" w:rsidRDefault="001D4D0F" w:rsidP="001D4D0F">
            <w:pPr>
              <w:pStyle w:val="Heading2"/>
              <w:spacing w:before="120" w:after="120"/>
              <w:outlineLvl w:val="1"/>
            </w:pPr>
            <w:r>
              <w:t>- ДЕЙНОСТ 2. ТЕКУЩ РЕМОНТ НА ПОМЕЩЕНИЕТО – не е задължителна дейност.</w:t>
            </w:r>
          </w:p>
          <w:p w14:paraId="2FCF3150" w14:textId="77777777" w:rsidR="001D4D0F" w:rsidRDefault="001D4D0F" w:rsidP="001D4D0F">
            <w:pPr>
              <w:pStyle w:val="Heading2"/>
              <w:spacing w:before="120" w:after="120"/>
              <w:jc w:val="both"/>
              <w:outlineLvl w:val="1"/>
            </w:pPr>
            <w:r>
              <w:t>Предимствата от участието на община като партньор е, че общинската администрация има опит и капацитет за провеждане на обществени поръчки за избор на изпълнители, както и упражняване на ефективен контрол за качествено изпълнение на дейностите.</w:t>
            </w:r>
          </w:p>
          <w:p w14:paraId="3AA38C73" w14:textId="77777777" w:rsidR="001D4D0F" w:rsidRPr="005F687F" w:rsidRDefault="001D4D0F" w:rsidP="001D4D0F"/>
          <w:p w14:paraId="2F4FEF12" w14:textId="77777777" w:rsidR="001D4D0F" w:rsidRPr="00A300F2" w:rsidRDefault="001D4D0F" w:rsidP="001D4D0F">
            <w:pPr>
              <w:pStyle w:val="Heading3"/>
              <w:outlineLvl w:val="2"/>
              <w:rPr>
                <w:b/>
                <w:lang w:val="en-US"/>
              </w:rPr>
            </w:pPr>
            <w:r w:rsidRPr="004E2E42">
              <w:rPr>
                <w:b/>
              </w:rPr>
              <w:t xml:space="preserve">Отговор на въпрос № </w:t>
            </w:r>
            <w:r>
              <w:rPr>
                <w:b/>
              </w:rPr>
              <w:t>1</w:t>
            </w:r>
            <w:r>
              <w:rPr>
                <w:b/>
                <w:lang w:val="en-US"/>
              </w:rPr>
              <w:t>8</w:t>
            </w:r>
          </w:p>
          <w:p w14:paraId="28935078" w14:textId="77777777" w:rsidR="001D4D0F" w:rsidRDefault="001D4D0F" w:rsidP="001D4D0F">
            <w:pPr>
              <w:pStyle w:val="Heading3"/>
              <w:spacing w:before="120" w:after="120"/>
              <w:jc w:val="both"/>
              <w:outlineLvl w:val="2"/>
            </w:pPr>
            <w:r w:rsidRPr="004E2E42">
              <w:t>Уважаема госпожо/</w:t>
            </w:r>
            <w:r w:rsidRPr="0046645A">
              <w:t>Уважаеми  господине</w:t>
            </w:r>
            <w:r w:rsidRPr="004E2E42">
              <w:t>,</w:t>
            </w:r>
          </w:p>
          <w:p w14:paraId="3682D7A6" w14:textId="2D8DC583" w:rsidR="001D4D0F" w:rsidRDefault="001D4D0F" w:rsidP="001D4D0F">
            <w:pPr>
              <w:pStyle w:val="Heading3"/>
              <w:spacing w:before="120" w:after="120"/>
              <w:jc w:val="both"/>
              <w:outlineLvl w:val="2"/>
            </w:pPr>
            <w:r>
              <w:t>Общините не са допустим ККП/партньор по процедурата</w:t>
            </w:r>
            <w:r w:rsidRPr="0046645A">
              <w:t xml:space="preserve">, </w:t>
            </w:r>
            <w:r>
              <w:t>съгласно изброените в т. 9.1</w:t>
            </w:r>
            <w:r w:rsidRPr="0046645A">
              <w:t xml:space="preserve"> от Условията </w:t>
            </w:r>
            <w:r>
              <w:t>за кандидатстване допустими ККП/партньори.</w:t>
            </w:r>
          </w:p>
          <w:p w14:paraId="32DF0F81" w14:textId="7CDA9031" w:rsidR="001D4D0F" w:rsidRDefault="001D4D0F" w:rsidP="001D4D0F"/>
          <w:p w14:paraId="16DA59A1" w14:textId="77777777" w:rsidR="001D4D0F" w:rsidRPr="004E2E42" w:rsidRDefault="001D4D0F" w:rsidP="001D4D0F">
            <w:pPr>
              <w:pStyle w:val="Heading2"/>
              <w:outlineLvl w:val="1"/>
              <w:rPr>
                <w:b/>
              </w:rPr>
            </w:pPr>
            <w:r w:rsidRPr="004E2E42">
              <w:rPr>
                <w:b/>
              </w:rPr>
              <w:t xml:space="preserve">Въпрос № </w:t>
            </w:r>
            <w:r>
              <w:rPr>
                <w:b/>
              </w:rPr>
              <w:t>1</w:t>
            </w:r>
            <w:r>
              <w:rPr>
                <w:b/>
                <w:lang w:val="en-US"/>
              </w:rPr>
              <w:t>9</w:t>
            </w:r>
            <w:r w:rsidRPr="004E2E42">
              <w:rPr>
                <w:b/>
              </w:rPr>
              <w:t>/</w:t>
            </w:r>
            <w:r>
              <w:rPr>
                <w:b/>
                <w:lang w:val="en-US"/>
              </w:rPr>
              <w:t>13.08.</w:t>
            </w:r>
            <w:r>
              <w:rPr>
                <w:b/>
              </w:rPr>
              <w:t>2025</w:t>
            </w:r>
            <w:r w:rsidRPr="004E2E42">
              <w:rPr>
                <w:b/>
              </w:rPr>
              <w:t xml:space="preserve"> г.</w:t>
            </w:r>
          </w:p>
          <w:p w14:paraId="51AD2D16" w14:textId="77777777" w:rsidR="001D4D0F" w:rsidRDefault="001D4D0F" w:rsidP="001D4D0F">
            <w:pPr>
              <w:pStyle w:val="Heading2"/>
              <w:spacing w:before="120" w:after="120"/>
              <w:jc w:val="both"/>
              <w:outlineLvl w:val="1"/>
            </w:pPr>
            <w:r>
              <w:t>Изникнаха ни още два въпроса!</w:t>
            </w:r>
          </w:p>
          <w:p w14:paraId="7BA77649" w14:textId="77777777" w:rsidR="001D4D0F" w:rsidRDefault="001D4D0F" w:rsidP="001D4D0F">
            <w:pPr>
              <w:pStyle w:val="Heading2"/>
              <w:spacing w:before="120" w:after="120"/>
              <w:jc w:val="both"/>
              <w:outlineLvl w:val="1"/>
            </w:pPr>
            <w:r>
              <w:t>1. Едно работно място включва ли прилежащите към него стол и маса или те могат да бъдат включени само в 30те %</w:t>
            </w:r>
          </w:p>
          <w:p w14:paraId="6271D1CB" w14:textId="77777777" w:rsidR="001D4D0F" w:rsidRDefault="001D4D0F" w:rsidP="001D4D0F">
            <w:pPr>
              <w:pStyle w:val="Heading2"/>
              <w:spacing w:before="120" w:after="120"/>
              <w:jc w:val="both"/>
              <w:outlineLvl w:val="1"/>
            </w:pPr>
            <w:r>
              <w:t xml:space="preserve">2. Към компютърната конфигурация/лаптоп могат ли да бъдат добавяни периферни устройства за създаване на аудио и видео съдържание за интернет? </w:t>
            </w:r>
          </w:p>
          <w:p w14:paraId="438A3B94" w14:textId="77777777" w:rsidR="001D4D0F" w:rsidRDefault="001D4D0F" w:rsidP="001D4D0F">
            <w:pPr>
              <w:pStyle w:val="Heading2"/>
              <w:spacing w:before="120" w:after="120"/>
              <w:jc w:val="both"/>
              <w:outlineLvl w:val="1"/>
            </w:pPr>
            <w:r>
              <w:t>Визирам аудио интерфейс, микрофон, слушалки, камера! Ако да има ли изискване какъв процент от стойността на компютъра да е за периферни устройства.</w:t>
            </w:r>
          </w:p>
          <w:p w14:paraId="291C66A6" w14:textId="77777777" w:rsidR="001D4D0F" w:rsidRDefault="001D4D0F" w:rsidP="001D4D0F">
            <w:pPr>
              <w:pStyle w:val="Heading2"/>
              <w:spacing w:before="120" w:after="120"/>
              <w:jc w:val="both"/>
              <w:outlineLvl w:val="1"/>
            </w:pPr>
          </w:p>
          <w:p w14:paraId="70E85088" w14:textId="77777777" w:rsidR="001D4D0F" w:rsidRDefault="001D4D0F" w:rsidP="001D4D0F">
            <w:pPr>
              <w:pStyle w:val="Heading3"/>
              <w:spacing w:before="120" w:after="120"/>
              <w:jc w:val="both"/>
              <w:outlineLvl w:val="2"/>
              <w:rPr>
                <w:b/>
              </w:rPr>
            </w:pPr>
          </w:p>
          <w:p w14:paraId="419AA587" w14:textId="1F5DEA0A" w:rsidR="001D4D0F" w:rsidRPr="00632A65" w:rsidRDefault="001D4D0F" w:rsidP="001D4D0F">
            <w:pPr>
              <w:pStyle w:val="Heading3"/>
              <w:spacing w:before="120" w:after="120"/>
              <w:jc w:val="both"/>
              <w:outlineLvl w:val="2"/>
              <w:rPr>
                <w:b/>
                <w:lang w:val="en-US"/>
              </w:rPr>
            </w:pPr>
            <w:r w:rsidRPr="00632A65">
              <w:rPr>
                <w:b/>
              </w:rPr>
              <w:lastRenderedPageBreak/>
              <w:t>Отговор на въпрос № 1</w:t>
            </w:r>
            <w:r w:rsidRPr="00632A65">
              <w:rPr>
                <w:b/>
                <w:lang w:val="en-US"/>
              </w:rPr>
              <w:t>9</w:t>
            </w:r>
          </w:p>
          <w:p w14:paraId="64CD00DC" w14:textId="77777777" w:rsidR="001D4D0F" w:rsidRDefault="001D4D0F" w:rsidP="001D4D0F">
            <w:pPr>
              <w:pStyle w:val="Heading3"/>
              <w:spacing w:before="120" w:after="120"/>
              <w:jc w:val="both"/>
              <w:outlineLvl w:val="2"/>
            </w:pPr>
            <w:r w:rsidRPr="008D47B6">
              <w:t>Уважаема госпожо/Уважаеми  господине,</w:t>
            </w:r>
            <w:r>
              <w:t xml:space="preserve"> </w:t>
            </w:r>
          </w:p>
          <w:p w14:paraId="27A6E971" w14:textId="77777777" w:rsidR="001D4D0F" w:rsidRDefault="001D4D0F" w:rsidP="001D4D0F">
            <w:pPr>
              <w:pStyle w:val="Heading3"/>
              <w:numPr>
                <w:ilvl w:val="0"/>
                <w:numId w:val="35"/>
              </w:numPr>
              <w:spacing w:before="120" w:after="120"/>
              <w:jc w:val="both"/>
              <w:outlineLvl w:val="2"/>
            </w:pPr>
            <w:r w:rsidRPr="00E3382D">
              <w:t xml:space="preserve">Съгласно Условията за кандидатстване, една работна станция представлява напълно оборудвано място за обучение, включващо най-малко компютърна конфигурация с инсталиран софтуер, бюро, ергономичен работен стол и интернет свързаност. </w:t>
            </w:r>
            <w:r>
              <w:t>Б</w:t>
            </w:r>
            <w:r w:rsidRPr="00E3382D">
              <w:t>юро</w:t>
            </w:r>
            <w:r>
              <w:t xml:space="preserve">то </w:t>
            </w:r>
            <w:r w:rsidRPr="00E3382D">
              <w:t xml:space="preserve">и </w:t>
            </w:r>
            <w:r>
              <w:t xml:space="preserve">ергономичният </w:t>
            </w:r>
            <w:r w:rsidRPr="00E3382D">
              <w:t xml:space="preserve">работен стол представляват оборудване и следва да бъдат заложени в бюджетен ред 1.1. </w:t>
            </w:r>
            <w:r>
              <w:t>„</w:t>
            </w:r>
            <w:r w:rsidRPr="00E3382D">
              <w:t>Разходи за материални активи във връзка със създаване на дигитален клуб</w:t>
            </w:r>
            <w:r>
              <w:t>“</w:t>
            </w:r>
            <w:r w:rsidRPr="00E3382D">
              <w:t>. За тях няма процентно ограничение</w:t>
            </w:r>
            <w:r>
              <w:t xml:space="preserve"> в Условията за кандидатстване</w:t>
            </w:r>
            <w:r w:rsidRPr="00E3382D">
              <w:t xml:space="preserve">. Цитираното ограничение от 30 % е единствено за извършване на </w:t>
            </w:r>
            <w:r>
              <w:t xml:space="preserve">дейност </w:t>
            </w:r>
            <w:r w:rsidRPr="00E3382D">
              <w:t>текущ ремонт, в случай че е необходимо за целите на проекта.</w:t>
            </w:r>
            <w:r>
              <w:t xml:space="preserve"> </w:t>
            </w:r>
          </w:p>
          <w:p w14:paraId="49564EA5" w14:textId="7176B593" w:rsidR="001D4D0F" w:rsidRDefault="001D4D0F" w:rsidP="001D4D0F">
            <w:pPr>
              <w:pStyle w:val="Heading3"/>
              <w:numPr>
                <w:ilvl w:val="0"/>
                <w:numId w:val="35"/>
              </w:numPr>
              <w:spacing w:before="120" w:after="120"/>
              <w:jc w:val="both"/>
              <w:outlineLvl w:val="2"/>
            </w:pPr>
            <w:r w:rsidRPr="00E3382D">
              <w:t>В рамките на дейност 1, в У</w:t>
            </w:r>
            <w:r>
              <w:t>словията за кандидатс</w:t>
            </w:r>
            <w:r w:rsidRPr="00E3382D">
              <w:t>тване е посочено, че в компютърната конфигурация се включват и колонки, микрофон, слушалки, камера. Допустимо е закупуването на периферни устройства и за тях няма процентно ограничение на средствата. Те следва да бъдат планирани в рамките на максимално допустимия бюджет за съответния брой станции, които ще изградите.</w:t>
            </w:r>
          </w:p>
          <w:p w14:paraId="7220C53B" w14:textId="2CCA4A24" w:rsidR="001D4D0F" w:rsidRDefault="001D4D0F" w:rsidP="001D4D0F"/>
          <w:p w14:paraId="38202AFF" w14:textId="77777777" w:rsidR="001D4D0F" w:rsidRPr="004E2E42" w:rsidRDefault="001D4D0F" w:rsidP="001D4D0F">
            <w:pPr>
              <w:pStyle w:val="Heading2"/>
              <w:outlineLvl w:val="1"/>
              <w:rPr>
                <w:b/>
              </w:rPr>
            </w:pPr>
            <w:r w:rsidRPr="004E2E42">
              <w:rPr>
                <w:b/>
              </w:rPr>
              <w:t xml:space="preserve">Въпрос № </w:t>
            </w:r>
            <w:r>
              <w:rPr>
                <w:b/>
              </w:rPr>
              <w:t>20</w:t>
            </w:r>
            <w:r w:rsidRPr="004E2E42">
              <w:rPr>
                <w:b/>
              </w:rPr>
              <w:t>/</w:t>
            </w:r>
            <w:r>
              <w:rPr>
                <w:b/>
              </w:rPr>
              <w:t>13.08.2025</w:t>
            </w:r>
            <w:r w:rsidRPr="004E2E42">
              <w:rPr>
                <w:b/>
              </w:rPr>
              <w:t xml:space="preserve"> г.</w:t>
            </w:r>
          </w:p>
          <w:p w14:paraId="451E3973" w14:textId="77777777" w:rsidR="001D4D0F" w:rsidRDefault="001D4D0F" w:rsidP="001D4D0F">
            <w:pPr>
              <w:pStyle w:val="Heading2"/>
              <w:spacing w:before="120" w:after="120"/>
              <w:jc w:val="both"/>
              <w:outlineLvl w:val="1"/>
            </w:pPr>
            <w:r>
              <w:t xml:space="preserve">Уважаеми дами и господа, </w:t>
            </w:r>
          </w:p>
          <w:p w14:paraId="338ECF30" w14:textId="77777777" w:rsidR="001D4D0F" w:rsidRDefault="001D4D0F" w:rsidP="001D4D0F">
            <w:pPr>
              <w:pStyle w:val="Heading2"/>
              <w:spacing w:before="120" w:after="120"/>
              <w:jc w:val="both"/>
              <w:outlineLvl w:val="1"/>
            </w:pPr>
            <w:r>
              <w:t>във връзка с процедура BG-RRP-1.024 „Изграждане на мрежа от дигитални клубове“, имаме следните въпроси:</w:t>
            </w:r>
          </w:p>
          <w:p w14:paraId="08AF392F" w14:textId="77777777" w:rsidR="001D4D0F" w:rsidRDefault="001D4D0F" w:rsidP="001D4D0F">
            <w:pPr>
              <w:pStyle w:val="Heading2"/>
              <w:spacing w:before="120" w:after="120"/>
              <w:jc w:val="both"/>
              <w:outlineLvl w:val="1"/>
            </w:pPr>
            <w:r>
              <w:t>1.</w:t>
            </w:r>
            <w:r>
              <w:tab/>
              <w:t>Във връзка с изискването за назначаване на наставник, моля да разясните ще има ли изискване за конкретна длъжност, съгласно Националния класификатор на професиите и длъжностите в Република България, където намираме единствено длъжност под номер 34123019</w:t>
            </w:r>
            <w:r>
              <w:tab/>
              <w:t>„Трудов наставник“. Въпросът ни е свързан с последващото изготвяне на длъжностна характеристика на назначеното лице.</w:t>
            </w:r>
          </w:p>
          <w:p w14:paraId="45318442" w14:textId="77777777" w:rsidR="001D4D0F" w:rsidRDefault="001D4D0F" w:rsidP="001D4D0F">
            <w:pPr>
              <w:pStyle w:val="Heading2"/>
              <w:spacing w:before="120" w:after="120"/>
              <w:jc w:val="both"/>
              <w:outlineLvl w:val="1"/>
            </w:pPr>
            <w:r>
              <w:t>2. Допустимо ли е наставникът след 30.06.2026 г. да продължи работата си като такъв, но на граждански договор в срока на устойчивостта на проекта?</w:t>
            </w:r>
          </w:p>
          <w:p w14:paraId="17ABBD0F" w14:textId="77777777" w:rsidR="001D4D0F" w:rsidRDefault="001D4D0F" w:rsidP="001D4D0F">
            <w:pPr>
              <w:pStyle w:val="Heading2"/>
              <w:spacing w:before="120" w:after="120"/>
              <w:jc w:val="both"/>
              <w:outlineLvl w:val="1"/>
            </w:pPr>
            <w:r>
              <w:t>3. Допустим ли ще бъде еднократно заплатен разход, извършен до допустимия краен срок 30.06.2026 г., за предоставяне на услугата за интернет достъп до работните станции на дигиталния клуб, включващ период по-дълъг от периода на окончателно изпълнение на проекта – 30.06.2026 г.?</w:t>
            </w:r>
          </w:p>
          <w:p w14:paraId="32809D33" w14:textId="77777777" w:rsidR="001D4D0F" w:rsidRDefault="001D4D0F" w:rsidP="001D4D0F">
            <w:pPr>
              <w:pStyle w:val="Heading2"/>
              <w:spacing w:before="120" w:after="120"/>
              <w:jc w:val="both"/>
              <w:outlineLvl w:val="1"/>
            </w:pPr>
            <w:r>
              <w:t xml:space="preserve">4. Читалище разполага с няколко помещения, в които извършва основната си дейност като има необходимост от подмяна на дограмата единствено в помещението, в което ще бъде изграден дигиталния клуб. Допустим ли ще бъде  разход за подмяна на дограма в помещенията, които ще се използват за дигитален клуб?  </w:t>
            </w:r>
          </w:p>
          <w:p w14:paraId="0B1B8293" w14:textId="77777777" w:rsidR="001D4D0F" w:rsidRDefault="001D4D0F" w:rsidP="001D4D0F">
            <w:pPr>
              <w:pStyle w:val="Heading2"/>
              <w:spacing w:before="120" w:after="120"/>
              <w:jc w:val="both"/>
              <w:outlineLvl w:val="1"/>
            </w:pPr>
            <w:r>
              <w:t>5. Допустимо ли е дигиталния клуб да бъде изграден в повече от едно помещение на една и съща сграда?</w:t>
            </w:r>
          </w:p>
          <w:p w14:paraId="396CFB19" w14:textId="77777777" w:rsidR="001D4D0F" w:rsidRPr="001614C9" w:rsidRDefault="001D4D0F" w:rsidP="001D4D0F">
            <w:pPr>
              <w:pStyle w:val="Heading2"/>
              <w:spacing w:before="120" w:after="120"/>
              <w:jc w:val="both"/>
              <w:outlineLvl w:val="1"/>
            </w:pPr>
            <w:r>
              <w:lastRenderedPageBreak/>
              <w:t>С уважение!</w:t>
            </w:r>
          </w:p>
          <w:p w14:paraId="678B1FDE" w14:textId="4F9EB5BE" w:rsidR="001D4D0F" w:rsidRDefault="001D4D0F" w:rsidP="001D4D0F"/>
          <w:p w14:paraId="4FD3BD4C" w14:textId="77777777" w:rsidR="001D4D0F" w:rsidRPr="004E2E42" w:rsidRDefault="001D4D0F" w:rsidP="001D4D0F">
            <w:pPr>
              <w:pStyle w:val="Heading3"/>
              <w:outlineLvl w:val="2"/>
              <w:rPr>
                <w:b/>
              </w:rPr>
            </w:pPr>
            <w:r w:rsidRPr="004E2E42">
              <w:rPr>
                <w:b/>
              </w:rPr>
              <w:t xml:space="preserve">Отговор на въпрос № </w:t>
            </w:r>
            <w:r>
              <w:rPr>
                <w:b/>
              </w:rPr>
              <w:t>20</w:t>
            </w:r>
          </w:p>
          <w:p w14:paraId="0911FF07" w14:textId="77777777" w:rsidR="001D4D0F" w:rsidRDefault="001D4D0F" w:rsidP="001D4D0F">
            <w:pPr>
              <w:pStyle w:val="Heading3"/>
              <w:spacing w:before="120" w:after="120"/>
              <w:jc w:val="both"/>
              <w:outlineLvl w:val="2"/>
            </w:pPr>
            <w:r w:rsidRPr="004E2E42">
              <w:t>Уважаема госпожо/Уважаеми  господине,</w:t>
            </w:r>
          </w:p>
          <w:p w14:paraId="12717109" w14:textId="77777777" w:rsidR="001D4D0F" w:rsidRDefault="001D4D0F" w:rsidP="001D4D0F">
            <w:pPr>
              <w:pStyle w:val="Heading3"/>
              <w:numPr>
                <w:ilvl w:val="0"/>
                <w:numId w:val="36"/>
              </w:numPr>
              <w:spacing w:before="120" w:after="120"/>
              <w:jc w:val="both"/>
              <w:outlineLvl w:val="2"/>
            </w:pPr>
            <w:r>
              <w:t>В Условията за кандидатстване не е поставено изискване за конкретна длъжност по НКПД, на която следва да бъде назначен наставникът в дигиталния клуб.</w:t>
            </w:r>
          </w:p>
          <w:p w14:paraId="250A104E" w14:textId="77777777" w:rsidR="001D4D0F" w:rsidRDefault="001D4D0F" w:rsidP="001D4D0F">
            <w:pPr>
              <w:pStyle w:val="Heading3"/>
              <w:numPr>
                <w:ilvl w:val="0"/>
                <w:numId w:val="36"/>
              </w:numPr>
              <w:spacing w:before="120" w:after="120"/>
              <w:jc w:val="both"/>
              <w:outlineLvl w:val="2"/>
            </w:pPr>
            <w:r>
              <w:t>Да, допустимо е.</w:t>
            </w:r>
          </w:p>
          <w:p w14:paraId="0E20565B" w14:textId="77777777" w:rsidR="001D4D0F" w:rsidRDefault="001D4D0F" w:rsidP="001D4D0F">
            <w:pPr>
              <w:pStyle w:val="Heading3"/>
              <w:numPr>
                <w:ilvl w:val="0"/>
                <w:numId w:val="36"/>
              </w:numPr>
              <w:spacing w:before="120" w:after="120"/>
              <w:jc w:val="both"/>
              <w:outlineLvl w:val="2"/>
            </w:pPr>
            <w:r>
              <w:t xml:space="preserve">Не е допустимо да предявите за възстановяване разход, който излиза извън периода на допустимост на разходите по процедурата, който е 30.06.2026 г. </w:t>
            </w:r>
          </w:p>
          <w:p w14:paraId="099DA89E" w14:textId="77777777" w:rsidR="001D4D0F" w:rsidRDefault="001D4D0F" w:rsidP="001D4D0F">
            <w:pPr>
              <w:pStyle w:val="Heading3"/>
              <w:numPr>
                <w:ilvl w:val="0"/>
                <w:numId w:val="36"/>
              </w:numPr>
              <w:spacing w:before="120" w:after="120"/>
              <w:jc w:val="both"/>
              <w:outlineLvl w:val="2"/>
            </w:pPr>
            <w:r>
              <w:t>Допустими са всички разходи, свързани с дейности, квалифициращи се като текущ ремонт по смисъла на ЗУТ, описани и обосновани в предложението за изпълнение на инвестиция като необходими за нормалното функциониране на дигиталния клуб.</w:t>
            </w:r>
          </w:p>
          <w:p w14:paraId="005A7AC9" w14:textId="77777777" w:rsidR="001D4D0F" w:rsidRDefault="001D4D0F" w:rsidP="001D4D0F">
            <w:pPr>
              <w:pStyle w:val="Heading3"/>
              <w:ind w:left="738"/>
              <w:jc w:val="both"/>
              <w:outlineLvl w:val="2"/>
            </w:pPr>
            <w:r>
              <w:t xml:space="preserve">По смисъла на </w:t>
            </w:r>
            <w:r w:rsidRPr="00CC1122">
              <w:t>Допълнителни разпоредби</w:t>
            </w:r>
            <w:r>
              <w:t xml:space="preserve"> на ЗУТ, §5, т. 43. (нова - ДВ, бр. 65 от 2003 г., доп. - ДВ, бр. 16 от 2021 г.) "Текущ ремонт" на строеж е подобряването и поддържането в изправност на сградите, постройките, съоръженията и инсталациите, както и вътрешни преустройства, при които не се:</w:t>
            </w:r>
          </w:p>
          <w:p w14:paraId="2A252C24" w14:textId="77777777" w:rsidR="001D4D0F" w:rsidRDefault="001D4D0F" w:rsidP="001D4D0F">
            <w:pPr>
              <w:pStyle w:val="Heading3"/>
              <w:ind w:left="738"/>
              <w:jc w:val="both"/>
              <w:outlineLvl w:val="2"/>
            </w:pPr>
            <w:r>
              <w:t>а) засяга конструкцията на сградата;</w:t>
            </w:r>
          </w:p>
          <w:p w14:paraId="6F1B209E" w14:textId="77777777" w:rsidR="001D4D0F" w:rsidRDefault="001D4D0F" w:rsidP="001D4D0F">
            <w:pPr>
              <w:pStyle w:val="Heading3"/>
              <w:ind w:left="738"/>
              <w:jc w:val="both"/>
              <w:outlineLvl w:val="2"/>
            </w:pPr>
            <w:r>
              <w:t>б) извършват дейности като премахване, преместване на съществуващи зидове и направа на отвори в тях, когато засягат конструкцията на сградата;</w:t>
            </w:r>
          </w:p>
          <w:p w14:paraId="7EBF36D2" w14:textId="77777777" w:rsidR="001D4D0F" w:rsidRDefault="001D4D0F" w:rsidP="001D4D0F">
            <w:pPr>
              <w:pStyle w:val="Heading3"/>
              <w:ind w:left="738"/>
              <w:jc w:val="both"/>
              <w:outlineLvl w:val="2"/>
            </w:pPr>
            <w:r>
              <w:t>в) променя предназначението на помещенията и натоварванията в тях.</w:t>
            </w:r>
          </w:p>
          <w:p w14:paraId="08A70603" w14:textId="77777777" w:rsidR="001D4D0F" w:rsidRDefault="001D4D0F" w:rsidP="001D4D0F">
            <w:pPr>
              <w:pStyle w:val="Heading3"/>
              <w:numPr>
                <w:ilvl w:val="0"/>
                <w:numId w:val="36"/>
              </w:numPr>
              <w:spacing w:before="120" w:after="120"/>
              <w:outlineLvl w:val="2"/>
            </w:pPr>
            <w:r>
              <w:t>Да, допустимо е.</w:t>
            </w:r>
          </w:p>
          <w:p w14:paraId="16AF2673" w14:textId="0021E046" w:rsidR="001D4D0F" w:rsidRDefault="001D4D0F" w:rsidP="001D4D0F"/>
          <w:p w14:paraId="082FEEF9" w14:textId="77777777" w:rsidR="001D4D0F" w:rsidRPr="004E2E42" w:rsidRDefault="001D4D0F" w:rsidP="001D4D0F">
            <w:pPr>
              <w:pStyle w:val="Heading2"/>
              <w:outlineLvl w:val="1"/>
              <w:rPr>
                <w:b/>
              </w:rPr>
            </w:pPr>
            <w:r w:rsidRPr="004E2E42">
              <w:rPr>
                <w:b/>
              </w:rPr>
              <w:t xml:space="preserve">Въпрос № </w:t>
            </w:r>
            <w:r>
              <w:rPr>
                <w:b/>
              </w:rPr>
              <w:t>21</w:t>
            </w:r>
            <w:r w:rsidRPr="004E2E42">
              <w:rPr>
                <w:b/>
              </w:rPr>
              <w:t>/</w:t>
            </w:r>
            <w:r>
              <w:rPr>
                <w:b/>
              </w:rPr>
              <w:t>13.08.2025</w:t>
            </w:r>
            <w:r w:rsidRPr="004E2E42">
              <w:rPr>
                <w:b/>
              </w:rPr>
              <w:t xml:space="preserve"> г.</w:t>
            </w:r>
          </w:p>
          <w:p w14:paraId="31EF7AE8" w14:textId="77777777" w:rsidR="001D4D0F" w:rsidRDefault="001D4D0F" w:rsidP="001D4D0F">
            <w:pPr>
              <w:pStyle w:val="Heading2"/>
              <w:spacing w:before="120" w:after="120"/>
              <w:jc w:val="both"/>
              <w:outlineLvl w:val="1"/>
            </w:pPr>
            <w:r>
              <w:t xml:space="preserve">1. Има ли изискване заетостта на Наставника в периода на устойчивост да е идентична на тази, която е финансирана по проекта? Например по проекта/когато е осигурено </w:t>
            </w:r>
            <w:proofErr w:type="spellStart"/>
            <w:r>
              <w:t>финасирането</w:t>
            </w:r>
            <w:proofErr w:type="spellEnd"/>
            <w:r>
              <w:t xml:space="preserve"> от ПВУ/ да е назначен на 4 часа, а в периода на устойчивост на 1,2 часа по трудов договор.</w:t>
            </w:r>
          </w:p>
          <w:p w14:paraId="4B4AF5D1" w14:textId="77777777" w:rsidR="001D4D0F" w:rsidRPr="001614C9" w:rsidRDefault="001D4D0F" w:rsidP="001D4D0F">
            <w:pPr>
              <w:pStyle w:val="Heading2"/>
              <w:spacing w:before="120" w:after="120"/>
              <w:jc w:val="both"/>
              <w:outlineLvl w:val="1"/>
            </w:pPr>
            <w:r>
              <w:t>2. Допустимо ли е като Наставник по трудов договор да се назначат Читалищен секретар или Председател на читалището, ако за това е взето решение на Читалищното настоятелство? И трудовият договор съгласно решението на Читалищното настоятелство да се сключи между Председателя /като Наставник/ и член на Настоятелството/като Работодател/.</w:t>
            </w:r>
          </w:p>
          <w:p w14:paraId="15C51D1C" w14:textId="77777777" w:rsidR="001D4D0F" w:rsidRPr="001614C9" w:rsidRDefault="001D4D0F" w:rsidP="001D4D0F">
            <w:pPr>
              <w:pStyle w:val="Heading2"/>
              <w:outlineLvl w:val="1"/>
            </w:pPr>
          </w:p>
          <w:p w14:paraId="45FA67E7" w14:textId="77777777" w:rsidR="001D4D0F" w:rsidRPr="004E2E42" w:rsidRDefault="001D4D0F" w:rsidP="001D4D0F">
            <w:pPr>
              <w:pStyle w:val="Heading3"/>
              <w:outlineLvl w:val="2"/>
              <w:rPr>
                <w:b/>
              </w:rPr>
            </w:pPr>
            <w:r w:rsidRPr="004E2E42">
              <w:rPr>
                <w:b/>
              </w:rPr>
              <w:t xml:space="preserve">Отговор на въпрос № </w:t>
            </w:r>
            <w:r>
              <w:rPr>
                <w:b/>
              </w:rPr>
              <w:t>21</w:t>
            </w:r>
          </w:p>
          <w:p w14:paraId="3270F39E" w14:textId="77777777" w:rsidR="001D4D0F" w:rsidRDefault="001D4D0F" w:rsidP="001D4D0F">
            <w:pPr>
              <w:pStyle w:val="Heading3"/>
              <w:spacing w:before="120" w:after="120"/>
              <w:jc w:val="both"/>
              <w:outlineLvl w:val="2"/>
            </w:pPr>
            <w:r w:rsidRPr="004E2E42">
              <w:t>Уважаема госпожо/Уважаеми  господине,</w:t>
            </w:r>
          </w:p>
          <w:p w14:paraId="323EC10D" w14:textId="77777777" w:rsidR="001D4D0F" w:rsidRDefault="001D4D0F" w:rsidP="001D4D0F">
            <w:pPr>
              <w:pStyle w:val="Heading3"/>
              <w:numPr>
                <w:ilvl w:val="0"/>
                <w:numId w:val="37"/>
              </w:numPr>
              <w:spacing w:before="120" w:after="120"/>
              <w:outlineLvl w:val="2"/>
            </w:pPr>
            <w:r>
              <w:t>Моля вижте отговор на въпрос № 3/т.1.</w:t>
            </w:r>
          </w:p>
          <w:p w14:paraId="2C80E298" w14:textId="77777777" w:rsidR="001D4D0F" w:rsidRPr="00981FFC" w:rsidRDefault="001D4D0F" w:rsidP="001D4D0F">
            <w:pPr>
              <w:pStyle w:val="Heading3"/>
              <w:numPr>
                <w:ilvl w:val="0"/>
                <w:numId w:val="37"/>
              </w:numPr>
              <w:spacing w:before="120" w:after="120"/>
              <w:jc w:val="both"/>
              <w:outlineLvl w:val="2"/>
            </w:pPr>
            <w:r>
              <w:t>В Условията за кандидатстване няма конкретни изисквания за лицето, което ще бъде назначено за наставник, в този смисъл Читалищен секретар или Председател на читалището могат да бъдат назначени на допълнителен трудов договор като наставник в читалището. Относно начина на сключване на договор с наставника, обръщаме внимание, че той не е предмет на Условията за кандидатстване и подготовката на проектното предложение</w:t>
            </w:r>
            <w:r w:rsidRPr="00A37A21">
              <w:t>, но следва да спазв</w:t>
            </w:r>
            <w:r>
              <w:t>ате българското законодателство</w:t>
            </w:r>
            <w:r w:rsidRPr="00727A3C">
              <w:t>.</w:t>
            </w:r>
          </w:p>
          <w:p w14:paraId="6781B702" w14:textId="77777777" w:rsidR="001D4D0F" w:rsidRDefault="001D4D0F" w:rsidP="001D4D0F">
            <w:pPr>
              <w:jc w:val="both"/>
            </w:pPr>
          </w:p>
          <w:p w14:paraId="7656C71A" w14:textId="77777777" w:rsidR="001D4D0F" w:rsidRDefault="001D4D0F" w:rsidP="001D4D0F">
            <w:pPr>
              <w:jc w:val="both"/>
            </w:pPr>
          </w:p>
          <w:p w14:paraId="7A21288D" w14:textId="77777777" w:rsidR="001D4D0F" w:rsidRPr="004E2E42" w:rsidRDefault="001D4D0F" w:rsidP="001D4D0F">
            <w:pPr>
              <w:pStyle w:val="Heading2"/>
              <w:outlineLvl w:val="1"/>
              <w:rPr>
                <w:b/>
              </w:rPr>
            </w:pPr>
            <w:r w:rsidRPr="004E2E42">
              <w:rPr>
                <w:b/>
              </w:rPr>
              <w:t xml:space="preserve">Въпрос № </w:t>
            </w:r>
            <w:r>
              <w:rPr>
                <w:b/>
                <w:lang w:val="en-US"/>
              </w:rPr>
              <w:t>22</w:t>
            </w:r>
            <w:r w:rsidRPr="004E2E42">
              <w:rPr>
                <w:b/>
              </w:rPr>
              <w:t>/</w:t>
            </w:r>
            <w:r>
              <w:rPr>
                <w:b/>
                <w:lang w:val="en-US"/>
              </w:rPr>
              <w:t>15.08.2025</w:t>
            </w:r>
            <w:r w:rsidRPr="004E2E42">
              <w:rPr>
                <w:b/>
              </w:rPr>
              <w:t>г.</w:t>
            </w:r>
          </w:p>
          <w:p w14:paraId="651DB004" w14:textId="77777777" w:rsidR="001D4D0F" w:rsidRDefault="001D4D0F" w:rsidP="001D4D0F">
            <w:pPr>
              <w:pStyle w:val="Heading2"/>
              <w:spacing w:before="120" w:after="120"/>
              <w:jc w:val="both"/>
              <w:outlineLvl w:val="1"/>
            </w:pPr>
            <w:r>
              <w:t>Може ли секретаря на читалището да кандидатства?</w:t>
            </w:r>
          </w:p>
          <w:p w14:paraId="3EF680F7" w14:textId="77777777" w:rsidR="001D4D0F" w:rsidRDefault="001D4D0F" w:rsidP="001D4D0F">
            <w:pPr>
              <w:pStyle w:val="Heading2"/>
              <w:outlineLvl w:val="1"/>
            </w:pPr>
            <w:r>
              <w:t>С председателя сме с равни права.</w:t>
            </w:r>
          </w:p>
          <w:p w14:paraId="2EA597CD" w14:textId="455F2E11" w:rsidR="001D4D0F" w:rsidRDefault="001D4D0F" w:rsidP="001D4D0F"/>
          <w:p w14:paraId="096497C9" w14:textId="77777777" w:rsidR="001D4D0F" w:rsidRDefault="001D4D0F" w:rsidP="001D4D0F">
            <w:pPr>
              <w:pStyle w:val="Heading3"/>
              <w:outlineLvl w:val="2"/>
              <w:rPr>
                <w:b/>
              </w:rPr>
            </w:pPr>
          </w:p>
          <w:p w14:paraId="6EF3174F" w14:textId="3FBE7A3F" w:rsidR="001D4D0F" w:rsidRPr="000B7DDF" w:rsidRDefault="001D4D0F" w:rsidP="001D4D0F">
            <w:pPr>
              <w:pStyle w:val="Heading3"/>
              <w:outlineLvl w:val="2"/>
              <w:rPr>
                <w:b/>
                <w:lang w:val="en-US"/>
              </w:rPr>
            </w:pPr>
            <w:r w:rsidRPr="004E2E42">
              <w:rPr>
                <w:b/>
              </w:rPr>
              <w:t xml:space="preserve">Отговор на въпрос № </w:t>
            </w:r>
            <w:r>
              <w:rPr>
                <w:b/>
                <w:lang w:val="en-US"/>
              </w:rPr>
              <w:t>22</w:t>
            </w:r>
          </w:p>
          <w:p w14:paraId="7ED214FA" w14:textId="77777777" w:rsidR="001D4D0F" w:rsidRDefault="001D4D0F" w:rsidP="001D4D0F">
            <w:pPr>
              <w:pStyle w:val="Heading3"/>
              <w:spacing w:before="120" w:after="120"/>
              <w:jc w:val="both"/>
              <w:outlineLvl w:val="2"/>
            </w:pPr>
            <w:r w:rsidRPr="004E2E42">
              <w:t>Уважаема госпожо/Уважаеми  господине,</w:t>
            </w:r>
          </w:p>
          <w:p w14:paraId="5C7BAE95" w14:textId="77777777" w:rsidR="001D4D0F" w:rsidRDefault="001D4D0F" w:rsidP="001D4D0F">
            <w:pPr>
              <w:jc w:val="both"/>
            </w:pPr>
            <w:r w:rsidRPr="00311290">
              <w:rPr>
                <w:rFonts w:asciiTheme="majorHAnsi" w:eastAsiaTheme="majorEastAsia" w:hAnsiTheme="majorHAnsi" w:cstheme="majorBidi"/>
                <w:color w:val="243F60" w:themeColor="accent1" w:themeShade="7F"/>
                <w:sz w:val="24"/>
                <w:szCs w:val="24"/>
              </w:rPr>
              <w:t>Формулярът за кандидатстване към процедурата се попълва от ККП, като предложението се подписва с квалифициран електронен подпис (КЕП) на законния представител на ККП. В случаите, в които за подаването на предложението с КЕП е упълномощено друго лице, то в секция „Прикачени документи“ на Формуляра за кандидатстване се прилага нотариално заверено пълномощно за упъл</w:t>
            </w:r>
            <w:r>
              <w:rPr>
                <w:rFonts w:asciiTheme="majorHAnsi" w:eastAsiaTheme="majorEastAsia" w:hAnsiTheme="majorHAnsi" w:cstheme="majorBidi"/>
                <w:color w:val="243F60" w:themeColor="accent1" w:themeShade="7F"/>
                <w:sz w:val="24"/>
                <w:szCs w:val="24"/>
              </w:rPr>
              <w:t>номощаване на съответното лице.</w:t>
            </w:r>
          </w:p>
          <w:p w14:paraId="6F770B3A" w14:textId="77777777" w:rsidR="001D4D0F" w:rsidRPr="001D4D0F" w:rsidRDefault="001D4D0F" w:rsidP="001D4D0F"/>
          <w:p w14:paraId="67DAAD8C" w14:textId="77777777" w:rsidR="001D4D0F" w:rsidRPr="001D4D0F" w:rsidRDefault="001D4D0F" w:rsidP="001D4D0F"/>
          <w:p w14:paraId="4440CE69" w14:textId="77777777" w:rsidR="00FC70B2" w:rsidRPr="004E2E42" w:rsidRDefault="00FC70B2" w:rsidP="00FC70B2">
            <w:pPr>
              <w:pStyle w:val="Heading2"/>
              <w:outlineLvl w:val="1"/>
              <w:rPr>
                <w:b/>
              </w:rPr>
            </w:pPr>
            <w:r w:rsidRPr="004E2E42">
              <w:rPr>
                <w:b/>
              </w:rPr>
              <w:t xml:space="preserve">Въпрос № </w:t>
            </w:r>
            <w:r>
              <w:rPr>
                <w:b/>
                <w:lang w:val="en-US"/>
              </w:rPr>
              <w:t>23</w:t>
            </w:r>
            <w:r w:rsidRPr="004E2E42">
              <w:rPr>
                <w:b/>
              </w:rPr>
              <w:t>/</w:t>
            </w:r>
            <w:r>
              <w:rPr>
                <w:b/>
                <w:lang w:val="en-US"/>
              </w:rPr>
              <w:t>19.08.2025</w:t>
            </w:r>
            <w:r w:rsidRPr="004E2E42">
              <w:rPr>
                <w:b/>
              </w:rPr>
              <w:t xml:space="preserve"> г.</w:t>
            </w:r>
          </w:p>
          <w:p w14:paraId="053B70A2" w14:textId="77777777" w:rsidR="00FC70B2" w:rsidRPr="001614C9" w:rsidRDefault="00FC70B2" w:rsidP="00FC70B2">
            <w:pPr>
              <w:pStyle w:val="Heading2"/>
              <w:spacing w:before="120" w:after="120"/>
              <w:jc w:val="both"/>
              <w:outlineLvl w:val="1"/>
            </w:pPr>
            <w:r w:rsidRPr="000A7393">
              <w:t>В условията за кандидатстване е записано, че назначеният персонал/наставник трябва да е преминал обучение как да подпомага дейността на клубовете като това обучение не е включено в допустимите дейности за финансиране. Бихте ли дали разяснение с какъв документ трябва да се докаже, че наставника е преминал обучение. Кой може да проведе обучението?</w:t>
            </w:r>
          </w:p>
          <w:p w14:paraId="545CAC33" w14:textId="77777777" w:rsidR="00FC70B2" w:rsidRPr="001614C9" w:rsidRDefault="00FC70B2" w:rsidP="00FC70B2">
            <w:pPr>
              <w:pStyle w:val="Heading2"/>
              <w:outlineLvl w:val="1"/>
            </w:pPr>
          </w:p>
          <w:p w14:paraId="024706F5" w14:textId="77777777" w:rsidR="00FC70B2" w:rsidRPr="000A7393" w:rsidRDefault="00FC70B2" w:rsidP="00FC70B2">
            <w:pPr>
              <w:pStyle w:val="Heading3"/>
              <w:outlineLvl w:val="2"/>
              <w:rPr>
                <w:b/>
                <w:lang w:val="en-US"/>
              </w:rPr>
            </w:pPr>
            <w:r w:rsidRPr="004E2E42">
              <w:rPr>
                <w:b/>
              </w:rPr>
              <w:lastRenderedPageBreak/>
              <w:t xml:space="preserve">Отговор на въпрос № </w:t>
            </w:r>
            <w:r>
              <w:rPr>
                <w:b/>
              </w:rPr>
              <w:t>23</w:t>
            </w:r>
          </w:p>
          <w:p w14:paraId="79E2A417" w14:textId="77777777" w:rsidR="00FC70B2" w:rsidRDefault="00FC70B2" w:rsidP="00FC70B2">
            <w:pPr>
              <w:pStyle w:val="Heading3"/>
              <w:spacing w:before="120" w:after="120"/>
              <w:jc w:val="both"/>
              <w:outlineLvl w:val="2"/>
            </w:pPr>
            <w:r w:rsidRPr="004E2E42">
              <w:t>Уважаема госпожо/Уважаеми  господине,</w:t>
            </w:r>
          </w:p>
          <w:p w14:paraId="06BE0451" w14:textId="77777777" w:rsidR="00FC70B2" w:rsidRDefault="00FC70B2" w:rsidP="00FC70B2">
            <w:pPr>
              <w:pStyle w:val="Heading3"/>
              <w:spacing w:before="120" w:after="120"/>
              <w:outlineLvl w:val="2"/>
            </w:pPr>
            <w:r>
              <w:t>Моля да се запознаете с отговора на въпрос № 10/1.1.</w:t>
            </w:r>
          </w:p>
          <w:p w14:paraId="42B84881" w14:textId="77777777" w:rsidR="00FC70B2" w:rsidRDefault="00FC70B2" w:rsidP="00FC70B2"/>
          <w:p w14:paraId="32C255BB" w14:textId="77777777" w:rsidR="00FC70B2" w:rsidRDefault="00FC70B2" w:rsidP="00FC70B2"/>
          <w:p w14:paraId="645FAABE" w14:textId="77777777" w:rsidR="00FC70B2" w:rsidRPr="004E2E42" w:rsidRDefault="00FC70B2" w:rsidP="00FC70B2">
            <w:pPr>
              <w:pStyle w:val="Heading2"/>
              <w:outlineLvl w:val="1"/>
              <w:rPr>
                <w:b/>
              </w:rPr>
            </w:pPr>
            <w:r w:rsidRPr="004E2E42">
              <w:rPr>
                <w:b/>
              </w:rPr>
              <w:t xml:space="preserve">Въпрос № </w:t>
            </w:r>
            <w:r>
              <w:rPr>
                <w:b/>
              </w:rPr>
              <w:t>24</w:t>
            </w:r>
            <w:r w:rsidRPr="004E2E42">
              <w:rPr>
                <w:b/>
              </w:rPr>
              <w:t>/</w:t>
            </w:r>
            <w:r>
              <w:rPr>
                <w:b/>
              </w:rPr>
              <w:t xml:space="preserve">19.08.2025 </w:t>
            </w:r>
            <w:r w:rsidRPr="004E2E42">
              <w:rPr>
                <w:b/>
              </w:rPr>
              <w:t>г.</w:t>
            </w:r>
          </w:p>
          <w:p w14:paraId="452623A0" w14:textId="77777777" w:rsidR="00FC70B2" w:rsidRDefault="00FC70B2" w:rsidP="00FC70B2">
            <w:pPr>
              <w:pStyle w:val="Heading2"/>
              <w:spacing w:before="120" w:after="120"/>
              <w:jc w:val="both"/>
              <w:outlineLvl w:val="1"/>
            </w:pPr>
            <w:r>
              <w:t>1. Закупуването и монтаж на климатици счита ли се за оборудване?</w:t>
            </w:r>
          </w:p>
          <w:p w14:paraId="63317A7A" w14:textId="77777777" w:rsidR="00FC70B2" w:rsidRPr="00B3072C" w:rsidRDefault="00FC70B2" w:rsidP="00FC70B2">
            <w:pPr>
              <w:pStyle w:val="Heading2"/>
              <w:spacing w:before="120" w:after="120"/>
              <w:jc w:val="both"/>
              <w:outlineLvl w:val="1"/>
            </w:pPr>
            <w:r>
              <w:t>2. За наставник може ли да се назначи секретаря на читалището на допълнителен трудов договор?</w:t>
            </w:r>
          </w:p>
          <w:p w14:paraId="7C3493DA" w14:textId="77777777" w:rsidR="00FC70B2" w:rsidRDefault="00FC70B2" w:rsidP="00FC70B2">
            <w:pPr>
              <w:pStyle w:val="Heading3"/>
              <w:jc w:val="both"/>
              <w:outlineLvl w:val="2"/>
              <w:rPr>
                <w:b/>
                <w:sz w:val="26"/>
                <w:szCs w:val="26"/>
              </w:rPr>
            </w:pPr>
          </w:p>
          <w:p w14:paraId="081903DE" w14:textId="77777777" w:rsidR="00FC70B2" w:rsidRPr="004E2E42" w:rsidRDefault="00FC70B2" w:rsidP="00FC70B2">
            <w:pPr>
              <w:pStyle w:val="Heading3"/>
              <w:outlineLvl w:val="2"/>
              <w:rPr>
                <w:b/>
              </w:rPr>
            </w:pPr>
            <w:r w:rsidRPr="004E2E42">
              <w:rPr>
                <w:b/>
              </w:rPr>
              <w:t>Отговор на въпрос №</w:t>
            </w:r>
            <w:r>
              <w:rPr>
                <w:b/>
              </w:rPr>
              <w:t xml:space="preserve"> 24</w:t>
            </w:r>
          </w:p>
          <w:p w14:paraId="42B5FDE4" w14:textId="77777777" w:rsidR="00FC70B2" w:rsidRDefault="00FC70B2" w:rsidP="00FC70B2">
            <w:pPr>
              <w:pStyle w:val="Heading3"/>
              <w:spacing w:before="120" w:after="120"/>
              <w:outlineLvl w:val="2"/>
            </w:pPr>
            <w:r w:rsidRPr="008D47B6">
              <w:t>Уважаема госпожо/Уважаеми  господине,</w:t>
            </w:r>
            <w:r>
              <w:t xml:space="preserve"> </w:t>
            </w:r>
          </w:p>
          <w:p w14:paraId="5AD9EE0A" w14:textId="77777777" w:rsidR="00FC70B2" w:rsidRDefault="00FC70B2" w:rsidP="00FC70B2">
            <w:pPr>
              <w:pStyle w:val="Heading3"/>
              <w:numPr>
                <w:ilvl w:val="0"/>
                <w:numId w:val="38"/>
              </w:numPr>
              <w:spacing w:before="120" w:after="120"/>
              <w:outlineLvl w:val="2"/>
            </w:pPr>
            <w:r>
              <w:t xml:space="preserve">Моля да се запознаете с отговора на въпрос № 8/т.2. </w:t>
            </w:r>
          </w:p>
          <w:p w14:paraId="758DEA25" w14:textId="77777777" w:rsidR="00FC70B2" w:rsidRDefault="00FC70B2" w:rsidP="00FC70B2">
            <w:pPr>
              <w:pStyle w:val="Heading3"/>
              <w:numPr>
                <w:ilvl w:val="0"/>
                <w:numId w:val="38"/>
              </w:numPr>
              <w:spacing w:before="120" w:after="120"/>
              <w:outlineLvl w:val="2"/>
            </w:pPr>
            <w:r>
              <w:t xml:space="preserve">Моля да се запознаете с отговора на въпрос № 21/2. </w:t>
            </w:r>
          </w:p>
          <w:p w14:paraId="605C7896" w14:textId="77777777" w:rsidR="00FC70B2" w:rsidRDefault="00FC70B2" w:rsidP="00FC70B2">
            <w:pPr>
              <w:pStyle w:val="Heading3"/>
              <w:jc w:val="both"/>
              <w:outlineLvl w:val="2"/>
            </w:pPr>
          </w:p>
          <w:p w14:paraId="568B091A" w14:textId="77777777" w:rsidR="00FC70B2" w:rsidRPr="004E2E42" w:rsidRDefault="00FC70B2" w:rsidP="00FC70B2">
            <w:pPr>
              <w:pStyle w:val="Heading2"/>
              <w:outlineLvl w:val="1"/>
              <w:rPr>
                <w:b/>
              </w:rPr>
            </w:pPr>
            <w:r w:rsidRPr="004E2E42">
              <w:rPr>
                <w:b/>
              </w:rPr>
              <w:t xml:space="preserve">Въпрос № </w:t>
            </w:r>
            <w:r>
              <w:rPr>
                <w:b/>
                <w:lang w:val="en-US"/>
              </w:rPr>
              <w:t>25</w:t>
            </w:r>
            <w:r w:rsidRPr="004E2E42">
              <w:rPr>
                <w:b/>
              </w:rPr>
              <w:t>/</w:t>
            </w:r>
            <w:r>
              <w:rPr>
                <w:b/>
                <w:lang w:val="en-US"/>
              </w:rPr>
              <w:t>20.08.2025</w:t>
            </w:r>
            <w:r w:rsidRPr="004E2E42">
              <w:rPr>
                <w:b/>
              </w:rPr>
              <w:t xml:space="preserve"> г.</w:t>
            </w:r>
          </w:p>
          <w:p w14:paraId="2EE918E4" w14:textId="77777777" w:rsidR="00FC70B2" w:rsidRDefault="00FC70B2" w:rsidP="00FC70B2">
            <w:pPr>
              <w:pStyle w:val="Heading2"/>
              <w:spacing w:before="120" w:after="120"/>
              <w:jc w:val="both"/>
              <w:outlineLvl w:val="1"/>
            </w:pPr>
            <w:r>
              <w:t>Здравейте!</w:t>
            </w:r>
          </w:p>
          <w:p w14:paraId="3F6CB2A1" w14:textId="77777777" w:rsidR="00FC70B2" w:rsidRDefault="00FC70B2" w:rsidP="00FC70B2">
            <w:pPr>
              <w:pStyle w:val="Heading2"/>
              <w:spacing w:before="120" w:after="120"/>
              <w:jc w:val="both"/>
              <w:outlineLvl w:val="1"/>
            </w:pPr>
            <w:r>
              <w:t>Допустимо ли е кандидатстването на читалище, регистрирано през декември 2023 година, което през 2024 година няма никакви приходи и разходи, но има  сключен договор за изпълнение на проект, по който първите плащания са получени в началото на 2025 година? В този случай как може да се докаже финансов капацитет на етап кандидатстване?</w:t>
            </w:r>
          </w:p>
          <w:p w14:paraId="480D8F1F" w14:textId="77777777" w:rsidR="00FC70B2" w:rsidRDefault="00FC70B2" w:rsidP="00FC70B2">
            <w:pPr>
              <w:pStyle w:val="Heading3"/>
              <w:jc w:val="both"/>
              <w:outlineLvl w:val="2"/>
              <w:rPr>
                <w:b/>
                <w:sz w:val="26"/>
                <w:szCs w:val="26"/>
              </w:rPr>
            </w:pPr>
          </w:p>
          <w:p w14:paraId="4B3880C9" w14:textId="77777777" w:rsidR="00FC70B2" w:rsidRPr="004E2E42" w:rsidRDefault="00FC70B2" w:rsidP="00FC70B2">
            <w:pPr>
              <w:pStyle w:val="Heading3"/>
              <w:outlineLvl w:val="2"/>
              <w:rPr>
                <w:b/>
              </w:rPr>
            </w:pPr>
            <w:r w:rsidRPr="004E2E42">
              <w:rPr>
                <w:b/>
              </w:rPr>
              <w:t>Отговор на въпрос №</w:t>
            </w:r>
            <w:r>
              <w:rPr>
                <w:b/>
                <w:lang w:val="en-US"/>
              </w:rPr>
              <w:t xml:space="preserve"> 25</w:t>
            </w:r>
          </w:p>
          <w:p w14:paraId="51B187C5" w14:textId="77777777" w:rsidR="00FC70B2" w:rsidRDefault="00FC70B2" w:rsidP="00FC70B2">
            <w:pPr>
              <w:pStyle w:val="Heading3"/>
              <w:spacing w:before="120" w:after="120"/>
              <w:jc w:val="both"/>
              <w:outlineLvl w:val="2"/>
            </w:pPr>
            <w:r w:rsidRPr="008D47B6">
              <w:t>Уважаема госпожо/Уважаеми  господине,</w:t>
            </w:r>
            <w:r>
              <w:t xml:space="preserve"> </w:t>
            </w:r>
          </w:p>
          <w:p w14:paraId="22B267DC" w14:textId="77777777" w:rsidR="00FC70B2" w:rsidRDefault="00FC70B2" w:rsidP="00FC70B2">
            <w:pPr>
              <w:pStyle w:val="Heading3"/>
              <w:spacing w:before="120" w:after="120"/>
              <w:jc w:val="both"/>
              <w:outlineLvl w:val="2"/>
            </w:pPr>
            <w:r>
              <w:t xml:space="preserve">финансовият капацитет на ККП-читалище се доказва ЕДИНСТВЕНО с документ, от който е виден размера на отпуснатата държавна/общинска субсидия за 2024 година. Съгласно посоченото в т. 9.2 от Условията за кандидатстване, </w:t>
            </w:r>
            <w:r w:rsidRPr="0078794B">
              <w:t>приема</w:t>
            </w:r>
            <w:r>
              <w:t xml:space="preserve"> се</w:t>
            </w:r>
            <w:r w:rsidRPr="0078794B">
              <w:t xml:space="preserve">, че </w:t>
            </w:r>
            <w:r>
              <w:t>ККП – народно читалище/обществена библиотека</w:t>
            </w:r>
            <w:r w:rsidRPr="0078794B">
              <w:t xml:space="preserve"> разполага с необходимия финансов капацитет, ако утвърдените разходи по бюджета му за последната приключила финансова година (2024 година) са по-високи от 10 % от размера на исканите средства от МВУ. </w:t>
            </w:r>
          </w:p>
          <w:p w14:paraId="31472DDA" w14:textId="77777777" w:rsidR="00FC70B2" w:rsidRDefault="00FC70B2" w:rsidP="00FC70B2"/>
          <w:p w14:paraId="12B6D040" w14:textId="77777777" w:rsidR="00FC70B2" w:rsidRPr="004E2E42" w:rsidRDefault="00FC70B2" w:rsidP="00FC70B2">
            <w:pPr>
              <w:pStyle w:val="Heading2"/>
              <w:outlineLvl w:val="1"/>
              <w:rPr>
                <w:b/>
              </w:rPr>
            </w:pPr>
            <w:r w:rsidRPr="004E2E42">
              <w:rPr>
                <w:b/>
              </w:rPr>
              <w:lastRenderedPageBreak/>
              <w:t xml:space="preserve">Въпрос № </w:t>
            </w:r>
            <w:r>
              <w:rPr>
                <w:b/>
              </w:rPr>
              <w:t>26</w:t>
            </w:r>
            <w:r w:rsidRPr="004E2E42">
              <w:rPr>
                <w:b/>
              </w:rPr>
              <w:t>/</w:t>
            </w:r>
            <w:r>
              <w:rPr>
                <w:b/>
              </w:rPr>
              <w:t>20.08.2025</w:t>
            </w:r>
            <w:r w:rsidRPr="004E2E42">
              <w:rPr>
                <w:b/>
              </w:rPr>
              <w:t xml:space="preserve"> г.</w:t>
            </w:r>
          </w:p>
          <w:p w14:paraId="0A5FE8BE" w14:textId="77777777" w:rsidR="00FC70B2" w:rsidRPr="00B3072C" w:rsidRDefault="00FC70B2" w:rsidP="00FC70B2">
            <w:pPr>
              <w:pStyle w:val="Heading2"/>
              <w:spacing w:before="120" w:after="120"/>
              <w:jc w:val="both"/>
              <w:outlineLvl w:val="1"/>
            </w:pPr>
            <w:r w:rsidRPr="00C85D39">
              <w:t>Здравейте, има ли минимална площ, която се изисква за една работна станция. И какви са изискванията към помещението, което ще бъде дигитален център.</w:t>
            </w:r>
          </w:p>
          <w:p w14:paraId="1C706B10" w14:textId="77777777" w:rsidR="00FC70B2" w:rsidRDefault="00FC70B2" w:rsidP="00FC70B2">
            <w:pPr>
              <w:pStyle w:val="Heading3"/>
              <w:jc w:val="both"/>
              <w:outlineLvl w:val="2"/>
              <w:rPr>
                <w:b/>
                <w:sz w:val="26"/>
                <w:szCs w:val="26"/>
              </w:rPr>
            </w:pPr>
          </w:p>
          <w:p w14:paraId="7CCF3003" w14:textId="77777777" w:rsidR="00FC70B2" w:rsidRDefault="00FC70B2" w:rsidP="00FC70B2">
            <w:pPr>
              <w:pStyle w:val="Heading3"/>
              <w:outlineLvl w:val="2"/>
              <w:rPr>
                <w:b/>
              </w:rPr>
            </w:pPr>
          </w:p>
          <w:p w14:paraId="1FC7F478" w14:textId="5779F595" w:rsidR="00FC70B2" w:rsidRPr="004E2E42" w:rsidRDefault="00FC70B2" w:rsidP="00FC70B2">
            <w:pPr>
              <w:pStyle w:val="Heading3"/>
              <w:outlineLvl w:val="2"/>
              <w:rPr>
                <w:b/>
              </w:rPr>
            </w:pPr>
            <w:r w:rsidRPr="004E2E42">
              <w:rPr>
                <w:b/>
              </w:rPr>
              <w:t>Отговор на въпрос №</w:t>
            </w:r>
            <w:r>
              <w:rPr>
                <w:b/>
              </w:rPr>
              <w:t xml:space="preserve"> 26</w:t>
            </w:r>
          </w:p>
          <w:p w14:paraId="54FA6726" w14:textId="77777777" w:rsidR="00FC70B2" w:rsidRDefault="00FC70B2" w:rsidP="00FC70B2">
            <w:pPr>
              <w:pStyle w:val="Heading3"/>
              <w:spacing w:before="120" w:after="120"/>
              <w:jc w:val="both"/>
              <w:outlineLvl w:val="2"/>
            </w:pPr>
            <w:r w:rsidRPr="008D47B6">
              <w:t>Уважаема госпожо/Уважаеми  господине,</w:t>
            </w:r>
            <w:r>
              <w:t xml:space="preserve"> </w:t>
            </w:r>
          </w:p>
          <w:p w14:paraId="2554088E" w14:textId="77777777" w:rsidR="00FC70B2" w:rsidRDefault="00FC70B2" w:rsidP="00FC70B2">
            <w:pPr>
              <w:pStyle w:val="Heading3"/>
              <w:spacing w:before="120" w:after="120"/>
              <w:jc w:val="both"/>
              <w:outlineLvl w:val="2"/>
            </w:pPr>
            <w:r>
              <w:t>в Условията за кандидатстване не са поставени минимални изисквания за площта, която да се заема от една работна станция или от дигиталния клуб като цяло. Относно помещението, в което ще бъде изграден дигиталния</w:t>
            </w:r>
            <w:r>
              <w:rPr>
                <w:lang w:val="en-US"/>
              </w:rPr>
              <w:t>т</w:t>
            </w:r>
            <w:r>
              <w:t xml:space="preserve"> клуб, ККП следва самостоятелно да прецени дали същото е подходящо с оглед нуждите на потребителите и функциите, които клубът ще изпълнява.</w:t>
            </w:r>
          </w:p>
          <w:p w14:paraId="23D8EAB5" w14:textId="77777777" w:rsidR="00FC70B2" w:rsidRDefault="00FC70B2" w:rsidP="00FC70B2"/>
          <w:p w14:paraId="53B0E14B" w14:textId="77777777" w:rsidR="00FC70B2" w:rsidRDefault="00FC70B2" w:rsidP="00FC70B2">
            <w:pPr>
              <w:pStyle w:val="Heading2"/>
              <w:outlineLvl w:val="1"/>
              <w:rPr>
                <w:b/>
              </w:rPr>
            </w:pPr>
          </w:p>
          <w:p w14:paraId="43BFD549" w14:textId="77777777" w:rsidR="00FC70B2" w:rsidRDefault="00FC70B2" w:rsidP="00FC70B2">
            <w:pPr>
              <w:pStyle w:val="Heading2"/>
              <w:outlineLvl w:val="1"/>
              <w:rPr>
                <w:b/>
              </w:rPr>
            </w:pPr>
          </w:p>
          <w:p w14:paraId="31661F99" w14:textId="77777777" w:rsidR="00FC70B2" w:rsidRPr="004E2E42" w:rsidRDefault="00FC70B2" w:rsidP="00FC70B2">
            <w:pPr>
              <w:pStyle w:val="Heading2"/>
              <w:outlineLvl w:val="1"/>
              <w:rPr>
                <w:b/>
              </w:rPr>
            </w:pPr>
            <w:r w:rsidRPr="004E2E42">
              <w:rPr>
                <w:b/>
              </w:rPr>
              <w:t xml:space="preserve">Въпрос № </w:t>
            </w:r>
            <w:r>
              <w:rPr>
                <w:b/>
              </w:rPr>
              <w:t>27</w:t>
            </w:r>
            <w:r w:rsidRPr="004E2E42">
              <w:rPr>
                <w:b/>
              </w:rPr>
              <w:t>/</w:t>
            </w:r>
            <w:r>
              <w:rPr>
                <w:b/>
              </w:rPr>
              <w:t>20.08.2025</w:t>
            </w:r>
            <w:r w:rsidRPr="004E2E42">
              <w:rPr>
                <w:b/>
              </w:rPr>
              <w:t xml:space="preserve"> г.</w:t>
            </w:r>
          </w:p>
          <w:p w14:paraId="35D6EE66" w14:textId="77777777" w:rsidR="00FC70B2" w:rsidRDefault="00FC70B2" w:rsidP="00FC70B2">
            <w:pPr>
              <w:pStyle w:val="Heading2"/>
              <w:spacing w:before="120" w:after="120"/>
              <w:jc w:val="both"/>
              <w:outlineLvl w:val="1"/>
            </w:pPr>
            <w:r>
              <w:t>Здравейте,</w:t>
            </w:r>
          </w:p>
          <w:p w14:paraId="11849347" w14:textId="77777777" w:rsidR="00FC70B2" w:rsidRDefault="00FC70B2" w:rsidP="00FC70B2">
            <w:pPr>
              <w:pStyle w:val="Heading2"/>
              <w:spacing w:before="120" w:after="120"/>
              <w:jc w:val="both"/>
              <w:outlineLvl w:val="1"/>
            </w:pPr>
            <w:r>
              <w:t>Имаме следните два въпроса:</w:t>
            </w:r>
          </w:p>
          <w:p w14:paraId="2612C491" w14:textId="77777777" w:rsidR="00FC70B2" w:rsidRPr="002134F3" w:rsidRDefault="00FC70B2" w:rsidP="00FC70B2">
            <w:pPr>
              <w:pStyle w:val="Heading2"/>
              <w:spacing w:before="120" w:after="120"/>
              <w:jc w:val="both"/>
              <w:outlineLvl w:val="1"/>
            </w:pPr>
            <w:r>
              <w:t xml:space="preserve">1) Във връзка с ползването от страна на читалището на сградата, която е собственост на общината, предстои да се предложи на общинския съвет да гласува и да вземе решение. В тази връзка в случай, че ни одобрите проекта, можем ли </w:t>
            </w:r>
            <w:r w:rsidRPr="002134F3">
              <w:t>подадем проектното предложение сега, а да го предоставим след влизане в сила на решението?</w:t>
            </w:r>
          </w:p>
          <w:p w14:paraId="390BA3E0" w14:textId="77777777" w:rsidR="00FC70B2" w:rsidRPr="002134F3" w:rsidRDefault="00FC70B2" w:rsidP="00FC70B2">
            <w:pPr>
              <w:pStyle w:val="Heading2"/>
              <w:spacing w:before="120" w:after="120"/>
              <w:jc w:val="both"/>
              <w:outlineLvl w:val="1"/>
            </w:pPr>
            <w:r w:rsidRPr="002134F3">
              <w:t>2) В бюджета отбелязваме в първата колона сумите без ДДС и във втората самото ДДС. Възможно е след това доставчик на оборудване или част от него да не е регистриран по ДДС. Това ще доведе ли евентуално до необходимост от някаква корекция на впоследствие на бюджета или не?</w:t>
            </w:r>
          </w:p>
          <w:p w14:paraId="0E9AA0DE" w14:textId="77777777" w:rsidR="00FC70B2" w:rsidRPr="002134F3" w:rsidRDefault="00FC70B2" w:rsidP="00FC70B2">
            <w:pPr>
              <w:pStyle w:val="Heading2"/>
              <w:spacing w:before="120" w:after="120"/>
              <w:jc w:val="both"/>
              <w:outlineLvl w:val="1"/>
            </w:pPr>
            <w:r w:rsidRPr="002134F3">
              <w:t>Благодаря Ви.</w:t>
            </w:r>
          </w:p>
          <w:p w14:paraId="5D1A2BFB" w14:textId="77777777" w:rsidR="00FC70B2" w:rsidRPr="002134F3" w:rsidRDefault="00FC70B2" w:rsidP="00FC70B2">
            <w:pPr>
              <w:pStyle w:val="Heading3"/>
              <w:jc w:val="both"/>
              <w:outlineLvl w:val="2"/>
              <w:rPr>
                <w:b/>
                <w:sz w:val="26"/>
                <w:szCs w:val="26"/>
              </w:rPr>
            </w:pPr>
          </w:p>
          <w:p w14:paraId="402A4428" w14:textId="77777777" w:rsidR="00FC70B2" w:rsidRDefault="00FC70B2" w:rsidP="00FC70B2">
            <w:pPr>
              <w:pStyle w:val="Heading3"/>
              <w:outlineLvl w:val="2"/>
              <w:rPr>
                <w:b/>
              </w:rPr>
            </w:pPr>
          </w:p>
          <w:p w14:paraId="2F2C6658" w14:textId="77777777" w:rsidR="00FC70B2" w:rsidRDefault="00FC70B2" w:rsidP="00FC70B2">
            <w:pPr>
              <w:pStyle w:val="Heading3"/>
              <w:outlineLvl w:val="2"/>
              <w:rPr>
                <w:b/>
              </w:rPr>
            </w:pPr>
          </w:p>
          <w:p w14:paraId="06E09C32" w14:textId="77777777" w:rsidR="00FC70B2" w:rsidRDefault="00FC70B2" w:rsidP="00FC70B2">
            <w:pPr>
              <w:pStyle w:val="Heading3"/>
              <w:outlineLvl w:val="2"/>
              <w:rPr>
                <w:b/>
              </w:rPr>
            </w:pPr>
          </w:p>
          <w:p w14:paraId="000F0D50" w14:textId="77777777" w:rsidR="00FC70B2" w:rsidRDefault="00FC70B2" w:rsidP="00FC70B2">
            <w:pPr>
              <w:pStyle w:val="Heading3"/>
              <w:outlineLvl w:val="2"/>
              <w:rPr>
                <w:b/>
              </w:rPr>
            </w:pPr>
          </w:p>
          <w:p w14:paraId="50161306" w14:textId="172EF8E4" w:rsidR="00FC70B2" w:rsidRPr="002134F3" w:rsidRDefault="00FC70B2" w:rsidP="00FC70B2">
            <w:pPr>
              <w:pStyle w:val="Heading3"/>
              <w:outlineLvl w:val="2"/>
              <w:rPr>
                <w:b/>
              </w:rPr>
            </w:pPr>
            <w:r w:rsidRPr="002134F3">
              <w:rPr>
                <w:b/>
              </w:rPr>
              <w:lastRenderedPageBreak/>
              <w:t>Отговор на въпрос №27</w:t>
            </w:r>
          </w:p>
          <w:p w14:paraId="79E4BB05" w14:textId="77777777" w:rsidR="00FC70B2" w:rsidRPr="002134F3" w:rsidRDefault="00FC70B2" w:rsidP="00FC70B2">
            <w:pPr>
              <w:pStyle w:val="Heading3"/>
              <w:spacing w:before="120" w:after="120"/>
              <w:jc w:val="both"/>
              <w:outlineLvl w:val="2"/>
            </w:pPr>
            <w:r w:rsidRPr="002134F3">
              <w:t xml:space="preserve">Уважаема госпожо/Уважаеми  господине, </w:t>
            </w:r>
          </w:p>
          <w:p w14:paraId="56E7B9F5" w14:textId="77777777" w:rsidR="00FC70B2" w:rsidRPr="002134F3" w:rsidRDefault="00FC70B2" w:rsidP="00FC70B2">
            <w:pPr>
              <w:pStyle w:val="Heading3"/>
              <w:numPr>
                <w:ilvl w:val="0"/>
                <w:numId w:val="39"/>
              </w:numPr>
              <w:spacing w:before="120" w:after="120"/>
              <w:jc w:val="both"/>
              <w:outlineLvl w:val="2"/>
            </w:pPr>
            <w:r w:rsidRPr="002134F3">
              <w:t xml:space="preserve">Във въпроса си посочвате, че сградата, в която се помещава читалището е общинска собственост. Достатъчно е да представите документът, с който сградата е предоставена на читалището за ползване. В Условията за кандидатстване няма изискване за представянето на Решение на общинския съвет. </w:t>
            </w:r>
          </w:p>
          <w:p w14:paraId="12D5D1AF" w14:textId="77777777" w:rsidR="00FC70B2" w:rsidRPr="002134F3" w:rsidRDefault="00FC70B2" w:rsidP="00FC70B2">
            <w:pPr>
              <w:pStyle w:val="Heading3"/>
              <w:numPr>
                <w:ilvl w:val="0"/>
                <w:numId w:val="39"/>
              </w:numPr>
              <w:spacing w:before="120" w:after="120"/>
              <w:jc w:val="both"/>
              <w:outlineLvl w:val="2"/>
            </w:pPr>
            <w:r w:rsidRPr="002134F3">
              <w:t xml:space="preserve">Разбирането Ви е правилно – в първата колона „ЕС“ попълвате съответната стойност без ДДС, а във втората колона „Невъзстановим ДДС“ попълвате стойността на ДДС. Това е валидно, в случай че ККП няма основание да упражни право на данъчен кредит по реда на ЗДДС. Посочената от Вас хипотеза за доставчик, който не е регистриран по ЗДДС, ще доведе до преразпределение на средствата по бюджета на Вашия проект на етап изпълнение. </w:t>
            </w:r>
          </w:p>
          <w:p w14:paraId="2FD9ECB5" w14:textId="77777777" w:rsidR="00FC70B2" w:rsidRPr="00BC5F0B" w:rsidRDefault="00FC70B2" w:rsidP="00FC70B2">
            <w:pPr>
              <w:pStyle w:val="Heading3"/>
              <w:spacing w:before="120" w:after="120"/>
              <w:ind w:left="720"/>
              <w:jc w:val="both"/>
              <w:outlineLvl w:val="2"/>
            </w:pPr>
            <w:r w:rsidRPr="002134F3">
              <w:t xml:space="preserve">Обръщаме внимание, че по бюджетно перо 2.1. </w:t>
            </w:r>
            <w:r w:rsidRPr="002134F3">
              <w:rPr>
                <w:i/>
              </w:rPr>
              <w:t>Разходи за възнаграждения на наставници в дигиталния клуб вкл. осигурителните вноски, начислени за сметка на работодателя, съгласно КТ и КСО (както и всички доплащания и обезщетения по приложимото национално законодателство)</w:t>
            </w:r>
            <w:r w:rsidRPr="002134F3">
              <w:t xml:space="preserve"> средствата се планират в бюджета без ДДС, вкл. когато ДДС е допустим разход по проекта.</w:t>
            </w:r>
            <w:r>
              <w:t xml:space="preserve"> </w:t>
            </w:r>
          </w:p>
          <w:p w14:paraId="565AB631" w14:textId="77777777" w:rsidR="00FC70B2" w:rsidRPr="00D46C77" w:rsidRDefault="00FC70B2" w:rsidP="00FC70B2">
            <w:pPr>
              <w:pStyle w:val="ListParagraph"/>
              <w:spacing w:after="0"/>
              <w:ind w:left="720"/>
            </w:pPr>
          </w:p>
          <w:p w14:paraId="4A7C0944" w14:textId="77777777" w:rsidR="00FC70B2" w:rsidRPr="004E2E42" w:rsidRDefault="00FC70B2" w:rsidP="00FC70B2">
            <w:pPr>
              <w:pStyle w:val="Heading2"/>
              <w:outlineLvl w:val="1"/>
              <w:rPr>
                <w:b/>
              </w:rPr>
            </w:pPr>
            <w:r w:rsidRPr="004E2E42">
              <w:rPr>
                <w:b/>
              </w:rPr>
              <w:t xml:space="preserve">Въпрос № </w:t>
            </w:r>
            <w:r>
              <w:rPr>
                <w:b/>
              </w:rPr>
              <w:t>28</w:t>
            </w:r>
            <w:r w:rsidRPr="004E2E42">
              <w:rPr>
                <w:b/>
              </w:rPr>
              <w:t>/</w:t>
            </w:r>
            <w:r>
              <w:rPr>
                <w:b/>
              </w:rPr>
              <w:t>21.08.2025</w:t>
            </w:r>
            <w:r w:rsidRPr="004E2E42">
              <w:rPr>
                <w:b/>
              </w:rPr>
              <w:t xml:space="preserve"> г.</w:t>
            </w:r>
          </w:p>
          <w:p w14:paraId="137C529F" w14:textId="77777777" w:rsidR="00FC70B2" w:rsidRPr="00B3072C" w:rsidRDefault="00FC70B2" w:rsidP="00FC70B2">
            <w:pPr>
              <w:pStyle w:val="Heading2"/>
              <w:spacing w:before="120" w:after="120"/>
              <w:jc w:val="both"/>
              <w:outlineLvl w:val="1"/>
            </w:pPr>
            <w:r w:rsidRPr="00BC44CA">
              <w:t xml:space="preserve">Здравейте, имам конкретен въпрос. Читалището ни е в кв. Сушица, общ. Карлово. Населението на Сушица e около 1000 души, но в приложението към пакета с документи за брой население Сушица не фигурира. Ако трябва да се вземе населението на гр. Карлово, то тогава ние трябва да кандидатстване за минимум 5 станции, което е далеч от нашите </w:t>
            </w:r>
            <w:proofErr w:type="spellStart"/>
            <w:r w:rsidRPr="00BC44CA">
              <w:t>необходимости</w:t>
            </w:r>
            <w:proofErr w:type="spellEnd"/>
            <w:r w:rsidRPr="00BC44CA">
              <w:t xml:space="preserve">. Възможно ли е да кандидатстваме с реалното население на Сушица и за </w:t>
            </w:r>
            <w:proofErr w:type="spellStart"/>
            <w:r w:rsidRPr="00BC44CA">
              <w:t>относимите</w:t>
            </w:r>
            <w:proofErr w:type="spellEnd"/>
            <w:r w:rsidRPr="00BC44CA">
              <w:t xml:space="preserve"> брой станции, което напълно би покрило нуждите ни?</w:t>
            </w:r>
          </w:p>
          <w:p w14:paraId="237A4ADF" w14:textId="77777777" w:rsidR="00FC70B2" w:rsidRDefault="00FC70B2" w:rsidP="00FC70B2">
            <w:pPr>
              <w:pStyle w:val="Heading3"/>
              <w:jc w:val="both"/>
              <w:outlineLvl w:val="2"/>
              <w:rPr>
                <w:b/>
                <w:sz w:val="26"/>
                <w:szCs w:val="26"/>
              </w:rPr>
            </w:pPr>
          </w:p>
          <w:p w14:paraId="25970DD4" w14:textId="77777777" w:rsidR="00FC70B2" w:rsidRPr="004E2E42" w:rsidRDefault="00FC70B2" w:rsidP="00FC70B2">
            <w:pPr>
              <w:pStyle w:val="Heading3"/>
              <w:outlineLvl w:val="2"/>
              <w:rPr>
                <w:b/>
              </w:rPr>
            </w:pPr>
            <w:r w:rsidRPr="004E2E42">
              <w:rPr>
                <w:b/>
              </w:rPr>
              <w:t>Отговор на въпрос №</w:t>
            </w:r>
            <w:r>
              <w:rPr>
                <w:b/>
              </w:rPr>
              <w:t xml:space="preserve"> 28</w:t>
            </w:r>
          </w:p>
          <w:p w14:paraId="2EFA3610" w14:textId="77777777" w:rsidR="00FC70B2" w:rsidRDefault="00FC70B2" w:rsidP="00FC70B2">
            <w:pPr>
              <w:pStyle w:val="Heading3"/>
              <w:spacing w:before="120" w:after="120"/>
              <w:jc w:val="both"/>
              <w:outlineLvl w:val="2"/>
            </w:pPr>
            <w:r w:rsidRPr="008D47B6">
              <w:t>Уважаема госпожо/Уважаеми  господине,</w:t>
            </w:r>
            <w:r>
              <w:t xml:space="preserve"> </w:t>
            </w:r>
          </w:p>
          <w:p w14:paraId="4FF8D88E" w14:textId="77777777" w:rsidR="00FC70B2" w:rsidRDefault="00FC70B2" w:rsidP="00FC70B2">
            <w:pPr>
              <w:pStyle w:val="Heading3"/>
              <w:spacing w:before="120" w:after="120"/>
              <w:jc w:val="both"/>
              <w:outlineLvl w:val="2"/>
            </w:pPr>
            <w:r w:rsidRPr="00BC44CA">
              <w:t>Сушица е бивше село в Централна България, присъединено като квартал към град Карлово</w:t>
            </w:r>
            <w:r>
              <w:t xml:space="preserve">. Следователно Вашето читалище ще разкрие дигитален клуб на територията на град Карлово. В тази връзка следва да се съобразите с броя на населението на възраст </w:t>
            </w:r>
            <w:r w:rsidRPr="002E053E">
              <w:t>15-75 години в град Карлово</w:t>
            </w:r>
            <w:r>
              <w:t xml:space="preserve">, видно от приложената към Условията за кандидатстване таблица с данни от НСИ. </w:t>
            </w:r>
          </w:p>
          <w:p w14:paraId="1898AA23" w14:textId="77777777" w:rsidR="00FC70B2" w:rsidRDefault="00FC70B2" w:rsidP="00FC70B2">
            <w:pPr>
              <w:pStyle w:val="Heading3"/>
              <w:spacing w:before="120" w:after="120"/>
              <w:jc w:val="both"/>
              <w:outlineLvl w:val="2"/>
            </w:pPr>
            <w:r>
              <w:t xml:space="preserve">НЕ е допустимо да кандидатствате с „реално население“ на квартала. </w:t>
            </w:r>
          </w:p>
          <w:p w14:paraId="33C3BF6E" w14:textId="77777777" w:rsidR="00FC70B2" w:rsidRDefault="00FC70B2" w:rsidP="00FC70B2"/>
          <w:p w14:paraId="7793BA12" w14:textId="77777777" w:rsidR="00FC70B2" w:rsidRPr="004E2E42" w:rsidRDefault="00FC70B2" w:rsidP="00FC70B2">
            <w:pPr>
              <w:pStyle w:val="Heading2"/>
              <w:outlineLvl w:val="1"/>
              <w:rPr>
                <w:b/>
              </w:rPr>
            </w:pPr>
            <w:r w:rsidRPr="004E2E42">
              <w:rPr>
                <w:b/>
              </w:rPr>
              <w:lastRenderedPageBreak/>
              <w:t xml:space="preserve">Въпрос № </w:t>
            </w:r>
            <w:r>
              <w:rPr>
                <w:b/>
                <w:lang w:val="en-US"/>
              </w:rPr>
              <w:t>29</w:t>
            </w:r>
            <w:r w:rsidRPr="004E2E42">
              <w:rPr>
                <w:b/>
              </w:rPr>
              <w:t>/</w:t>
            </w:r>
            <w:r>
              <w:rPr>
                <w:b/>
              </w:rPr>
              <w:t>21.08.2025</w:t>
            </w:r>
            <w:r w:rsidRPr="004E2E42">
              <w:rPr>
                <w:b/>
              </w:rPr>
              <w:t xml:space="preserve"> г.</w:t>
            </w:r>
          </w:p>
          <w:p w14:paraId="79563FF1" w14:textId="77777777" w:rsidR="00FC70B2" w:rsidRDefault="00FC70B2" w:rsidP="00FC70B2">
            <w:pPr>
              <w:pStyle w:val="Heading2"/>
              <w:spacing w:before="120" w:after="120"/>
              <w:jc w:val="both"/>
              <w:outlineLvl w:val="1"/>
            </w:pPr>
            <w:r>
              <w:t>Здравейте,</w:t>
            </w:r>
          </w:p>
          <w:p w14:paraId="7CE0070B" w14:textId="77777777" w:rsidR="00FC70B2" w:rsidRDefault="00FC70B2" w:rsidP="00FC70B2">
            <w:pPr>
              <w:pStyle w:val="Heading2"/>
              <w:spacing w:before="120" w:after="120"/>
              <w:jc w:val="both"/>
              <w:outlineLvl w:val="1"/>
            </w:pPr>
            <w:r>
              <w:t>Разглеждайки в секция "Документи за изпълнение", образец на Договор за финансиране 1.024, в Член 4 Техническо и финансово отчитане и плащания, са посочени два случая на плащане за бюджетни организации:</w:t>
            </w:r>
          </w:p>
          <w:p w14:paraId="397B32FF" w14:textId="77777777" w:rsidR="00FC70B2" w:rsidRDefault="00FC70B2" w:rsidP="00FC70B2">
            <w:pPr>
              <w:pStyle w:val="Heading2"/>
              <w:spacing w:before="120" w:after="120"/>
              <w:jc w:val="both"/>
              <w:outlineLvl w:val="1"/>
            </w:pPr>
            <w:r>
              <w:t xml:space="preserve">- Възстановяване на вече извършени плащания със собствени средства, които ККП временно е ангажирал; </w:t>
            </w:r>
          </w:p>
          <w:p w14:paraId="4660402C" w14:textId="77777777" w:rsidR="00FC70B2" w:rsidRDefault="00FC70B2" w:rsidP="00FC70B2">
            <w:pPr>
              <w:pStyle w:val="Heading2"/>
              <w:spacing w:before="120" w:after="120"/>
              <w:jc w:val="both"/>
              <w:outlineLvl w:val="1"/>
            </w:pPr>
            <w:r>
              <w:t>и/или</w:t>
            </w:r>
          </w:p>
          <w:p w14:paraId="758AA229" w14:textId="77777777" w:rsidR="00FC70B2" w:rsidRDefault="00FC70B2" w:rsidP="00FC70B2">
            <w:pPr>
              <w:pStyle w:val="Heading2"/>
              <w:spacing w:before="120" w:after="120"/>
              <w:jc w:val="both"/>
              <w:outlineLvl w:val="1"/>
            </w:pPr>
            <w:r>
              <w:t xml:space="preserve">- Предстоящи за плащане от ККП разходи по инвестицията. </w:t>
            </w:r>
          </w:p>
          <w:p w14:paraId="627BF85A" w14:textId="77777777" w:rsidR="00FC70B2" w:rsidRPr="002134F3" w:rsidRDefault="00FC70B2" w:rsidP="00FC70B2">
            <w:pPr>
              <w:pStyle w:val="Heading2"/>
              <w:spacing w:before="120" w:after="120"/>
              <w:jc w:val="both"/>
              <w:outlineLvl w:val="1"/>
            </w:pPr>
            <w:r w:rsidRPr="002134F3">
              <w:t>Въпросите ни са следните:</w:t>
            </w:r>
          </w:p>
          <w:p w14:paraId="48F37F78" w14:textId="77777777" w:rsidR="00FC70B2" w:rsidRPr="002134F3" w:rsidRDefault="00FC70B2" w:rsidP="00FC70B2">
            <w:pPr>
              <w:pStyle w:val="Heading2"/>
              <w:spacing w:before="120" w:after="120"/>
              <w:jc w:val="both"/>
              <w:outlineLvl w:val="1"/>
            </w:pPr>
            <w:r w:rsidRPr="002134F3">
              <w:t>1. Моля разяснете как ще става заявяването на Предстоящи за плащане от ККП разходи по инвестицията - в какви срокове преди необходимостта от изплащане от ККП трябва да се заявят и какви документи ще се изискват към заявлението за предстоящи за изплащане разходи?</w:t>
            </w:r>
          </w:p>
          <w:p w14:paraId="406DF237" w14:textId="77777777" w:rsidR="00FC70B2" w:rsidRPr="002134F3" w:rsidRDefault="00FC70B2" w:rsidP="00FC70B2">
            <w:pPr>
              <w:pStyle w:val="Heading2"/>
              <w:spacing w:before="120" w:after="120"/>
              <w:jc w:val="both"/>
              <w:outlineLvl w:val="1"/>
            </w:pPr>
            <w:r w:rsidRPr="002134F3">
              <w:t>2. Моля, посочете къде можем да намерим образци на ДФО и ФТО, цитирани в Договора като задължителни реквизити за искане за плащане? В публикуваните по процедурата документи не успяхме да намерим образци на ДФО и ФТО.</w:t>
            </w:r>
          </w:p>
          <w:p w14:paraId="54F1F6BB" w14:textId="77777777" w:rsidR="00FC70B2" w:rsidRPr="00B3072C" w:rsidRDefault="00FC70B2" w:rsidP="00FC70B2">
            <w:pPr>
              <w:pStyle w:val="Heading2"/>
              <w:spacing w:before="120" w:after="120"/>
              <w:jc w:val="both"/>
              <w:outlineLvl w:val="1"/>
            </w:pPr>
            <w:r w:rsidRPr="002134F3">
              <w:t>Предварително благодарим за разясненията.</w:t>
            </w:r>
          </w:p>
          <w:p w14:paraId="61933A19" w14:textId="77777777" w:rsidR="00FC70B2" w:rsidRDefault="00FC70B2" w:rsidP="00FC70B2">
            <w:pPr>
              <w:pStyle w:val="Heading3"/>
              <w:jc w:val="both"/>
              <w:outlineLvl w:val="2"/>
              <w:rPr>
                <w:b/>
                <w:sz w:val="26"/>
                <w:szCs w:val="26"/>
              </w:rPr>
            </w:pPr>
          </w:p>
          <w:p w14:paraId="6828CCF0" w14:textId="77777777" w:rsidR="00FC70B2" w:rsidRPr="004E2E42" w:rsidRDefault="00FC70B2" w:rsidP="00FC70B2">
            <w:pPr>
              <w:pStyle w:val="Heading3"/>
              <w:spacing w:before="120" w:after="120"/>
              <w:outlineLvl w:val="2"/>
              <w:rPr>
                <w:b/>
              </w:rPr>
            </w:pPr>
            <w:r w:rsidRPr="004E2E42">
              <w:rPr>
                <w:b/>
              </w:rPr>
              <w:t>Отговор на въпрос №</w:t>
            </w:r>
            <w:r>
              <w:rPr>
                <w:b/>
              </w:rPr>
              <w:t xml:space="preserve"> 29</w:t>
            </w:r>
          </w:p>
          <w:p w14:paraId="004AF6B2" w14:textId="77777777" w:rsidR="00FC70B2" w:rsidRPr="00FF39F7" w:rsidRDefault="00FC70B2" w:rsidP="00FC70B2">
            <w:pPr>
              <w:pStyle w:val="Heading3"/>
              <w:spacing w:before="120" w:after="120"/>
              <w:outlineLvl w:val="2"/>
            </w:pPr>
            <w:r w:rsidRPr="00FF39F7">
              <w:t>Уважаема госпожо/Уважаеми господине,</w:t>
            </w:r>
          </w:p>
          <w:p w14:paraId="56E6C688" w14:textId="77777777" w:rsidR="00FC70B2" w:rsidRPr="00FF39F7" w:rsidRDefault="00FC70B2" w:rsidP="00FC70B2">
            <w:pPr>
              <w:pStyle w:val="Heading3"/>
              <w:numPr>
                <w:ilvl w:val="0"/>
                <w:numId w:val="40"/>
              </w:numPr>
              <w:spacing w:before="120" w:after="120"/>
              <w:jc w:val="both"/>
              <w:outlineLvl w:val="2"/>
            </w:pPr>
            <w:r w:rsidRPr="00FF39F7">
              <w:t xml:space="preserve">По отношение на предстоящите за плащане от ККП разходи по инвестицията, заявяването се извършва чрез подаване на Дневен финансов отчет (ДФО) през ИСУН 2020. Към него следва да се приложат </w:t>
            </w:r>
            <w:proofErr w:type="spellStart"/>
            <w:r w:rsidRPr="00FF39F7">
              <w:t>относимите</w:t>
            </w:r>
            <w:proofErr w:type="spellEnd"/>
            <w:r w:rsidRPr="00FF39F7">
              <w:t xml:space="preserve"> </w:t>
            </w:r>
            <w:proofErr w:type="spellStart"/>
            <w:r w:rsidRPr="00FF39F7">
              <w:t>разходооправдателни</w:t>
            </w:r>
            <w:proofErr w:type="spellEnd"/>
            <w:r w:rsidRPr="00FF39F7">
              <w:t xml:space="preserve"> документи (фактура, проформа фактура, ведомост и др.), както и информация за извършен контрол на разходите съгласно разпоредбите на ЗФУКПС и вътрешните правила на КП, в съответствие с РМС № 592/21.08.2018 г. В съответствие със СУК срокът за проверка и обработка от страна на СНД е до </w:t>
            </w:r>
            <w:r w:rsidRPr="00FF39F7">
              <w:rPr>
                <w:bCs/>
              </w:rPr>
              <w:t>10 работни дни</w:t>
            </w:r>
            <w:r w:rsidRPr="00FF39F7">
              <w:t xml:space="preserve"> от подаването на ДФО, като в рамките на този срок се извършва и плащането.</w:t>
            </w:r>
          </w:p>
          <w:p w14:paraId="6E5B2E44" w14:textId="77777777" w:rsidR="00FC70B2" w:rsidRPr="00FF39F7" w:rsidRDefault="00FC70B2" w:rsidP="00FC70B2">
            <w:pPr>
              <w:pStyle w:val="Heading3"/>
              <w:numPr>
                <w:ilvl w:val="0"/>
                <w:numId w:val="40"/>
              </w:numPr>
              <w:spacing w:before="120" w:after="120"/>
              <w:jc w:val="both"/>
              <w:outlineLvl w:val="2"/>
            </w:pPr>
            <w:r w:rsidRPr="00FF39F7">
              <w:t>Образците на ДФО и Финансово-технически отчет (ФТО) не се подават като отделни файлове, а се попълват електронно в ИСУН 2020 по утвърдения формат (Приложение № 7 – образец на ФТО, Приложение № 6 – контролен лист за ДФО), които са част от Системата за управление и контрол.</w:t>
            </w:r>
            <w:r>
              <w:t xml:space="preserve"> След сключването на административен договор по процедурата ще имате достъп до съответните модули в информационната система.</w:t>
            </w:r>
          </w:p>
          <w:p w14:paraId="3B0ACD48" w14:textId="2E180964" w:rsidR="00FC70B2" w:rsidRDefault="00FC70B2" w:rsidP="00FC70B2">
            <w:pPr>
              <w:pStyle w:val="Heading3"/>
              <w:spacing w:before="120" w:after="120"/>
              <w:jc w:val="both"/>
              <w:outlineLvl w:val="2"/>
            </w:pPr>
            <w:r w:rsidRPr="00FF39F7">
              <w:lastRenderedPageBreak/>
              <w:t xml:space="preserve">Като обобщение, обръщаме внимание, че СНД предстои да публикува </w:t>
            </w:r>
            <w:r w:rsidRPr="00FF39F7">
              <w:rPr>
                <w:bCs/>
              </w:rPr>
              <w:t>Ръководство за крайните получатели</w:t>
            </w:r>
            <w:r w:rsidRPr="00FF39F7">
              <w:t>, в което подробно ще бъдат описани всички изисквания, свързани с изпълнението на проектите, включително редът за отчитане и всички необходими документи.</w:t>
            </w:r>
          </w:p>
          <w:p w14:paraId="6B2D1DA3" w14:textId="0A380108" w:rsidR="005C6EC0" w:rsidRDefault="005C6EC0" w:rsidP="005C6EC0"/>
          <w:p w14:paraId="6E68E86F" w14:textId="77777777" w:rsidR="005C6EC0" w:rsidRPr="004E2E42" w:rsidRDefault="005C6EC0" w:rsidP="005C6EC0">
            <w:pPr>
              <w:pStyle w:val="Heading2"/>
              <w:outlineLvl w:val="1"/>
              <w:rPr>
                <w:b/>
              </w:rPr>
            </w:pPr>
            <w:r w:rsidRPr="004E2E42">
              <w:rPr>
                <w:b/>
              </w:rPr>
              <w:t>Въпрос №</w:t>
            </w:r>
            <w:r>
              <w:rPr>
                <w:b/>
              </w:rPr>
              <w:t xml:space="preserve"> 30</w:t>
            </w:r>
            <w:r w:rsidRPr="004E2E42">
              <w:rPr>
                <w:b/>
              </w:rPr>
              <w:t>/</w:t>
            </w:r>
            <w:r>
              <w:rPr>
                <w:b/>
              </w:rPr>
              <w:t>22.08.2025</w:t>
            </w:r>
            <w:r w:rsidRPr="004E2E42">
              <w:rPr>
                <w:b/>
              </w:rPr>
              <w:t xml:space="preserve"> г.</w:t>
            </w:r>
          </w:p>
          <w:p w14:paraId="49A9E6B4" w14:textId="77777777" w:rsidR="005C6EC0" w:rsidRDefault="005C6EC0" w:rsidP="005C6EC0">
            <w:pPr>
              <w:pStyle w:val="Heading2"/>
              <w:spacing w:before="120" w:after="120"/>
              <w:jc w:val="both"/>
              <w:outlineLvl w:val="1"/>
            </w:pPr>
            <w:r>
              <w:t>В т. 9.3 от "Условия за кандидатстване" е посочено следното:</w:t>
            </w:r>
          </w:p>
          <w:p w14:paraId="16047550" w14:textId="77777777" w:rsidR="005C6EC0" w:rsidRDefault="005C6EC0" w:rsidP="005C6EC0">
            <w:pPr>
              <w:pStyle w:val="Heading2"/>
              <w:spacing w:before="120" w:after="120"/>
              <w:jc w:val="both"/>
              <w:outlineLvl w:val="1"/>
            </w:pPr>
            <w:r>
              <w:t>„За реализирането на дейностите по предложението за изпълнение на инвестиция, конкретният краен получател/партньорът трябва да разполага с подходящо помещение, в което ще бъде изграден дигиталният клуб. Допустими кандидати/партньори са само тези организации, чиято сграда е тяхна собственост или е държавна или общинска собственост, или разполагат с договор за наем/учредено право на ползване.“</w:t>
            </w:r>
          </w:p>
          <w:p w14:paraId="44154372" w14:textId="77777777" w:rsidR="005C6EC0" w:rsidRPr="001614C9" w:rsidRDefault="005C6EC0" w:rsidP="005C6EC0">
            <w:pPr>
              <w:pStyle w:val="Heading2"/>
              <w:spacing w:before="120" w:after="120"/>
              <w:jc w:val="both"/>
              <w:outlineLvl w:val="1"/>
            </w:pPr>
            <w:r>
              <w:t>Въпрос: Читалището не разполага с договор за наем или учредено право на ползване. Сградата, в която развива дейността си, е общинска собственост. Необходимо ли е в нотариалния акт изрично да бъде посочено, че сградата или помещението е предназначено за „читалище“, за да се счита за допустима по отношение на изискванията за реализиране на дейностите по инвестицията?</w:t>
            </w:r>
          </w:p>
          <w:p w14:paraId="7EC94DE4" w14:textId="77777777" w:rsidR="005C6EC0" w:rsidRPr="001614C9" w:rsidRDefault="005C6EC0" w:rsidP="005C6EC0">
            <w:pPr>
              <w:pStyle w:val="Heading2"/>
              <w:outlineLvl w:val="1"/>
            </w:pPr>
          </w:p>
          <w:p w14:paraId="0BBE3019" w14:textId="77777777" w:rsidR="005C6EC0" w:rsidRPr="004E2E42" w:rsidRDefault="005C6EC0" w:rsidP="005C6EC0">
            <w:pPr>
              <w:pStyle w:val="Heading3"/>
              <w:outlineLvl w:val="2"/>
              <w:rPr>
                <w:b/>
              </w:rPr>
            </w:pPr>
            <w:r w:rsidRPr="004E2E42">
              <w:rPr>
                <w:b/>
              </w:rPr>
              <w:t xml:space="preserve">Отговор на въпрос № </w:t>
            </w:r>
            <w:r>
              <w:rPr>
                <w:b/>
              </w:rPr>
              <w:t>30</w:t>
            </w:r>
          </w:p>
          <w:p w14:paraId="1A47E3C2" w14:textId="77777777" w:rsidR="005C6EC0" w:rsidRDefault="005C6EC0" w:rsidP="005C6EC0">
            <w:pPr>
              <w:pStyle w:val="Heading3"/>
              <w:spacing w:before="120" w:after="120"/>
              <w:jc w:val="both"/>
              <w:outlineLvl w:val="2"/>
            </w:pPr>
            <w:r w:rsidRPr="004E2E42">
              <w:t>Уважаема госпожо/Уважаеми  господине,</w:t>
            </w:r>
          </w:p>
          <w:p w14:paraId="218C53DE" w14:textId="45F59FAB" w:rsidR="005C6EC0" w:rsidRDefault="005C6EC0" w:rsidP="005C6EC0">
            <w:pPr>
              <w:pStyle w:val="Heading3"/>
              <w:spacing w:before="120" w:after="120"/>
              <w:jc w:val="both"/>
              <w:outlineLvl w:val="2"/>
            </w:pPr>
            <w:r>
              <w:t>Не, не е необходимо. Моля да се запознаете и с отговора на въпрос № 6.</w:t>
            </w:r>
            <w:r>
              <w:rPr>
                <w:lang w:val="en-US"/>
              </w:rPr>
              <w:t xml:space="preserve"> </w:t>
            </w:r>
            <w:r>
              <w:t xml:space="preserve">В допълнение, бихме искали да акцентираме върху изискването на Условията за кандидатстване, при описанието на дейността по създаване на дигиталния клуб, кандидатът да опише помещението, в което предвижда той да бъде създаден, както и да посочи каква е собствеността на сградата. Това от своя страна </w:t>
            </w:r>
            <w:r w:rsidRPr="008376C8">
              <w:t xml:space="preserve">предполага, че </w:t>
            </w:r>
            <w:r>
              <w:t xml:space="preserve">е необходимо да се направи връзка и с </w:t>
            </w:r>
            <w:r w:rsidRPr="008376C8">
              <w:t>описаното в</w:t>
            </w:r>
            <w:r>
              <w:t xml:space="preserve"> приложения </w:t>
            </w:r>
            <w:r w:rsidRPr="008376C8">
              <w:t>Акт за собственост</w:t>
            </w:r>
            <w:r>
              <w:t>.</w:t>
            </w:r>
          </w:p>
          <w:p w14:paraId="7AFB4DF7" w14:textId="05A63F9E" w:rsidR="005C6EC0" w:rsidRDefault="005C6EC0" w:rsidP="005C6EC0"/>
          <w:p w14:paraId="05A5FD1D" w14:textId="77777777" w:rsidR="005C6EC0" w:rsidRPr="005C6EC0" w:rsidRDefault="005C6EC0" w:rsidP="005C6EC0">
            <w:pPr>
              <w:keepNext/>
              <w:keepLines/>
              <w:spacing w:before="40" w:line="276" w:lineRule="auto"/>
              <w:outlineLvl w:val="1"/>
              <w:rPr>
                <w:rFonts w:asciiTheme="majorHAnsi" w:eastAsiaTheme="majorEastAsia" w:hAnsiTheme="majorHAnsi" w:cstheme="majorBidi"/>
                <w:b/>
                <w:color w:val="365F91" w:themeColor="accent1" w:themeShade="BF"/>
                <w:sz w:val="26"/>
                <w:szCs w:val="26"/>
              </w:rPr>
            </w:pPr>
            <w:r w:rsidRPr="005C6EC0">
              <w:rPr>
                <w:rFonts w:asciiTheme="majorHAnsi" w:eastAsiaTheme="majorEastAsia" w:hAnsiTheme="majorHAnsi" w:cstheme="majorBidi"/>
                <w:b/>
                <w:color w:val="365F91" w:themeColor="accent1" w:themeShade="BF"/>
                <w:sz w:val="26"/>
                <w:szCs w:val="26"/>
              </w:rPr>
              <w:t>Въпрос № 31/22.08.2025 г.</w:t>
            </w:r>
          </w:p>
          <w:p w14:paraId="4BEBE234" w14:textId="77777777" w:rsidR="005C6EC0" w:rsidRPr="005C6EC0" w:rsidRDefault="005C6EC0" w:rsidP="005C6EC0">
            <w:pPr>
              <w:keepNext/>
              <w:keepLines/>
              <w:spacing w:before="120" w:after="120" w:line="276" w:lineRule="auto"/>
              <w:jc w:val="both"/>
              <w:outlineLvl w:val="1"/>
              <w:rPr>
                <w:rFonts w:asciiTheme="majorHAnsi" w:eastAsiaTheme="majorEastAsia" w:hAnsiTheme="majorHAnsi" w:cstheme="majorBidi"/>
                <w:color w:val="365F91" w:themeColor="accent1" w:themeShade="BF"/>
                <w:sz w:val="26"/>
                <w:szCs w:val="26"/>
              </w:rPr>
            </w:pPr>
            <w:r w:rsidRPr="005C6EC0">
              <w:rPr>
                <w:rFonts w:asciiTheme="majorHAnsi" w:eastAsiaTheme="majorEastAsia" w:hAnsiTheme="majorHAnsi" w:cstheme="majorBidi"/>
                <w:color w:val="365F91" w:themeColor="accent1" w:themeShade="BF"/>
                <w:sz w:val="26"/>
                <w:szCs w:val="26"/>
              </w:rPr>
              <w:t>Здравейте,</w:t>
            </w:r>
          </w:p>
          <w:p w14:paraId="3351C639" w14:textId="77777777" w:rsidR="005C6EC0" w:rsidRPr="005C6EC0" w:rsidRDefault="005C6EC0" w:rsidP="005C6EC0">
            <w:pPr>
              <w:keepNext/>
              <w:keepLines/>
              <w:spacing w:before="120" w:after="120" w:line="276" w:lineRule="auto"/>
              <w:jc w:val="both"/>
              <w:outlineLvl w:val="1"/>
              <w:rPr>
                <w:rFonts w:asciiTheme="majorHAnsi" w:eastAsiaTheme="majorEastAsia" w:hAnsiTheme="majorHAnsi" w:cstheme="majorBidi"/>
                <w:color w:val="365F91" w:themeColor="accent1" w:themeShade="BF"/>
                <w:sz w:val="26"/>
                <w:szCs w:val="26"/>
              </w:rPr>
            </w:pPr>
            <w:r w:rsidRPr="005C6EC0">
              <w:rPr>
                <w:rFonts w:asciiTheme="majorHAnsi" w:eastAsiaTheme="majorEastAsia" w:hAnsiTheme="majorHAnsi" w:cstheme="majorBidi"/>
                <w:color w:val="365F91" w:themeColor="accent1" w:themeShade="BF"/>
                <w:sz w:val="26"/>
                <w:szCs w:val="26"/>
              </w:rPr>
              <w:t>Моля за разяснение по следния казус:</w:t>
            </w:r>
          </w:p>
          <w:p w14:paraId="632E50AC" w14:textId="77777777" w:rsidR="005C6EC0" w:rsidRPr="005C6EC0" w:rsidRDefault="005C6EC0" w:rsidP="005C6EC0">
            <w:pPr>
              <w:keepNext/>
              <w:keepLines/>
              <w:spacing w:before="120" w:after="120" w:line="276" w:lineRule="auto"/>
              <w:jc w:val="both"/>
              <w:outlineLvl w:val="1"/>
              <w:rPr>
                <w:rFonts w:asciiTheme="majorHAnsi" w:eastAsiaTheme="majorEastAsia" w:hAnsiTheme="majorHAnsi" w:cstheme="majorBidi"/>
                <w:color w:val="365F91" w:themeColor="accent1" w:themeShade="BF"/>
                <w:sz w:val="26"/>
                <w:szCs w:val="26"/>
              </w:rPr>
            </w:pPr>
            <w:r w:rsidRPr="005C6EC0">
              <w:rPr>
                <w:rFonts w:asciiTheme="majorHAnsi" w:eastAsiaTheme="majorEastAsia" w:hAnsiTheme="majorHAnsi" w:cstheme="majorBidi"/>
                <w:color w:val="365F91" w:themeColor="accent1" w:themeShade="BF"/>
                <w:sz w:val="26"/>
                <w:szCs w:val="26"/>
              </w:rPr>
              <w:t>Повечето от читалищата в нашата община нямат подписан договор за учредено право на ползване на предоставените за дейностите им общински сгради или помещения от сгради.  Нямат и настанителни заповеди. Питането ни е:</w:t>
            </w:r>
          </w:p>
          <w:p w14:paraId="02D9B9C5" w14:textId="77777777" w:rsidR="005C6EC0" w:rsidRPr="005C6EC0" w:rsidRDefault="005C6EC0" w:rsidP="005C6EC0">
            <w:pPr>
              <w:keepNext/>
              <w:keepLines/>
              <w:spacing w:before="120" w:after="120" w:line="276" w:lineRule="auto"/>
              <w:jc w:val="both"/>
              <w:outlineLvl w:val="1"/>
              <w:rPr>
                <w:rFonts w:asciiTheme="majorHAnsi" w:eastAsiaTheme="majorEastAsia" w:hAnsiTheme="majorHAnsi" w:cstheme="majorBidi"/>
                <w:color w:val="365F91" w:themeColor="accent1" w:themeShade="BF"/>
                <w:sz w:val="26"/>
                <w:szCs w:val="26"/>
              </w:rPr>
            </w:pPr>
            <w:r w:rsidRPr="005C6EC0">
              <w:rPr>
                <w:rFonts w:asciiTheme="majorHAnsi" w:eastAsiaTheme="majorEastAsia" w:hAnsiTheme="majorHAnsi" w:cstheme="majorBidi"/>
                <w:color w:val="365F91" w:themeColor="accent1" w:themeShade="BF"/>
                <w:sz w:val="26"/>
                <w:szCs w:val="26"/>
              </w:rPr>
              <w:lastRenderedPageBreak/>
              <w:t>1. С какъв официален документ читалищата могат/трябва да докажат, че ползват за дейностите си общински бази?</w:t>
            </w:r>
          </w:p>
          <w:p w14:paraId="75B86187" w14:textId="77777777" w:rsidR="005C6EC0" w:rsidRPr="005C6EC0" w:rsidRDefault="005C6EC0" w:rsidP="005C6EC0">
            <w:pPr>
              <w:keepNext/>
              <w:keepLines/>
              <w:spacing w:before="120" w:after="120" w:line="276" w:lineRule="auto"/>
              <w:jc w:val="both"/>
              <w:outlineLvl w:val="1"/>
              <w:rPr>
                <w:rFonts w:asciiTheme="majorHAnsi" w:eastAsiaTheme="majorEastAsia" w:hAnsiTheme="majorHAnsi" w:cstheme="majorBidi"/>
                <w:color w:val="365F91" w:themeColor="accent1" w:themeShade="BF"/>
                <w:sz w:val="26"/>
                <w:szCs w:val="26"/>
              </w:rPr>
            </w:pPr>
            <w:r w:rsidRPr="005C6EC0">
              <w:rPr>
                <w:rFonts w:asciiTheme="majorHAnsi" w:eastAsiaTheme="majorEastAsia" w:hAnsiTheme="majorHAnsi" w:cstheme="majorBidi"/>
                <w:color w:val="365F91" w:themeColor="accent1" w:themeShade="BF"/>
                <w:sz w:val="26"/>
                <w:szCs w:val="26"/>
              </w:rPr>
              <w:t>2. Достатъчно ли е да представят ксерокопие от Акта за общинска собственост на съответната сграда, предоставен им от Общината, в който обаче не е упоменато от кое читалище се ползва сградата/помещението, а само в графата "общинска собственост с предназначение" е записано:  "Сграда за култура" или "Културен дом". Това най-вече се отнася за градските читалища, които са повече от едно в областните градове.</w:t>
            </w:r>
          </w:p>
          <w:p w14:paraId="3D826345" w14:textId="77777777" w:rsidR="005C6EC0" w:rsidRPr="005C6EC0" w:rsidRDefault="005C6EC0" w:rsidP="005C6EC0">
            <w:pPr>
              <w:keepNext/>
              <w:keepLines/>
              <w:spacing w:before="120" w:after="120" w:line="276" w:lineRule="auto"/>
              <w:jc w:val="both"/>
              <w:outlineLvl w:val="1"/>
              <w:rPr>
                <w:rFonts w:asciiTheme="majorHAnsi" w:eastAsiaTheme="majorEastAsia" w:hAnsiTheme="majorHAnsi" w:cstheme="majorBidi"/>
                <w:color w:val="365F91" w:themeColor="accent1" w:themeShade="BF"/>
                <w:sz w:val="26"/>
                <w:szCs w:val="26"/>
              </w:rPr>
            </w:pPr>
            <w:r w:rsidRPr="005C6EC0">
              <w:rPr>
                <w:rFonts w:asciiTheme="majorHAnsi" w:eastAsiaTheme="majorEastAsia" w:hAnsiTheme="majorHAnsi" w:cstheme="majorBidi"/>
                <w:color w:val="365F91" w:themeColor="accent1" w:themeShade="BF"/>
                <w:sz w:val="26"/>
                <w:szCs w:val="26"/>
              </w:rPr>
              <w:t>Благодаря Ви .</w:t>
            </w:r>
          </w:p>
          <w:p w14:paraId="4E2715C6" w14:textId="77777777" w:rsidR="005C6EC0" w:rsidRPr="005C6EC0" w:rsidRDefault="005C6EC0" w:rsidP="005C6EC0">
            <w:pPr>
              <w:keepNext/>
              <w:keepLines/>
              <w:spacing w:before="40" w:line="276" w:lineRule="auto"/>
              <w:jc w:val="both"/>
              <w:outlineLvl w:val="2"/>
              <w:rPr>
                <w:rFonts w:asciiTheme="majorHAnsi" w:eastAsiaTheme="majorEastAsia" w:hAnsiTheme="majorHAnsi" w:cstheme="majorBidi"/>
                <w:b/>
                <w:color w:val="243F60" w:themeColor="accent1" w:themeShade="7F"/>
                <w:sz w:val="26"/>
                <w:szCs w:val="26"/>
              </w:rPr>
            </w:pPr>
          </w:p>
          <w:p w14:paraId="4C7B2040" w14:textId="77777777" w:rsidR="005C6EC0" w:rsidRPr="005C6EC0" w:rsidRDefault="005C6EC0" w:rsidP="005C6EC0">
            <w:pPr>
              <w:keepNext/>
              <w:keepLines/>
              <w:spacing w:before="40" w:line="276" w:lineRule="auto"/>
              <w:outlineLvl w:val="2"/>
              <w:rPr>
                <w:rFonts w:asciiTheme="majorHAnsi" w:eastAsiaTheme="majorEastAsia" w:hAnsiTheme="majorHAnsi" w:cstheme="majorBidi"/>
                <w:b/>
                <w:color w:val="243F60" w:themeColor="accent1" w:themeShade="7F"/>
                <w:sz w:val="24"/>
                <w:szCs w:val="24"/>
              </w:rPr>
            </w:pPr>
            <w:r w:rsidRPr="005C6EC0">
              <w:rPr>
                <w:rFonts w:asciiTheme="majorHAnsi" w:eastAsiaTheme="majorEastAsia" w:hAnsiTheme="majorHAnsi" w:cstheme="majorBidi"/>
                <w:b/>
                <w:color w:val="243F60" w:themeColor="accent1" w:themeShade="7F"/>
                <w:sz w:val="24"/>
                <w:szCs w:val="24"/>
              </w:rPr>
              <w:t>Отговор на въпрос № 31</w:t>
            </w:r>
          </w:p>
          <w:p w14:paraId="2A91107E" w14:textId="77777777" w:rsidR="005C6EC0" w:rsidRPr="005C6EC0" w:rsidRDefault="005C6EC0" w:rsidP="005C6EC0">
            <w:pPr>
              <w:keepNext/>
              <w:keepLines/>
              <w:spacing w:before="120" w:after="120" w:line="276" w:lineRule="auto"/>
              <w:outlineLvl w:val="2"/>
              <w:rPr>
                <w:rFonts w:asciiTheme="majorHAnsi" w:eastAsiaTheme="majorEastAsia" w:hAnsiTheme="majorHAnsi" w:cstheme="majorBidi"/>
                <w:color w:val="243F60" w:themeColor="accent1" w:themeShade="7F"/>
                <w:sz w:val="24"/>
                <w:szCs w:val="24"/>
              </w:rPr>
            </w:pPr>
            <w:r w:rsidRPr="005C6EC0">
              <w:rPr>
                <w:rFonts w:asciiTheme="majorHAnsi" w:eastAsiaTheme="majorEastAsia" w:hAnsiTheme="majorHAnsi" w:cstheme="majorBidi"/>
                <w:color w:val="243F60" w:themeColor="accent1" w:themeShade="7F"/>
                <w:sz w:val="24"/>
                <w:szCs w:val="24"/>
              </w:rPr>
              <w:t xml:space="preserve">Уважаема госпожо/Уважаеми  господине, </w:t>
            </w:r>
          </w:p>
          <w:p w14:paraId="1A327211" w14:textId="77777777" w:rsidR="005C6EC0" w:rsidRPr="005C6EC0" w:rsidRDefault="005C6EC0" w:rsidP="005C6EC0">
            <w:pPr>
              <w:keepNext/>
              <w:keepLines/>
              <w:spacing w:before="120" w:after="120" w:line="276" w:lineRule="auto"/>
              <w:jc w:val="both"/>
              <w:outlineLvl w:val="2"/>
              <w:rPr>
                <w:rFonts w:asciiTheme="majorHAnsi" w:eastAsiaTheme="majorEastAsia" w:hAnsiTheme="majorHAnsi" w:cstheme="majorBidi"/>
                <w:color w:val="243F60" w:themeColor="accent1" w:themeShade="7F"/>
                <w:sz w:val="24"/>
                <w:szCs w:val="24"/>
              </w:rPr>
            </w:pPr>
            <w:r w:rsidRPr="005C6EC0">
              <w:rPr>
                <w:rFonts w:asciiTheme="majorHAnsi" w:eastAsiaTheme="majorEastAsia" w:hAnsiTheme="majorHAnsi" w:cstheme="majorBidi"/>
                <w:color w:val="243F60" w:themeColor="accent1" w:themeShade="7F"/>
                <w:sz w:val="24"/>
                <w:szCs w:val="24"/>
              </w:rPr>
              <w:t>Моля да се запознаете с отговора на въпрос № 6. В допълнение, бихме искали да акцентираме върху изискването на Условията за кандидатстване, при описанието на дейността по създаване на дигиталния клуб, кандидатът да опише помещението, в което предвижда той да бъде създаден, както и да посочи каква е собствеността на сградата. В цитираните от Вас хипотези е необходимо да се обвърже описаното в Акта за собственост с конкретното читалище.</w:t>
            </w:r>
            <w:r w:rsidRPr="005C6EC0" w:rsidDel="008376C8">
              <w:rPr>
                <w:rFonts w:asciiTheme="majorHAnsi" w:eastAsiaTheme="majorEastAsia" w:hAnsiTheme="majorHAnsi" w:cstheme="majorBidi"/>
                <w:color w:val="243F60" w:themeColor="accent1" w:themeShade="7F"/>
                <w:sz w:val="24"/>
                <w:szCs w:val="24"/>
              </w:rPr>
              <w:t xml:space="preserve"> </w:t>
            </w:r>
          </w:p>
          <w:p w14:paraId="1C4EA3CF" w14:textId="77777777" w:rsidR="005C6EC0" w:rsidRPr="005C6EC0" w:rsidRDefault="005C6EC0" w:rsidP="005C6EC0">
            <w:pPr>
              <w:keepNext/>
              <w:keepLines/>
              <w:spacing w:before="40" w:line="276" w:lineRule="auto"/>
              <w:jc w:val="both"/>
              <w:outlineLvl w:val="2"/>
              <w:rPr>
                <w:rFonts w:asciiTheme="majorHAnsi" w:eastAsiaTheme="majorEastAsia" w:hAnsiTheme="majorHAnsi" w:cstheme="majorBidi"/>
                <w:color w:val="243F60" w:themeColor="accent1" w:themeShade="7F"/>
                <w:sz w:val="24"/>
                <w:szCs w:val="24"/>
              </w:rPr>
            </w:pPr>
          </w:p>
          <w:p w14:paraId="0FEF076E" w14:textId="77777777" w:rsidR="005C6EC0" w:rsidRPr="005C6EC0" w:rsidRDefault="005C6EC0" w:rsidP="005C6EC0">
            <w:pPr>
              <w:keepNext/>
              <w:keepLines/>
              <w:spacing w:before="40" w:line="276" w:lineRule="auto"/>
              <w:outlineLvl w:val="1"/>
              <w:rPr>
                <w:rFonts w:asciiTheme="majorHAnsi" w:eastAsiaTheme="majorEastAsia" w:hAnsiTheme="majorHAnsi" w:cstheme="majorBidi"/>
                <w:b/>
                <w:color w:val="365F91" w:themeColor="accent1" w:themeShade="BF"/>
                <w:sz w:val="26"/>
                <w:szCs w:val="26"/>
              </w:rPr>
            </w:pPr>
            <w:r w:rsidRPr="005C6EC0">
              <w:rPr>
                <w:rFonts w:asciiTheme="majorHAnsi" w:eastAsiaTheme="majorEastAsia" w:hAnsiTheme="majorHAnsi" w:cstheme="majorBidi"/>
                <w:b/>
                <w:color w:val="365F91" w:themeColor="accent1" w:themeShade="BF"/>
                <w:sz w:val="26"/>
                <w:szCs w:val="26"/>
              </w:rPr>
              <w:t>Въпрос № 32/22.08.2025 г.</w:t>
            </w:r>
          </w:p>
          <w:p w14:paraId="5FFCC886" w14:textId="77777777" w:rsidR="005C6EC0" w:rsidRPr="005C6EC0" w:rsidRDefault="005C6EC0" w:rsidP="005C6EC0">
            <w:pPr>
              <w:keepNext/>
              <w:keepLines/>
              <w:spacing w:before="120" w:after="120" w:line="276" w:lineRule="auto"/>
              <w:jc w:val="both"/>
              <w:outlineLvl w:val="1"/>
              <w:rPr>
                <w:rFonts w:asciiTheme="majorHAnsi" w:eastAsiaTheme="majorEastAsia" w:hAnsiTheme="majorHAnsi" w:cstheme="majorBidi"/>
                <w:color w:val="365F91" w:themeColor="accent1" w:themeShade="BF"/>
                <w:sz w:val="26"/>
                <w:szCs w:val="26"/>
              </w:rPr>
            </w:pPr>
            <w:r w:rsidRPr="005C6EC0">
              <w:rPr>
                <w:rFonts w:asciiTheme="majorHAnsi" w:eastAsiaTheme="majorEastAsia" w:hAnsiTheme="majorHAnsi" w:cstheme="majorBidi"/>
                <w:color w:val="365F91" w:themeColor="accent1" w:themeShade="BF"/>
                <w:sz w:val="26"/>
                <w:szCs w:val="26"/>
              </w:rPr>
              <w:t>Здравейте, когато за наставник е назначено лице на допълнителен трудов договор в същото предприятие, с какъв документ ще бъде отчетен разходът за това? Трябва ли допълнителният трудов договор да се води в отделна партида и ако не, по какъв начин ще бъде отделен разходът за възнаграждението му като наставник?</w:t>
            </w:r>
          </w:p>
          <w:p w14:paraId="427D7411" w14:textId="77777777" w:rsidR="008F20F5" w:rsidRDefault="008F20F5" w:rsidP="005C6EC0">
            <w:pPr>
              <w:keepNext/>
              <w:keepLines/>
              <w:spacing w:before="40" w:line="276" w:lineRule="auto"/>
              <w:outlineLvl w:val="2"/>
              <w:rPr>
                <w:rFonts w:asciiTheme="majorHAnsi" w:eastAsiaTheme="majorEastAsia" w:hAnsiTheme="majorHAnsi" w:cstheme="majorBidi"/>
                <w:b/>
                <w:color w:val="243F60" w:themeColor="accent1" w:themeShade="7F"/>
                <w:sz w:val="24"/>
                <w:szCs w:val="24"/>
              </w:rPr>
            </w:pPr>
          </w:p>
          <w:p w14:paraId="7B5FF97E" w14:textId="32C4C9C6" w:rsidR="005C6EC0" w:rsidRPr="005C6EC0" w:rsidRDefault="005C6EC0" w:rsidP="005C6EC0">
            <w:pPr>
              <w:keepNext/>
              <w:keepLines/>
              <w:spacing w:before="40" w:line="276" w:lineRule="auto"/>
              <w:outlineLvl w:val="2"/>
              <w:rPr>
                <w:rFonts w:asciiTheme="majorHAnsi" w:eastAsiaTheme="majorEastAsia" w:hAnsiTheme="majorHAnsi" w:cstheme="majorBidi"/>
                <w:b/>
                <w:color w:val="243F60" w:themeColor="accent1" w:themeShade="7F"/>
                <w:sz w:val="24"/>
                <w:szCs w:val="24"/>
              </w:rPr>
            </w:pPr>
            <w:r w:rsidRPr="005C6EC0">
              <w:rPr>
                <w:rFonts w:asciiTheme="majorHAnsi" w:eastAsiaTheme="majorEastAsia" w:hAnsiTheme="majorHAnsi" w:cstheme="majorBidi"/>
                <w:b/>
                <w:color w:val="243F60" w:themeColor="accent1" w:themeShade="7F"/>
                <w:sz w:val="24"/>
                <w:szCs w:val="24"/>
              </w:rPr>
              <w:t>Отговор на въпрос № 32</w:t>
            </w:r>
          </w:p>
          <w:p w14:paraId="2BF33DE0" w14:textId="77777777" w:rsidR="005C6EC0" w:rsidRPr="005C6EC0" w:rsidRDefault="005C6EC0" w:rsidP="005C6EC0">
            <w:pPr>
              <w:keepNext/>
              <w:keepLines/>
              <w:spacing w:before="120" w:after="120" w:line="276" w:lineRule="auto"/>
              <w:outlineLvl w:val="2"/>
              <w:rPr>
                <w:rFonts w:asciiTheme="majorHAnsi" w:eastAsiaTheme="majorEastAsia" w:hAnsiTheme="majorHAnsi" w:cstheme="majorBidi"/>
                <w:color w:val="243F60" w:themeColor="accent1" w:themeShade="7F"/>
                <w:sz w:val="24"/>
                <w:szCs w:val="24"/>
              </w:rPr>
            </w:pPr>
            <w:r w:rsidRPr="005C6EC0">
              <w:rPr>
                <w:rFonts w:asciiTheme="majorHAnsi" w:eastAsiaTheme="majorEastAsia" w:hAnsiTheme="majorHAnsi" w:cstheme="majorBidi"/>
                <w:color w:val="243F60" w:themeColor="accent1" w:themeShade="7F"/>
                <w:sz w:val="24"/>
                <w:szCs w:val="24"/>
              </w:rPr>
              <w:t xml:space="preserve">Уважаема госпожо/Уважаеми  господине, </w:t>
            </w:r>
          </w:p>
          <w:p w14:paraId="2D9991D1" w14:textId="77777777" w:rsidR="005C6EC0" w:rsidRPr="005C6EC0" w:rsidRDefault="005C6EC0" w:rsidP="005C6EC0">
            <w:pPr>
              <w:keepNext/>
              <w:keepLines/>
              <w:spacing w:before="120" w:after="120" w:line="276" w:lineRule="auto"/>
              <w:jc w:val="both"/>
              <w:outlineLvl w:val="2"/>
              <w:rPr>
                <w:rFonts w:asciiTheme="majorHAnsi" w:eastAsiaTheme="majorEastAsia" w:hAnsiTheme="majorHAnsi" w:cstheme="majorBidi"/>
                <w:color w:val="243F60" w:themeColor="accent1" w:themeShade="7F"/>
                <w:sz w:val="24"/>
                <w:szCs w:val="24"/>
              </w:rPr>
            </w:pPr>
            <w:r w:rsidRPr="005C6EC0">
              <w:rPr>
                <w:rFonts w:asciiTheme="majorHAnsi" w:eastAsiaTheme="majorEastAsia" w:hAnsiTheme="majorHAnsi" w:cstheme="majorBidi"/>
                <w:color w:val="243F60" w:themeColor="accent1" w:themeShade="7F"/>
                <w:sz w:val="24"/>
                <w:szCs w:val="24"/>
              </w:rPr>
              <w:t xml:space="preserve">СНД предстои да публикува </w:t>
            </w:r>
            <w:r w:rsidRPr="005C6EC0">
              <w:rPr>
                <w:rFonts w:asciiTheme="majorHAnsi" w:eastAsiaTheme="majorEastAsia" w:hAnsiTheme="majorHAnsi" w:cstheme="majorBidi"/>
                <w:bCs/>
                <w:color w:val="243F60" w:themeColor="accent1" w:themeShade="7F"/>
                <w:sz w:val="24"/>
                <w:szCs w:val="24"/>
              </w:rPr>
              <w:t>Ръководство за крайните получатели</w:t>
            </w:r>
            <w:r w:rsidRPr="005C6EC0">
              <w:rPr>
                <w:rFonts w:asciiTheme="majorHAnsi" w:eastAsiaTheme="majorEastAsia" w:hAnsiTheme="majorHAnsi" w:cstheme="majorBidi"/>
                <w:color w:val="243F60" w:themeColor="accent1" w:themeShade="7F"/>
                <w:sz w:val="24"/>
                <w:szCs w:val="24"/>
              </w:rPr>
              <w:t>, в което подробно ще бъдат описани всички изисквания, свързани с изпълнението на проектите, включително редът за отчитане на лице, назначено на допълнителен трудов договор и всички необходими документи, които следва да се представят.</w:t>
            </w:r>
          </w:p>
          <w:p w14:paraId="777BD7CA" w14:textId="77777777" w:rsidR="005C6EC0" w:rsidRPr="005C6EC0" w:rsidRDefault="005C6EC0" w:rsidP="005C6EC0">
            <w:pPr>
              <w:spacing w:after="200" w:line="276" w:lineRule="auto"/>
              <w:rPr>
                <w:rFonts w:asciiTheme="majorHAnsi" w:eastAsiaTheme="majorEastAsia" w:hAnsiTheme="majorHAnsi" w:cstheme="majorBidi"/>
                <w:color w:val="243F60" w:themeColor="accent1" w:themeShade="7F"/>
                <w:sz w:val="24"/>
                <w:szCs w:val="24"/>
              </w:rPr>
            </w:pPr>
          </w:p>
          <w:p w14:paraId="65124A8E" w14:textId="77777777" w:rsidR="005C6EC0" w:rsidRPr="005C6EC0" w:rsidRDefault="005C6EC0" w:rsidP="005C6EC0">
            <w:pPr>
              <w:spacing w:after="200" w:line="276" w:lineRule="auto"/>
            </w:pPr>
          </w:p>
          <w:p w14:paraId="09C31244" w14:textId="77777777" w:rsidR="005C6EC0" w:rsidRPr="005C6EC0" w:rsidRDefault="005C6EC0" w:rsidP="005C6EC0">
            <w:pPr>
              <w:keepNext/>
              <w:keepLines/>
              <w:spacing w:before="40" w:line="276" w:lineRule="auto"/>
              <w:outlineLvl w:val="1"/>
              <w:rPr>
                <w:rFonts w:asciiTheme="majorHAnsi" w:eastAsiaTheme="majorEastAsia" w:hAnsiTheme="majorHAnsi" w:cstheme="majorBidi"/>
                <w:b/>
                <w:color w:val="365F91" w:themeColor="accent1" w:themeShade="BF"/>
                <w:sz w:val="26"/>
                <w:szCs w:val="26"/>
              </w:rPr>
            </w:pPr>
            <w:r w:rsidRPr="005C6EC0">
              <w:rPr>
                <w:rFonts w:asciiTheme="majorHAnsi" w:eastAsiaTheme="majorEastAsia" w:hAnsiTheme="majorHAnsi" w:cstheme="majorBidi"/>
                <w:b/>
                <w:color w:val="365F91" w:themeColor="accent1" w:themeShade="BF"/>
                <w:sz w:val="26"/>
                <w:szCs w:val="26"/>
              </w:rPr>
              <w:t>Въпрос № 33/23.08.2025 г.</w:t>
            </w:r>
          </w:p>
          <w:p w14:paraId="1BA064AA" w14:textId="77777777" w:rsidR="005C6EC0" w:rsidRPr="005C6EC0" w:rsidRDefault="005C6EC0" w:rsidP="005C6EC0">
            <w:pPr>
              <w:keepNext/>
              <w:keepLines/>
              <w:spacing w:before="120" w:after="120" w:line="276" w:lineRule="auto"/>
              <w:jc w:val="both"/>
              <w:outlineLvl w:val="1"/>
              <w:rPr>
                <w:rFonts w:asciiTheme="majorHAnsi" w:eastAsiaTheme="majorEastAsia" w:hAnsiTheme="majorHAnsi" w:cstheme="majorBidi"/>
                <w:color w:val="365F91" w:themeColor="accent1" w:themeShade="BF"/>
                <w:sz w:val="26"/>
                <w:szCs w:val="26"/>
              </w:rPr>
            </w:pPr>
            <w:r w:rsidRPr="005C6EC0">
              <w:rPr>
                <w:rFonts w:asciiTheme="majorHAnsi" w:eastAsiaTheme="majorEastAsia" w:hAnsiTheme="majorHAnsi" w:cstheme="majorBidi"/>
                <w:color w:val="365F91" w:themeColor="accent1" w:themeShade="BF"/>
                <w:sz w:val="26"/>
                <w:szCs w:val="26"/>
              </w:rPr>
              <w:t>Здравейте,</w:t>
            </w:r>
          </w:p>
          <w:p w14:paraId="73429CCE" w14:textId="77777777" w:rsidR="005C6EC0" w:rsidRPr="005C6EC0" w:rsidRDefault="005C6EC0" w:rsidP="005C6EC0">
            <w:pPr>
              <w:keepNext/>
              <w:keepLines/>
              <w:spacing w:before="120" w:after="120" w:line="276" w:lineRule="auto"/>
              <w:jc w:val="both"/>
              <w:outlineLvl w:val="1"/>
              <w:rPr>
                <w:rFonts w:asciiTheme="majorHAnsi" w:eastAsiaTheme="majorEastAsia" w:hAnsiTheme="majorHAnsi" w:cstheme="majorBidi"/>
                <w:color w:val="365F91" w:themeColor="accent1" w:themeShade="BF"/>
                <w:sz w:val="26"/>
                <w:szCs w:val="26"/>
              </w:rPr>
            </w:pPr>
            <w:r w:rsidRPr="005C6EC0">
              <w:rPr>
                <w:rFonts w:asciiTheme="majorHAnsi" w:eastAsiaTheme="majorEastAsia" w:hAnsiTheme="majorHAnsi" w:cstheme="majorBidi"/>
                <w:color w:val="365F91" w:themeColor="accent1" w:themeShade="BF"/>
                <w:sz w:val="26"/>
                <w:szCs w:val="26"/>
              </w:rPr>
              <w:t>Моля, за следното уточнение: Ние сме читалище, което не е регистрирано по ДДС. Съответно следва да запишем в бюджета сумите поотделно веднъж стойност на оборудването без ДДС и в следващата колона ДДС-то. В случай, че закупим оборудване от доставчик, който не е регистриран по ДДС можем ли да считаме, че ще разполагаме с общата стойност, която сме записали в бюджета?</w:t>
            </w:r>
          </w:p>
          <w:p w14:paraId="5D867CE0" w14:textId="77777777" w:rsidR="005C6EC0" w:rsidRPr="005C6EC0" w:rsidRDefault="005C6EC0" w:rsidP="005C6EC0">
            <w:pPr>
              <w:keepNext/>
              <w:keepLines/>
              <w:spacing w:before="40" w:line="276" w:lineRule="auto"/>
              <w:jc w:val="both"/>
              <w:outlineLvl w:val="2"/>
              <w:rPr>
                <w:rFonts w:asciiTheme="majorHAnsi" w:eastAsiaTheme="majorEastAsia" w:hAnsiTheme="majorHAnsi" w:cstheme="majorBidi"/>
                <w:b/>
                <w:color w:val="243F60" w:themeColor="accent1" w:themeShade="7F"/>
                <w:sz w:val="26"/>
                <w:szCs w:val="26"/>
              </w:rPr>
            </w:pPr>
          </w:p>
          <w:p w14:paraId="0B7188E7" w14:textId="77777777" w:rsidR="005C6EC0" w:rsidRPr="005C6EC0" w:rsidRDefault="005C6EC0" w:rsidP="005C6EC0">
            <w:pPr>
              <w:keepNext/>
              <w:keepLines/>
              <w:spacing w:before="40" w:line="276" w:lineRule="auto"/>
              <w:outlineLvl w:val="2"/>
              <w:rPr>
                <w:rFonts w:asciiTheme="majorHAnsi" w:eastAsiaTheme="majorEastAsia" w:hAnsiTheme="majorHAnsi" w:cstheme="majorBidi"/>
                <w:b/>
                <w:color w:val="243F60" w:themeColor="accent1" w:themeShade="7F"/>
                <w:sz w:val="24"/>
                <w:szCs w:val="24"/>
              </w:rPr>
            </w:pPr>
            <w:r w:rsidRPr="005C6EC0">
              <w:rPr>
                <w:rFonts w:asciiTheme="majorHAnsi" w:eastAsiaTheme="majorEastAsia" w:hAnsiTheme="majorHAnsi" w:cstheme="majorBidi"/>
                <w:b/>
                <w:color w:val="243F60" w:themeColor="accent1" w:themeShade="7F"/>
                <w:sz w:val="24"/>
                <w:szCs w:val="24"/>
              </w:rPr>
              <w:t>Отговор на въпрос № 33</w:t>
            </w:r>
          </w:p>
          <w:p w14:paraId="1D9DAC22" w14:textId="77777777" w:rsidR="005C6EC0" w:rsidRPr="005C6EC0" w:rsidRDefault="005C6EC0" w:rsidP="005C6EC0">
            <w:pPr>
              <w:keepNext/>
              <w:keepLines/>
              <w:spacing w:before="120" w:after="120" w:line="276" w:lineRule="auto"/>
              <w:jc w:val="both"/>
              <w:outlineLvl w:val="2"/>
              <w:rPr>
                <w:rFonts w:asciiTheme="majorHAnsi" w:eastAsiaTheme="majorEastAsia" w:hAnsiTheme="majorHAnsi" w:cstheme="majorBidi"/>
                <w:color w:val="243F60" w:themeColor="accent1" w:themeShade="7F"/>
                <w:sz w:val="24"/>
                <w:szCs w:val="24"/>
              </w:rPr>
            </w:pPr>
            <w:r w:rsidRPr="005C6EC0">
              <w:rPr>
                <w:rFonts w:asciiTheme="majorHAnsi" w:eastAsiaTheme="majorEastAsia" w:hAnsiTheme="majorHAnsi" w:cstheme="majorBidi"/>
                <w:color w:val="243F60" w:themeColor="accent1" w:themeShade="7F"/>
                <w:sz w:val="24"/>
                <w:szCs w:val="24"/>
              </w:rPr>
              <w:t xml:space="preserve">Уважаема госпожо/Уважаеми  господине, </w:t>
            </w:r>
          </w:p>
          <w:p w14:paraId="44E16041" w14:textId="77777777" w:rsidR="005C6EC0" w:rsidRPr="005C6EC0" w:rsidRDefault="005C6EC0" w:rsidP="005C6EC0">
            <w:pPr>
              <w:keepNext/>
              <w:keepLines/>
              <w:spacing w:before="120" w:after="120" w:line="276" w:lineRule="auto"/>
              <w:jc w:val="both"/>
              <w:outlineLvl w:val="2"/>
              <w:rPr>
                <w:rFonts w:asciiTheme="majorHAnsi" w:eastAsiaTheme="majorEastAsia" w:hAnsiTheme="majorHAnsi" w:cstheme="majorBidi"/>
                <w:color w:val="243F60" w:themeColor="accent1" w:themeShade="7F"/>
                <w:sz w:val="24"/>
                <w:szCs w:val="24"/>
              </w:rPr>
            </w:pPr>
            <w:r w:rsidRPr="005C6EC0">
              <w:rPr>
                <w:rFonts w:asciiTheme="majorHAnsi" w:eastAsiaTheme="majorEastAsia" w:hAnsiTheme="majorHAnsi" w:cstheme="majorBidi"/>
                <w:color w:val="243F60" w:themeColor="accent1" w:themeShade="7F"/>
                <w:sz w:val="24"/>
                <w:szCs w:val="24"/>
              </w:rPr>
              <w:t xml:space="preserve">правилно сте разбрали, че когато ККП не е регистриран по ЗДДС, то при попълването на бюджета всеки разход (с изключение на разходите за възнаграждения на наставниците) следва да бъде разделен – в колона ЕС – да се посочи стойността без ДДС (данъчна основа), а в колона Невъзстановимо ДДС – да се заложи разхода за ДДС. В случай, че закупите предвиденото обзавеждане и оборудване от доставчик, който не е регистриран по ЗДДС, да, Вие можете да разполагате с общата стойност, която сте </w:t>
            </w:r>
            <w:proofErr w:type="spellStart"/>
            <w:r w:rsidRPr="005C6EC0">
              <w:rPr>
                <w:rFonts w:asciiTheme="majorHAnsi" w:eastAsiaTheme="majorEastAsia" w:hAnsiTheme="majorHAnsi" w:cstheme="majorBidi"/>
                <w:color w:val="243F60" w:themeColor="accent1" w:themeShade="7F"/>
                <w:sz w:val="24"/>
                <w:szCs w:val="24"/>
              </w:rPr>
              <w:t>бюджетирали</w:t>
            </w:r>
            <w:proofErr w:type="spellEnd"/>
            <w:r w:rsidRPr="005C6EC0">
              <w:rPr>
                <w:rFonts w:asciiTheme="majorHAnsi" w:eastAsiaTheme="majorEastAsia" w:hAnsiTheme="majorHAnsi" w:cstheme="majorBidi"/>
                <w:color w:val="243F60" w:themeColor="accent1" w:themeShade="7F"/>
                <w:sz w:val="24"/>
                <w:szCs w:val="24"/>
              </w:rPr>
              <w:t xml:space="preserve">, но ще бъде необходимо извършването на техническа корекция в бюджета на Вашето проектно предложение, на етап изпълнение. </w:t>
            </w:r>
          </w:p>
          <w:p w14:paraId="15367788" w14:textId="77777777" w:rsidR="005C6EC0" w:rsidRPr="005C6EC0" w:rsidRDefault="005C6EC0" w:rsidP="005C6EC0">
            <w:pPr>
              <w:spacing w:after="200" w:line="276" w:lineRule="auto"/>
            </w:pPr>
          </w:p>
          <w:p w14:paraId="65944EAE" w14:textId="77777777" w:rsidR="005C6EC0" w:rsidRPr="005C6EC0" w:rsidRDefault="005C6EC0" w:rsidP="005C6EC0">
            <w:pPr>
              <w:keepNext/>
              <w:keepLines/>
              <w:spacing w:before="40" w:line="276" w:lineRule="auto"/>
              <w:outlineLvl w:val="1"/>
              <w:rPr>
                <w:rFonts w:asciiTheme="majorHAnsi" w:eastAsiaTheme="majorEastAsia" w:hAnsiTheme="majorHAnsi" w:cstheme="majorBidi"/>
                <w:b/>
                <w:color w:val="365F91" w:themeColor="accent1" w:themeShade="BF"/>
                <w:sz w:val="26"/>
                <w:szCs w:val="26"/>
              </w:rPr>
            </w:pPr>
            <w:r w:rsidRPr="005C6EC0">
              <w:rPr>
                <w:rFonts w:asciiTheme="majorHAnsi" w:eastAsiaTheme="majorEastAsia" w:hAnsiTheme="majorHAnsi" w:cstheme="majorBidi"/>
                <w:b/>
                <w:color w:val="365F91" w:themeColor="accent1" w:themeShade="BF"/>
                <w:sz w:val="26"/>
                <w:szCs w:val="26"/>
              </w:rPr>
              <w:t>Въпрос № 34/23.08.2025 г.</w:t>
            </w:r>
          </w:p>
          <w:p w14:paraId="059B64D9" w14:textId="77777777" w:rsidR="005C6EC0" w:rsidRPr="005C6EC0" w:rsidRDefault="005C6EC0" w:rsidP="005C6EC0">
            <w:pPr>
              <w:keepNext/>
              <w:keepLines/>
              <w:spacing w:before="120" w:after="120" w:line="276" w:lineRule="auto"/>
              <w:jc w:val="both"/>
              <w:outlineLvl w:val="1"/>
              <w:rPr>
                <w:rFonts w:asciiTheme="majorHAnsi" w:eastAsiaTheme="majorEastAsia" w:hAnsiTheme="majorHAnsi" w:cstheme="majorBidi"/>
                <w:color w:val="365F91" w:themeColor="accent1" w:themeShade="BF"/>
                <w:sz w:val="26"/>
                <w:szCs w:val="26"/>
              </w:rPr>
            </w:pPr>
            <w:r w:rsidRPr="005C6EC0">
              <w:rPr>
                <w:rFonts w:asciiTheme="majorHAnsi" w:eastAsiaTheme="majorEastAsia" w:hAnsiTheme="majorHAnsi" w:cstheme="majorBidi"/>
                <w:color w:val="365F91" w:themeColor="accent1" w:themeShade="BF"/>
                <w:sz w:val="26"/>
                <w:szCs w:val="26"/>
              </w:rPr>
              <w:t xml:space="preserve">Уважаеми Дами и Господа, </w:t>
            </w:r>
          </w:p>
          <w:p w14:paraId="35788112" w14:textId="77777777" w:rsidR="005C6EC0" w:rsidRPr="005C6EC0" w:rsidRDefault="005C6EC0" w:rsidP="005C6EC0">
            <w:pPr>
              <w:keepNext/>
              <w:keepLines/>
              <w:spacing w:before="120" w:after="120" w:line="276" w:lineRule="auto"/>
              <w:jc w:val="both"/>
              <w:outlineLvl w:val="1"/>
              <w:rPr>
                <w:rFonts w:asciiTheme="majorHAnsi" w:eastAsiaTheme="majorEastAsia" w:hAnsiTheme="majorHAnsi" w:cstheme="majorBidi"/>
                <w:color w:val="365F91" w:themeColor="accent1" w:themeShade="BF"/>
                <w:sz w:val="26"/>
                <w:szCs w:val="26"/>
              </w:rPr>
            </w:pPr>
            <w:r w:rsidRPr="005C6EC0">
              <w:rPr>
                <w:rFonts w:asciiTheme="majorHAnsi" w:eastAsiaTheme="majorEastAsia" w:hAnsiTheme="majorHAnsi" w:cstheme="majorBidi"/>
                <w:color w:val="365F91" w:themeColor="accent1" w:themeShade="BF"/>
                <w:sz w:val="26"/>
                <w:szCs w:val="26"/>
              </w:rPr>
              <w:t>Въпросът ми е във връзка с броя на населението в населеното място, в което се намира дигиталния клуб. Нашето читалище се намира в с. Герман, което е част от Столична община. Кое население трябва да имаме предвид при кандидатстването - на Герман или на София-град? Благодаря Ви за отговора!</w:t>
            </w:r>
          </w:p>
          <w:p w14:paraId="55E33AE2" w14:textId="33DC02F5" w:rsidR="005C6EC0" w:rsidRDefault="005C6EC0" w:rsidP="005C6EC0"/>
          <w:p w14:paraId="1A6A4706" w14:textId="4A059A7D" w:rsidR="005C6EC0" w:rsidRDefault="005C6EC0" w:rsidP="005C6EC0"/>
          <w:p w14:paraId="54047E42" w14:textId="1F27516E" w:rsidR="005C6EC0" w:rsidRDefault="005C6EC0" w:rsidP="005C6EC0"/>
          <w:p w14:paraId="426BABB9" w14:textId="7F96FC78" w:rsidR="005C6EC0" w:rsidRDefault="005C6EC0" w:rsidP="005C6EC0"/>
          <w:p w14:paraId="0E04D42D" w14:textId="77777777" w:rsidR="005C6EC0" w:rsidRPr="005C6EC0" w:rsidRDefault="005C6EC0" w:rsidP="005C6EC0">
            <w:pPr>
              <w:keepNext/>
              <w:keepLines/>
              <w:spacing w:before="40" w:line="276" w:lineRule="auto"/>
              <w:outlineLvl w:val="2"/>
              <w:rPr>
                <w:rFonts w:asciiTheme="majorHAnsi" w:eastAsiaTheme="majorEastAsia" w:hAnsiTheme="majorHAnsi" w:cstheme="majorBidi"/>
                <w:b/>
                <w:color w:val="243F60" w:themeColor="accent1" w:themeShade="7F"/>
                <w:sz w:val="24"/>
                <w:szCs w:val="24"/>
              </w:rPr>
            </w:pPr>
            <w:r w:rsidRPr="005C6EC0">
              <w:rPr>
                <w:rFonts w:asciiTheme="majorHAnsi" w:eastAsiaTheme="majorEastAsia" w:hAnsiTheme="majorHAnsi" w:cstheme="majorBidi"/>
                <w:b/>
                <w:color w:val="243F60" w:themeColor="accent1" w:themeShade="7F"/>
                <w:sz w:val="24"/>
                <w:szCs w:val="24"/>
              </w:rPr>
              <w:lastRenderedPageBreak/>
              <w:t>Отговор на въпрос № 34</w:t>
            </w:r>
          </w:p>
          <w:p w14:paraId="6A4C6F87" w14:textId="77777777" w:rsidR="005C6EC0" w:rsidRPr="005C6EC0" w:rsidRDefault="005C6EC0" w:rsidP="005C6EC0">
            <w:pPr>
              <w:keepNext/>
              <w:keepLines/>
              <w:spacing w:before="120" w:after="120" w:line="276" w:lineRule="auto"/>
              <w:jc w:val="both"/>
              <w:outlineLvl w:val="2"/>
              <w:rPr>
                <w:rFonts w:asciiTheme="majorHAnsi" w:eastAsiaTheme="majorEastAsia" w:hAnsiTheme="majorHAnsi" w:cstheme="majorBidi"/>
                <w:color w:val="243F60" w:themeColor="accent1" w:themeShade="7F"/>
                <w:sz w:val="24"/>
                <w:szCs w:val="24"/>
              </w:rPr>
            </w:pPr>
            <w:r w:rsidRPr="005C6EC0">
              <w:rPr>
                <w:rFonts w:asciiTheme="majorHAnsi" w:eastAsiaTheme="majorEastAsia" w:hAnsiTheme="majorHAnsi" w:cstheme="majorBidi"/>
                <w:color w:val="243F60" w:themeColor="accent1" w:themeShade="7F"/>
                <w:sz w:val="24"/>
                <w:szCs w:val="24"/>
              </w:rPr>
              <w:t xml:space="preserve">Уважаема госпожо/Уважаеми  господине, </w:t>
            </w:r>
          </w:p>
          <w:p w14:paraId="115F7C31" w14:textId="77777777" w:rsidR="005C6EC0" w:rsidRPr="005C6EC0" w:rsidRDefault="005C6EC0" w:rsidP="005C6EC0">
            <w:pPr>
              <w:keepNext/>
              <w:keepLines/>
              <w:spacing w:before="120" w:after="120" w:line="276" w:lineRule="auto"/>
              <w:jc w:val="both"/>
              <w:outlineLvl w:val="2"/>
              <w:rPr>
                <w:rFonts w:asciiTheme="majorHAnsi" w:eastAsiaTheme="majorEastAsia" w:hAnsiTheme="majorHAnsi" w:cstheme="majorBidi"/>
                <w:color w:val="243F60" w:themeColor="accent1" w:themeShade="7F"/>
                <w:sz w:val="24"/>
                <w:szCs w:val="24"/>
              </w:rPr>
            </w:pPr>
            <w:r w:rsidRPr="005C6EC0">
              <w:rPr>
                <w:rFonts w:asciiTheme="majorHAnsi" w:eastAsiaTheme="majorEastAsia" w:hAnsiTheme="majorHAnsi" w:cstheme="majorBidi"/>
                <w:color w:val="243F60" w:themeColor="accent1" w:themeShade="7F"/>
                <w:sz w:val="24"/>
                <w:szCs w:val="24"/>
              </w:rPr>
              <w:t>при определянето на вида/големината на дигиталния клуб, се взема предвид броя на населението в конкретното населено място, в което се създава дигитален клуб, както е посочено в Условията за кандидатстване. В конкретния случай следва да се вземе предвид населението на с. Герман, независимо от факта, че селото е част от Столична община. Съгласно Закона за административно-териториалното устройство на Република България, населено място е исторически и функционално обособена територия, определена с наличието на постоянно живеещо население, строителни граници или землищни и строителни граници и необходимата социална и инженерна инфраструктура. Населените места се делят на градове и села и подлежат на регистрация в Единния класификатор на административно-териториалните и териториални единици.</w:t>
            </w:r>
          </w:p>
          <w:p w14:paraId="172C17BB" w14:textId="77777777" w:rsidR="005C6EC0" w:rsidRPr="005C6EC0" w:rsidRDefault="005C6EC0" w:rsidP="005C6EC0">
            <w:pPr>
              <w:keepNext/>
              <w:keepLines/>
              <w:spacing w:before="120" w:after="120" w:line="276" w:lineRule="auto"/>
              <w:jc w:val="both"/>
              <w:outlineLvl w:val="2"/>
              <w:rPr>
                <w:rFonts w:asciiTheme="majorHAnsi" w:eastAsiaTheme="majorEastAsia" w:hAnsiTheme="majorHAnsi" w:cstheme="majorBidi"/>
                <w:color w:val="243F60" w:themeColor="accent1" w:themeShade="7F"/>
                <w:sz w:val="24"/>
                <w:szCs w:val="24"/>
              </w:rPr>
            </w:pPr>
            <w:r w:rsidRPr="005C6EC0">
              <w:rPr>
                <w:rFonts w:asciiTheme="majorHAnsi" w:eastAsiaTheme="majorEastAsia" w:hAnsiTheme="majorHAnsi" w:cstheme="majorBidi"/>
                <w:color w:val="243F60" w:themeColor="accent1" w:themeShade="7F"/>
                <w:sz w:val="24"/>
                <w:szCs w:val="24"/>
              </w:rPr>
              <w:t>Село Герман фигурира в приложената таблица с брой на населението на възраст 15-75 г., която е приложена към Условията за кандидатстване, и при планирането на минималния брой работни станции в дигиталния клуб следва да се взема предвид броя на населението му – 2 120 души.</w:t>
            </w:r>
          </w:p>
          <w:p w14:paraId="11970FB1" w14:textId="77777777" w:rsidR="005C6EC0" w:rsidRPr="005C6EC0" w:rsidRDefault="005C6EC0" w:rsidP="005C6EC0">
            <w:pPr>
              <w:spacing w:after="200" w:line="276" w:lineRule="auto"/>
            </w:pPr>
          </w:p>
          <w:p w14:paraId="6B41B9F6" w14:textId="77777777" w:rsidR="005C6EC0" w:rsidRPr="005C6EC0" w:rsidRDefault="005C6EC0" w:rsidP="005C6EC0">
            <w:pPr>
              <w:spacing w:after="200" w:line="276" w:lineRule="auto"/>
            </w:pPr>
          </w:p>
          <w:p w14:paraId="53880934" w14:textId="77777777" w:rsidR="005C6EC0" w:rsidRPr="005C6EC0" w:rsidRDefault="005C6EC0" w:rsidP="005C6EC0">
            <w:pPr>
              <w:keepNext/>
              <w:keepLines/>
              <w:spacing w:before="40" w:line="276" w:lineRule="auto"/>
              <w:outlineLvl w:val="1"/>
              <w:rPr>
                <w:rFonts w:asciiTheme="majorHAnsi" w:eastAsiaTheme="majorEastAsia" w:hAnsiTheme="majorHAnsi" w:cstheme="majorBidi"/>
                <w:b/>
                <w:color w:val="365F91" w:themeColor="accent1" w:themeShade="BF"/>
                <w:sz w:val="26"/>
                <w:szCs w:val="26"/>
              </w:rPr>
            </w:pPr>
            <w:r w:rsidRPr="005C6EC0">
              <w:rPr>
                <w:rFonts w:asciiTheme="majorHAnsi" w:eastAsiaTheme="majorEastAsia" w:hAnsiTheme="majorHAnsi" w:cstheme="majorBidi"/>
                <w:b/>
                <w:color w:val="365F91" w:themeColor="accent1" w:themeShade="BF"/>
                <w:sz w:val="26"/>
                <w:szCs w:val="26"/>
              </w:rPr>
              <w:t>Въпрос № 35/</w:t>
            </w:r>
            <w:r w:rsidRPr="005C6EC0">
              <w:rPr>
                <w:rFonts w:asciiTheme="majorHAnsi" w:eastAsiaTheme="majorEastAsia" w:hAnsiTheme="majorHAnsi" w:cstheme="majorBidi"/>
                <w:b/>
                <w:color w:val="365F91" w:themeColor="accent1" w:themeShade="BF"/>
                <w:sz w:val="26"/>
                <w:szCs w:val="26"/>
                <w:lang w:val="en-US"/>
              </w:rPr>
              <w:t>25.08.2025</w:t>
            </w:r>
            <w:r w:rsidRPr="005C6EC0">
              <w:rPr>
                <w:rFonts w:asciiTheme="majorHAnsi" w:eastAsiaTheme="majorEastAsia" w:hAnsiTheme="majorHAnsi" w:cstheme="majorBidi"/>
                <w:b/>
                <w:color w:val="365F91" w:themeColor="accent1" w:themeShade="BF"/>
                <w:sz w:val="26"/>
                <w:szCs w:val="26"/>
              </w:rPr>
              <w:t xml:space="preserve"> г.</w:t>
            </w:r>
          </w:p>
          <w:p w14:paraId="24D5ED07" w14:textId="77777777" w:rsidR="005C6EC0" w:rsidRPr="005C6EC0" w:rsidRDefault="005C6EC0" w:rsidP="005C6EC0">
            <w:pPr>
              <w:keepNext/>
              <w:keepLines/>
              <w:spacing w:before="120" w:after="120" w:line="276" w:lineRule="auto"/>
              <w:jc w:val="both"/>
              <w:outlineLvl w:val="1"/>
              <w:rPr>
                <w:rFonts w:asciiTheme="majorHAnsi" w:eastAsiaTheme="majorEastAsia" w:hAnsiTheme="majorHAnsi" w:cstheme="majorBidi"/>
                <w:color w:val="365F91" w:themeColor="accent1" w:themeShade="BF"/>
                <w:sz w:val="26"/>
                <w:szCs w:val="26"/>
              </w:rPr>
            </w:pPr>
            <w:r w:rsidRPr="005C6EC0">
              <w:rPr>
                <w:rFonts w:asciiTheme="majorHAnsi" w:eastAsiaTheme="majorEastAsia" w:hAnsiTheme="majorHAnsi" w:cstheme="majorBidi"/>
                <w:color w:val="365F91" w:themeColor="accent1" w:themeShade="BF"/>
                <w:sz w:val="26"/>
                <w:szCs w:val="26"/>
              </w:rPr>
              <w:t>Във връзка с начина на отразяване на разходите в Раздел 7 „Бюджет“ от Формуляра, така че да съответстват на изискванията, посочени в т. 12 от Условията за кандидатстване, моля за уточнение:</w:t>
            </w:r>
          </w:p>
          <w:p w14:paraId="3DF2F6EA" w14:textId="77777777" w:rsidR="005C6EC0" w:rsidRPr="005C6EC0" w:rsidRDefault="005C6EC0" w:rsidP="005C6EC0">
            <w:pPr>
              <w:keepNext/>
              <w:keepLines/>
              <w:spacing w:before="120" w:after="120" w:line="276" w:lineRule="auto"/>
              <w:jc w:val="both"/>
              <w:outlineLvl w:val="1"/>
              <w:rPr>
                <w:rFonts w:asciiTheme="majorHAnsi" w:eastAsiaTheme="majorEastAsia" w:hAnsiTheme="majorHAnsi" w:cstheme="majorBidi"/>
                <w:color w:val="365F91" w:themeColor="accent1" w:themeShade="BF"/>
                <w:sz w:val="26"/>
                <w:szCs w:val="26"/>
              </w:rPr>
            </w:pPr>
            <w:r w:rsidRPr="005C6EC0">
              <w:rPr>
                <w:rFonts w:asciiTheme="majorHAnsi" w:eastAsiaTheme="majorEastAsia" w:hAnsiTheme="majorHAnsi" w:cstheme="majorBidi"/>
                <w:color w:val="365F91" w:themeColor="accent1" w:themeShade="BF"/>
                <w:sz w:val="26"/>
                <w:szCs w:val="26"/>
              </w:rPr>
              <w:t>При планиране на оборудване за един дигитален клуб, следва ли цялото оборудване да се опише в скоби към позиция 1.1., например „компютри – 6 бр., мултифункционално устройство – 1 бр., климатик – 1 бр.“ заедно с общата стойност, или всяко оборудване трябва да бъде посочено на отделен ред – напр. 1.1. компютри – 6 бр., 1.2. мултифункционално устройство – 1 бр., 1.3. климатик – 1 бр.?</w:t>
            </w:r>
          </w:p>
          <w:p w14:paraId="2CF752E4" w14:textId="77777777" w:rsidR="005C6EC0" w:rsidRPr="005C6EC0" w:rsidRDefault="005C6EC0" w:rsidP="005C6EC0">
            <w:pPr>
              <w:keepNext/>
              <w:keepLines/>
              <w:spacing w:before="120" w:after="120" w:line="276" w:lineRule="auto"/>
              <w:jc w:val="both"/>
              <w:outlineLvl w:val="1"/>
              <w:rPr>
                <w:rFonts w:asciiTheme="majorHAnsi" w:eastAsiaTheme="majorEastAsia" w:hAnsiTheme="majorHAnsi" w:cstheme="majorBidi"/>
                <w:color w:val="365F91" w:themeColor="accent1" w:themeShade="BF"/>
                <w:sz w:val="26"/>
                <w:szCs w:val="26"/>
              </w:rPr>
            </w:pPr>
            <w:r w:rsidRPr="005C6EC0">
              <w:rPr>
                <w:rFonts w:asciiTheme="majorHAnsi" w:eastAsiaTheme="majorEastAsia" w:hAnsiTheme="majorHAnsi" w:cstheme="majorBidi"/>
                <w:color w:val="365F91" w:themeColor="accent1" w:themeShade="BF"/>
                <w:sz w:val="26"/>
                <w:szCs w:val="26"/>
              </w:rPr>
              <w:t>Моля също да уточните дали същият принцип на отразяване се прилага и за разходите, попадащи в раздели II, III и IV от бюджета.</w:t>
            </w:r>
          </w:p>
          <w:p w14:paraId="5E608326" w14:textId="2EC80BEE" w:rsidR="005C6EC0" w:rsidRDefault="005C6EC0" w:rsidP="005C6EC0">
            <w:pPr>
              <w:pStyle w:val="Heading2"/>
              <w:outlineLvl w:val="1"/>
            </w:pPr>
            <w:r w:rsidRPr="005C6EC0">
              <w:t>Благодаря!</w:t>
            </w:r>
          </w:p>
          <w:p w14:paraId="4B7E76A3" w14:textId="308FCD38" w:rsidR="005C6EC0" w:rsidRDefault="005C6EC0" w:rsidP="005C6EC0"/>
          <w:p w14:paraId="17C0B4CA" w14:textId="3E26D842" w:rsidR="005C6EC0" w:rsidRDefault="005C6EC0" w:rsidP="005C6EC0"/>
          <w:p w14:paraId="78B36B0B" w14:textId="77777777" w:rsidR="005C6EC0" w:rsidRPr="005C6EC0" w:rsidRDefault="005C6EC0" w:rsidP="005C6EC0">
            <w:pPr>
              <w:keepNext/>
              <w:keepLines/>
              <w:spacing w:before="40" w:line="276" w:lineRule="auto"/>
              <w:outlineLvl w:val="2"/>
              <w:rPr>
                <w:rFonts w:asciiTheme="majorHAnsi" w:eastAsiaTheme="majorEastAsia" w:hAnsiTheme="majorHAnsi" w:cstheme="majorBidi"/>
                <w:b/>
                <w:color w:val="243F60" w:themeColor="accent1" w:themeShade="7F"/>
                <w:sz w:val="24"/>
                <w:szCs w:val="24"/>
              </w:rPr>
            </w:pPr>
            <w:r w:rsidRPr="005C6EC0">
              <w:rPr>
                <w:rFonts w:asciiTheme="majorHAnsi" w:eastAsiaTheme="majorEastAsia" w:hAnsiTheme="majorHAnsi" w:cstheme="majorBidi"/>
                <w:b/>
                <w:color w:val="243F60" w:themeColor="accent1" w:themeShade="7F"/>
                <w:sz w:val="24"/>
                <w:szCs w:val="24"/>
              </w:rPr>
              <w:lastRenderedPageBreak/>
              <w:t>Отговор на въпрос № 35</w:t>
            </w:r>
          </w:p>
          <w:p w14:paraId="161E70F8" w14:textId="77777777" w:rsidR="005C6EC0" w:rsidRPr="005C6EC0" w:rsidRDefault="005C6EC0" w:rsidP="005C6EC0">
            <w:pPr>
              <w:keepNext/>
              <w:keepLines/>
              <w:spacing w:before="120" w:after="120" w:line="276" w:lineRule="auto"/>
              <w:outlineLvl w:val="2"/>
              <w:rPr>
                <w:rFonts w:asciiTheme="majorHAnsi" w:eastAsiaTheme="majorEastAsia" w:hAnsiTheme="majorHAnsi" w:cstheme="majorBidi"/>
                <w:color w:val="243F60" w:themeColor="accent1" w:themeShade="7F"/>
                <w:sz w:val="24"/>
                <w:szCs w:val="24"/>
              </w:rPr>
            </w:pPr>
            <w:r w:rsidRPr="005C6EC0">
              <w:rPr>
                <w:rFonts w:asciiTheme="majorHAnsi" w:eastAsiaTheme="majorEastAsia" w:hAnsiTheme="majorHAnsi" w:cstheme="majorBidi"/>
                <w:color w:val="243F60" w:themeColor="accent1" w:themeShade="7F"/>
                <w:sz w:val="24"/>
                <w:szCs w:val="24"/>
              </w:rPr>
              <w:t xml:space="preserve">Уважаема госпожо/Уважаеми  господине, </w:t>
            </w:r>
          </w:p>
          <w:p w14:paraId="28E0AA32" w14:textId="77777777" w:rsidR="005C6EC0" w:rsidRPr="005C6EC0" w:rsidRDefault="005C6EC0" w:rsidP="005C6EC0">
            <w:pPr>
              <w:keepNext/>
              <w:keepLines/>
              <w:spacing w:before="120" w:after="120" w:line="276" w:lineRule="auto"/>
              <w:jc w:val="both"/>
              <w:outlineLvl w:val="2"/>
              <w:rPr>
                <w:rFonts w:asciiTheme="majorHAnsi" w:eastAsiaTheme="majorEastAsia" w:hAnsiTheme="majorHAnsi" w:cstheme="majorBidi"/>
                <w:color w:val="243F60" w:themeColor="accent1" w:themeShade="7F"/>
                <w:sz w:val="24"/>
                <w:szCs w:val="24"/>
              </w:rPr>
            </w:pPr>
            <w:r w:rsidRPr="005C6EC0">
              <w:rPr>
                <w:rFonts w:asciiTheme="majorHAnsi" w:eastAsiaTheme="majorEastAsia" w:hAnsiTheme="majorHAnsi" w:cstheme="majorBidi"/>
                <w:color w:val="243F60" w:themeColor="accent1" w:themeShade="7F"/>
                <w:sz w:val="24"/>
                <w:szCs w:val="24"/>
              </w:rPr>
              <w:t>НЕ следва в бюджетните редове да описвате предвиденото за закупуване оборудване и обзавеждане. Описанието по вид , брой и обща стойност следва да направите в дейностите по проекта. Моля обърнете внимание, че съгласно Условията за кандидатстване в проекта (има се предвид в дейностите) следва да се посочи по вид, брой и обща стойност предвиденото за закупуване обзавеждане и оборудване във връзка с работните станции. Също така, в случай че предвиждате закупуването на друг вид оборудване и обзавеждане, също следва в описанието на дейностите да го посочите по вид, брой и обща стойност. И двата вида обзавеждане и оборудване се посочват в бюджетен ред 1.1 „Разходи за материални активи във връзка със създаване на дигитален клуб“ като обща стойност, без да се въвежда отделен бюджетен ред в хипотезата с един дигитален клуб.  Същият принцип се прилага и за другите разходи, попадащи в бюджетни раздели ІІ, ІІІ и ІV. Описанието се прави в дейностите, не в бюджета. Нов бюджетен ред следва да въведете, само ако заложените разходи в един бюджетен раздел е необходимо да се обвържат с различни дейности, тъй като ИСУН не позволява един бюджетен ред да бъде обвързан с повече от една проектна дейност.</w:t>
            </w:r>
          </w:p>
          <w:p w14:paraId="4DEDFA4F" w14:textId="77777777" w:rsidR="005C6EC0" w:rsidRPr="005C6EC0" w:rsidRDefault="005C6EC0" w:rsidP="005C6EC0">
            <w:pPr>
              <w:spacing w:after="200" w:line="276" w:lineRule="auto"/>
            </w:pPr>
          </w:p>
          <w:p w14:paraId="045FBCEA" w14:textId="77777777" w:rsidR="005C6EC0" w:rsidRPr="005C6EC0" w:rsidRDefault="005C6EC0" w:rsidP="005C6EC0">
            <w:pPr>
              <w:keepNext/>
              <w:keepLines/>
              <w:spacing w:before="40" w:line="276" w:lineRule="auto"/>
              <w:outlineLvl w:val="1"/>
              <w:rPr>
                <w:rFonts w:asciiTheme="majorHAnsi" w:eastAsiaTheme="majorEastAsia" w:hAnsiTheme="majorHAnsi" w:cstheme="majorBidi"/>
                <w:b/>
                <w:color w:val="365F91" w:themeColor="accent1" w:themeShade="BF"/>
                <w:sz w:val="26"/>
                <w:szCs w:val="26"/>
              </w:rPr>
            </w:pPr>
            <w:r w:rsidRPr="005C6EC0">
              <w:rPr>
                <w:rFonts w:asciiTheme="majorHAnsi" w:eastAsiaTheme="majorEastAsia" w:hAnsiTheme="majorHAnsi" w:cstheme="majorBidi"/>
                <w:b/>
                <w:color w:val="365F91" w:themeColor="accent1" w:themeShade="BF"/>
                <w:sz w:val="26"/>
                <w:szCs w:val="26"/>
              </w:rPr>
              <w:t>Въпрос № 36/26.08.2025 г.</w:t>
            </w:r>
          </w:p>
          <w:p w14:paraId="67DEFFD9" w14:textId="77777777" w:rsidR="005C6EC0" w:rsidRPr="005C6EC0" w:rsidRDefault="005C6EC0" w:rsidP="005C6EC0">
            <w:pPr>
              <w:keepNext/>
              <w:keepLines/>
              <w:spacing w:before="120" w:after="120" w:line="276" w:lineRule="auto"/>
              <w:jc w:val="both"/>
              <w:outlineLvl w:val="1"/>
              <w:rPr>
                <w:rFonts w:asciiTheme="majorHAnsi" w:eastAsiaTheme="majorEastAsia" w:hAnsiTheme="majorHAnsi" w:cstheme="majorBidi"/>
                <w:color w:val="365F91" w:themeColor="accent1" w:themeShade="BF"/>
                <w:sz w:val="26"/>
                <w:szCs w:val="26"/>
              </w:rPr>
            </w:pPr>
            <w:r w:rsidRPr="005C6EC0">
              <w:rPr>
                <w:rFonts w:asciiTheme="majorHAnsi" w:eastAsiaTheme="majorEastAsia" w:hAnsiTheme="majorHAnsi" w:cstheme="majorBidi"/>
                <w:color w:val="365F91" w:themeColor="accent1" w:themeShade="BF"/>
                <w:sz w:val="26"/>
                <w:szCs w:val="26"/>
              </w:rPr>
              <w:t>Допустимо ли е в рамките на настоящата процедура да бъде предвидено финансиране единствено за техническо оборудване, а именно: два лаптопа, интерактивен дисплей, копирно-мултифункционално устройство и два ергономични стола за работните станции, както и за задължителното финансово перо за наставник, при положение че вече разполагаме с подходящи бюра и оборудване за залата?</w:t>
            </w:r>
          </w:p>
          <w:p w14:paraId="710A136D" w14:textId="77777777" w:rsidR="005C6EC0" w:rsidRPr="005C6EC0" w:rsidRDefault="005C6EC0" w:rsidP="005C6EC0">
            <w:pPr>
              <w:keepNext/>
              <w:keepLines/>
              <w:spacing w:before="120" w:after="120" w:line="276" w:lineRule="auto"/>
              <w:jc w:val="both"/>
              <w:outlineLvl w:val="1"/>
              <w:rPr>
                <w:rFonts w:asciiTheme="majorHAnsi" w:eastAsiaTheme="majorEastAsia" w:hAnsiTheme="majorHAnsi" w:cstheme="majorBidi"/>
                <w:color w:val="365F91" w:themeColor="accent1" w:themeShade="BF"/>
                <w:sz w:val="26"/>
                <w:szCs w:val="26"/>
              </w:rPr>
            </w:pPr>
          </w:p>
          <w:p w14:paraId="2A983682" w14:textId="77777777" w:rsidR="005C6EC0" w:rsidRPr="005C6EC0" w:rsidRDefault="005C6EC0" w:rsidP="005C6EC0">
            <w:pPr>
              <w:keepNext/>
              <w:keepLines/>
              <w:spacing w:before="40" w:line="276" w:lineRule="auto"/>
              <w:outlineLvl w:val="2"/>
              <w:rPr>
                <w:rFonts w:asciiTheme="majorHAnsi" w:eastAsiaTheme="majorEastAsia" w:hAnsiTheme="majorHAnsi" w:cstheme="majorBidi"/>
                <w:b/>
                <w:color w:val="243F60" w:themeColor="accent1" w:themeShade="7F"/>
                <w:sz w:val="24"/>
                <w:szCs w:val="24"/>
              </w:rPr>
            </w:pPr>
            <w:r w:rsidRPr="005C6EC0">
              <w:rPr>
                <w:rFonts w:asciiTheme="majorHAnsi" w:eastAsiaTheme="majorEastAsia" w:hAnsiTheme="majorHAnsi" w:cstheme="majorBidi"/>
                <w:b/>
                <w:color w:val="243F60" w:themeColor="accent1" w:themeShade="7F"/>
                <w:sz w:val="24"/>
                <w:szCs w:val="24"/>
              </w:rPr>
              <w:t>Отговор на въпрос № 36</w:t>
            </w:r>
          </w:p>
          <w:p w14:paraId="2C6FE116" w14:textId="77777777" w:rsidR="005C6EC0" w:rsidRPr="005C6EC0" w:rsidRDefault="005C6EC0" w:rsidP="005C6EC0">
            <w:pPr>
              <w:keepNext/>
              <w:keepLines/>
              <w:spacing w:before="120" w:after="120" w:line="276" w:lineRule="auto"/>
              <w:jc w:val="both"/>
              <w:outlineLvl w:val="2"/>
              <w:rPr>
                <w:rFonts w:asciiTheme="majorHAnsi" w:eastAsiaTheme="majorEastAsia" w:hAnsiTheme="majorHAnsi" w:cstheme="majorBidi"/>
                <w:color w:val="243F60" w:themeColor="accent1" w:themeShade="7F"/>
                <w:sz w:val="24"/>
                <w:szCs w:val="24"/>
              </w:rPr>
            </w:pPr>
            <w:r w:rsidRPr="005C6EC0">
              <w:rPr>
                <w:rFonts w:asciiTheme="majorHAnsi" w:eastAsiaTheme="majorEastAsia" w:hAnsiTheme="majorHAnsi" w:cstheme="majorBidi"/>
                <w:color w:val="243F60" w:themeColor="accent1" w:themeShade="7F"/>
                <w:sz w:val="24"/>
                <w:szCs w:val="24"/>
              </w:rPr>
              <w:t xml:space="preserve">Уважаема госпожо/Уважаеми  господине, </w:t>
            </w:r>
          </w:p>
          <w:p w14:paraId="5B1AC3E2" w14:textId="77777777" w:rsidR="005C6EC0" w:rsidRPr="005C6EC0" w:rsidRDefault="005C6EC0" w:rsidP="005C6EC0">
            <w:pPr>
              <w:keepNext/>
              <w:keepLines/>
              <w:spacing w:before="120" w:after="120" w:line="276" w:lineRule="auto"/>
              <w:jc w:val="both"/>
              <w:outlineLvl w:val="2"/>
              <w:rPr>
                <w:rFonts w:asciiTheme="majorHAnsi" w:eastAsiaTheme="majorEastAsia" w:hAnsiTheme="majorHAnsi" w:cstheme="majorBidi"/>
                <w:color w:val="243F60" w:themeColor="accent1" w:themeShade="7F"/>
                <w:sz w:val="24"/>
                <w:szCs w:val="24"/>
              </w:rPr>
            </w:pPr>
            <w:r w:rsidRPr="005C6EC0">
              <w:rPr>
                <w:rFonts w:asciiTheme="majorHAnsi" w:eastAsiaTheme="majorEastAsia" w:hAnsiTheme="majorHAnsi" w:cstheme="majorBidi"/>
                <w:color w:val="243F60" w:themeColor="accent1" w:themeShade="7F"/>
                <w:sz w:val="24"/>
                <w:szCs w:val="24"/>
              </w:rPr>
              <w:t>Да, допустимо е да кандидатствате само за техническото оборудване на дигиталния клуб и разходите за възнаграждения на наставника. В проектното предложение следва да посочите, че разполагате с бюра за работните станции, които ще създадете в рамките на дигиталния клуб. Обръщаме внимание, на даденото определение за „работна станция“ в УК:</w:t>
            </w:r>
          </w:p>
          <w:p w14:paraId="2CD9AC77" w14:textId="77777777" w:rsidR="005C6EC0" w:rsidRPr="005C6EC0" w:rsidRDefault="005C6EC0" w:rsidP="005C6EC0">
            <w:pPr>
              <w:keepNext/>
              <w:keepLines/>
              <w:spacing w:before="120" w:after="120" w:line="276" w:lineRule="auto"/>
              <w:jc w:val="both"/>
              <w:outlineLvl w:val="2"/>
              <w:rPr>
                <w:rFonts w:asciiTheme="majorHAnsi" w:eastAsiaTheme="majorEastAsia" w:hAnsiTheme="majorHAnsi" w:cstheme="majorBidi"/>
                <w:color w:val="243F60" w:themeColor="accent1" w:themeShade="7F"/>
                <w:sz w:val="24"/>
                <w:szCs w:val="24"/>
              </w:rPr>
            </w:pPr>
            <w:r w:rsidRPr="005C6EC0">
              <w:rPr>
                <w:rFonts w:asciiTheme="majorHAnsi" w:eastAsiaTheme="majorEastAsia" w:hAnsiTheme="majorHAnsi" w:cstheme="majorBidi"/>
                <w:color w:val="243F60" w:themeColor="accent1" w:themeShade="7F"/>
                <w:sz w:val="24"/>
                <w:szCs w:val="24"/>
              </w:rPr>
              <w:t xml:space="preserve">„Работна станция представлява напълно оборудвано място за обучение, включващо най-малко компютърна конфигурация с инсталиран софтуер, бюро, ергономичен работен стол и интернет свързаност.“ </w:t>
            </w:r>
          </w:p>
          <w:p w14:paraId="35BA1245" w14:textId="3A4856FC" w:rsidR="005C6EC0" w:rsidRDefault="005C6EC0" w:rsidP="005C6EC0">
            <w:pPr>
              <w:keepNext/>
              <w:keepLines/>
              <w:spacing w:before="120" w:after="120" w:line="276" w:lineRule="auto"/>
              <w:jc w:val="both"/>
              <w:outlineLvl w:val="2"/>
              <w:rPr>
                <w:rFonts w:asciiTheme="majorHAnsi" w:eastAsiaTheme="majorEastAsia" w:hAnsiTheme="majorHAnsi" w:cstheme="majorBidi"/>
                <w:color w:val="243F60" w:themeColor="accent1" w:themeShade="7F"/>
                <w:sz w:val="24"/>
                <w:szCs w:val="24"/>
              </w:rPr>
            </w:pPr>
            <w:r w:rsidRPr="005C6EC0">
              <w:rPr>
                <w:rFonts w:asciiTheme="majorHAnsi" w:eastAsiaTheme="majorEastAsia" w:hAnsiTheme="majorHAnsi" w:cstheme="majorBidi"/>
                <w:color w:val="243F60" w:themeColor="accent1" w:themeShade="7F"/>
                <w:sz w:val="24"/>
                <w:szCs w:val="24"/>
              </w:rPr>
              <w:lastRenderedPageBreak/>
              <w:t xml:space="preserve">В тази връзка е необходимо да разполагате не само с бюрата, но и с интернет свързаност. </w:t>
            </w:r>
          </w:p>
          <w:p w14:paraId="043DDE16" w14:textId="3B7ED049" w:rsidR="005C6EC0" w:rsidRDefault="005C6EC0" w:rsidP="005C6EC0">
            <w:pPr>
              <w:keepNext/>
              <w:keepLines/>
              <w:spacing w:before="120" w:after="120" w:line="276" w:lineRule="auto"/>
              <w:jc w:val="both"/>
              <w:outlineLvl w:val="2"/>
              <w:rPr>
                <w:rFonts w:asciiTheme="majorHAnsi" w:eastAsiaTheme="majorEastAsia" w:hAnsiTheme="majorHAnsi" w:cstheme="majorBidi"/>
                <w:color w:val="243F60" w:themeColor="accent1" w:themeShade="7F"/>
                <w:sz w:val="24"/>
                <w:szCs w:val="24"/>
              </w:rPr>
            </w:pPr>
          </w:p>
          <w:p w14:paraId="3805464A" w14:textId="77777777" w:rsidR="005C6EC0" w:rsidRPr="005C6EC0" w:rsidRDefault="005C6EC0" w:rsidP="005C6EC0">
            <w:pPr>
              <w:keepNext/>
              <w:keepLines/>
              <w:spacing w:before="40" w:line="276" w:lineRule="auto"/>
              <w:outlineLvl w:val="1"/>
              <w:rPr>
                <w:rFonts w:asciiTheme="majorHAnsi" w:eastAsiaTheme="majorEastAsia" w:hAnsiTheme="majorHAnsi" w:cstheme="majorBidi"/>
                <w:b/>
                <w:color w:val="365F91" w:themeColor="accent1" w:themeShade="BF"/>
                <w:sz w:val="26"/>
                <w:szCs w:val="26"/>
              </w:rPr>
            </w:pPr>
            <w:r w:rsidRPr="005C6EC0">
              <w:rPr>
                <w:rFonts w:asciiTheme="majorHAnsi" w:eastAsiaTheme="majorEastAsia" w:hAnsiTheme="majorHAnsi" w:cstheme="majorBidi"/>
                <w:b/>
                <w:color w:val="365F91" w:themeColor="accent1" w:themeShade="BF"/>
                <w:sz w:val="26"/>
                <w:szCs w:val="26"/>
              </w:rPr>
              <w:t>Въпрос № 37/26.08.2025 г.</w:t>
            </w:r>
          </w:p>
          <w:p w14:paraId="3D6667CA" w14:textId="77777777" w:rsidR="005C6EC0" w:rsidRPr="005C6EC0" w:rsidRDefault="005C6EC0" w:rsidP="005C6EC0">
            <w:pPr>
              <w:keepNext/>
              <w:keepLines/>
              <w:spacing w:before="120" w:after="120" w:line="276" w:lineRule="auto"/>
              <w:jc w:val="both"/>
              <w:outlineLvl w:val="1"/>
              <w:rPr>
                <w:rFonts w:asciiTheme="majorHAnsi" w:eastAsiaTheme="majorEastAsia" w:hAnsiTheme="majorHAnsi" w:cstheme="majorBidi"/>
                <w:color w:val="365F91" w:themeColor="accent1" w:themeShade="BF"/>
                <w:sz w:val="26"/>
                <w:szCs w:val="26"/>
              </w:rPr>
            </w:pPr>
            <w:r w:rsidRPr="005C6EC0">
              <w:rPr>
                <w:rFonts w:asciiTheme="majorHAnsi" w:eastAsiaTheme="majorEastAsia" w:hAnsiTheme="majorHAnsi" w:cstheme="majorBidi"/>
                <w:color w:val="365F91" w:themeColor="accent1" w:themeShade="BF"/>
                <w:sz w:val="26"/>
                <w:szCs w:val="26"/>
              </w:rPr>
              <w:t>Здравейте,</w:t>
            </w:r>
          </w:p>
          <w:p w14:paraId="1CA8813C" w14:textId="77777777" w:rsidR="005C6EC0" w:rsidRPr="005C6EC0" w:rsidRDefault="005C6EC0" w:rsidP="005C6EC0">
            <w:pPr>
              <w:keepNext/>
              <w:keepLines/>
              <w:spacing w:before="120" w:after="120" w:line="276" w:lineRule="auto"/>
              <w:jc w:val="both"/>
              <w:outlineLvl w:val="1"/>
              <w:rPr>
                <w:rFonts w:asciiTheme="majorHAnsi" w:eastAsiaTheme="majorEastAsia" w:hAnsiTheme="majorHAnsi" w:cstheme="majorBidi"/>
                <w:color w:val="365F91" w:themeColor="accent1" w:themeShade="BF"/>
                <w:sz w:val="26"/>
                <w:szCs w:val="26"/>
              </w:rPr>
            </w:pPr>
            <w:r w:rsidRPr="005C6EC0">
              <w:rPr>
                <w:rFonts w:asciiTheme="majorHAnsi" w:eastAsiaTheme="majorEastAsia" w:hAnsiTheme="majorHAnsi" w:cstheme="majorBidi"/>
                <w:color w:val="365F91" w:themeColor="accent1" w:themeShade="BF"/>
                <w:sz w:val="26"/>
                <w:szCs w:val="26"/>
              </w:rPr>
              <w:t xml:space="preserve">За да може да отговори на изискването за финансов капацитет, допустимо ли е дадена организация да кандидатства за сума, по-ниска от посочения максимален размер, като се съобрази с минималния брой работни станции за населеното място, в което се намира? Например, читалище, което има субсидия от 4 000 лв. за 2024 г. (намира в населено място с брой жители на възраст 15-75 г. - 30 000 души) допустимо ли е да кандидатства с проектно предложение за 40 000 лв.? Благодаря! </w:t>
            </w:r>
          </w:p>
          <w:p w14:paraId="07728DE7" w14:textId="77777777" w:rsidR="005C6EC0" w:rsidRPr="005C6EC0" w:rsidRDefault="005C6EC0" w:rsidP="005C6EC0">
            <w:pPr>
              <w:keepNext/>
              <w:keepLines/>
              <w:spacing w:before="40" w:line="276" w:lineRule="auto"/>
              <w:jc w:val="both"/>
              <w:outlineLvl w:val="2"/>
              <w:rPr>
                <w:rFonts w:asciiTheme="majorHAnsi" w:eastAsiaTheme="majorEastAsia" w:hAnsiTheme="majorHAnsi" w:cstheme="majorBidi"/>
                <w:b/>
                <w:color w:val="243F60" w:themeColor="accent1" w:themeShade="7F"/>
                <w:sz w:val="26"/>
                <w:szCs w:val="26"/>
              </w:rPr>
            </w:pPr>
          </w:p>
          <w:p w14:paraId="50BA85BF" w14:textId="77777777" w:rsidR="005C6EC0" w:rsidRPr="005C6EC0" w:rsidRDefault="005C6EC0" w:rsidP="005C6EC0">
            <w:pPr>
              <w:keepNext/>
              <w:keepLines/>
              <w:spacing w:before="40" w:line="276" w:lineRule="auto"/>
              <w:outlineLvl w:val="2"/>
              <w:rPr>
                <w:rFonts w:asciiTheme="majorHAnsi" w:eastAsiaTheme="majorEastAsia" w:hAnsiTheme="majorHAnsi" w:cstheme="majorBidi"/>
                <w:b/>
                <w:color w:val="243F60" w:themeColor="accent1" w:themeShade="7F"/>
                <w:sz w:val="24"/>
                <w:szCs w:val="24"/>
              </w:rPr>
            </w:pPr>
            <w:r w:rsidRPr="005C6EC0">
              <w:rPr>
                <w:rFonts w:asciiTheme="majorHAnsi" w:eastAsiaTheme="majorEastAsia" w:hAnsiTheme="majorHAnsi" w:cstheme="majorBidi"/>
                <w:b/>
                <w:color w:val="243F60" w:themeColor="accent1" w:themeShade="7F"/>
                <w:sz w:val="24"/>
                <w:szCs w:val="24"/>
              </w:rPr>
              <w:t>Отговор на въпрос № 37</w:t>
            </w:r>
          </w:p>
          <w:p w14:paraId="1EA9DE62" w14:textId="77777777" w:rsidR="005C6EC0" w:rsidRPr="005C6EC0" w:rsidRDefault="005C6EC0" w:rsidP="005C6EC0">
            <w:pPr>
              <w:keepNext/>
              <w:keepLines/>
              <w:spacing w:before="120" w:after="120" w:line="276" w:lineRule="auto"/>
              <w:outlineLvl w:val="2"/>
              <w:rPr>
                <w:rFonts w:asciiTheme="majorHAnsi" w:eastAsiaTheme="majorEastAsia" w:hAnsiTheme="majorHAnsi" w:cstheme="majorBidi"/>
                <w:color w:val="243F60" w:themeColor="accent1" w:themeShade="7F"/>
                <w:sz w:val="24"/>
                <w:szCs w:val="24"/>
              </w:rPr>
            </w:pPr>
            <w:r w:rsidRPr="005C6EC0">
              <w:rPr>
                <w:rFonts w:asciiTheme="majorHAnsi" w:eastAsiaTheme="majorEastAsia" w:hAnsiTheme="majorHAnsi" w:cstheme="majorBidi"/>
                <w:color w:val="243F60" w:themeColor="accent1" w:themeShade="7F"/>
                <w:sz w:val="24"/>
                <w:szCs w:val="24"/>
              </w:rPr>
              <w:t xml:space="preserve">Уважаема госпожо/Уважаеми  господине, </w:t>
            </w:r>
          </w:p>
          <w:p w14:paraId="75C521F3" w14:textId="77777777" w:rsidR="005C6EC0" w:rsidRPr="005C6EC0" w:rsidRDefault="005C6EC0" w:rsidP="005C6EC0">
            <w:pPr>
              <w:keepNext/>
              <w:keepLines/>
              <w:spacing w:before="120" w:after="120" w:line="276" w:lineRule="auto"/>
              <w:outlineLvl w:val="2"/>
              <w:rPr>
                <w:rFonts w:asciiTheme="majorHAnsi" w:eastAsiaTheme="majorEastAsia" w:hAnsiTheme="majorHAnsi" w:cstheme="majorBidi"/>
                <w:color w:val="243F60" w:themeColor="accent1" w:themeShade="7F"/>
                <w:sz w:val="24"/>
                <w:szCs w:val="24"/>
              </w:rPr>
            </w:pPr>
            <w:r w:rsidRPr="005C6EC0">
              <w:rPr>
                <w:rFonts w:asciiTheme="majorHAnsi" w:eastAsiaTheme="majorEastAsia" w:hAnsiTheme="majorHAnsi" w:cstheme="majorBidi"/>
                <w:color w:val="243F60" w:themeColor="accent1" w:themeShade="7F"/>
                <w:sz w:val="24"/>
                <w:szCs w:val="24"/>
              </w:rPr>
              <w:t xml:space="preserve">Да допустимо е да се кандидатства за сума по-ниска от посочения максимален размер за съответния минимален брой работни станции в дигиталния клуб. </w:t>
            </w:r>
          </w:p>
          <w:p w14:paraId="26B46B01" w14:textId="77777777" w:rsidR="005C6EC0" w:rsidRPr="005C6EC0" w:rsidRDefault="005C6EC0" w:rsidP="005C6EC0">
            <w:pPr>
              <w:keepNext/>
              <w:keepLines/>
              <w:spacing w:before="120" w:after="120" w:line="276" w:lineRule="auto"/>
              <w:outlineLvl w:val="2"/>
              <w:rPr>
                <w:rFonts w:asciiTheme="majorHAnsi" w:eastAsiaTheme="majorEastAsia" w:hAnsiTheme="majorHAnsi" w:cstheme="majorBidi"/>
                <w:color w:val="243F60" w:themeColor="accent1" w:themeShade="7F"/>
                <w:sz w:val="24"/>
                <w:szCs w:val="24"/>
              </w:rPr>
            </w:pPr>
            <w:r w:rsidRPr="005C6EC0">
              <w:rPr>
                <w:rFonts w:asciiTheme="majorHAnsi" w:eastAsiaTheme="majorEastAsia" w:hAnsiTheme="majorHAnsi" w:cstheme="majorBidi"/>
                <w:color w:val="243F60" w:themeColor="accent1" w:themeShade="7F"/>
                <w:sz w:val="24"/>
                <w:szCs w:val="24"/>
              </w:rPr>
              <w:t xml:space="preserve">Разбирането Ви относно преценката за наличие на финансов капацитет е правилно. </w:t>
            </w:r>
          </w:p>
          <w:p w14:paraId="7279C56D" w14:textId="77777777" w:rsidR="005C6EC0" w:rsidRPr="005C6EC0" w:rsidRDefault="005C6EC0" w:rsidP="005C6EC0">
            <w:pPr>
              <w:spacing w:after="200" w:line="276" w:lineRule="auto"/>
            </w:pPr>
          </w:p>
          <w:p w14:paraId="4497CC0D" w14:textId="77777777" w:rsidR="005C6EC0" w:rsidRPr="005C6EC0" w:rsidRDefault="005C6EC0" w:rsidP="005C6EC0">
            <w:pPr>
              <w:spacing w:after="200" w:line="276" w:lineRule="auto"/>
            </w:pPr>
          </w:p>
          <w:p w14:paraId="0E7BE678" w14:textId="77777777" w:rsidR="005C6EC0" w:rsidRPr="005C6EC0" w:rsidRDefault="005C6EC0" w:rsidP="005C6EC0">
            <w:pPr>
              <w:keepNext/>
              <w:keepLines/>
              <w:spacing w:before="40" w:line="276" w:lineRule="auto"/>
              <w:outlineLvl w:val="1"/>
              <w:rPr>
                <w:rFonts w:asciiTheme="majorHAnsi" w:eastAsiaTheme="majorEastAsia" w:hAnsiTheme="majorHAnsi" w:cstheme="majorBidi"/>
                <w:b/>
                <w:color w:val="365F91" w:themeColor="accent1" w:themeShade="BF"/>
                <w:sz w:val="26"/>
                <w:szCs w:val="26"/>
              </w:rPr>
            </w:pPr>
            <w:r w:rsidRPr="005C6EC0">
              <w:rPr>
                <w:rFonts w:asciiTheme="majorHAnsi" w:eastAsiaTheme="majorEastAsia" w:hAnsiTheme="majorHAnsi" w:cstheme="majorBidi"/>
                <w:b/>
                <w:color w:val="365F91" w:themeColor="accent1" w:themeShade="BF"/>
                <w:sz w:val="26"/>
                <w:szCs w:val="26"/>
              </w:rPr>
              <w:t>Въпрос № 38/26.08.2025 г.</w:t>
            </w:r>
          </w:p>
          <w:p w14:paraId="4245319B" w14:textId="77777777" w:rsidR="005C6EC0" w:rsidRPr="005C6EC0" w:rsidRDefault="005C6EC0" w:rsidP="005C6EC0">
            <w:pPr>
              <w:keepNext/>
              <w:keepLines/>
              <w:spacing w:before="120" w:after="120" w:line="276" w:lineRule="auto"/>
              <w:jc w:val="both"/>
              <w:outlineLvl w:val="1"/>
              <w:rPr>
                <w:rFonts w:asciiTheme="majorHAnsi" w:eastAsiaTheme="majorEastAsia" w:hAnsiTheme="majorHAnsi" w:cstheme="majorBidi"/>
                <w:color w:val="365F91" w:themeColor="accent1" w:themeShade="BF"/>
                <w:sz w:val="26"/>
                <w:szCs w:val="26"/>
              </w:rPr>
            </w:pPr>
            <w:r w:rsidRPr="005C6EC0">
              <w:rPr>
                <w:rFonts w:asciiTheme="majorHAnsi" w:eastAsiaTheme="majorEastAsia" w:hAnsiTheme="majorHAnsi" w:cstheme="majorBidi"/>
                <w:color w:val="365F91" w:themeColor="accent1" w:themeShade="BF"/>
                <w:sz w:val="26"/>
                <w:szCs w:val="26"/>
              </w:rPr>
              <w:t xml:space="preserve">Здравейте, допустим партньор ли е държавно висше училище, член на представителна организация на работодателите на национално равнище, последната в ролята на ККП по процедура BG-RRP-1.024 - Изграждане на мрежа от дигитални клубове? </w:t>
            </w:r>
          </w:p>
          <w:p w14:paraId="0B095E8F" w14:textId="7F021A38" w:rsidR="005C6EC0" w:rsidRDefault="005C6EC0" w:rsidP="005C6EC0">
            <w:pPr>
              <w:keepNext/>
              <w:keepLines/>
              <w:spacing w:before="120" w:after="120" w:line="276" w:lineRule="auto"/>
              <w:jc w:val="both"/>
              <w:outlineLvl w:val="2"/>
              <w:rPr>
                <w:rFonts w:asciiTheme="majorHAnsi" w:eastAsiaTheme="majorEastAsia" w:hAnsiTheme="majorHAnsi" w:cstheme="majorBidi"/>
                <w:color w:val="243F60" w:themeColor="accent1" w:themeShade="7F"/>
                <w:sz w:val="24"/>
                <w:szCs w:val="24"/>
              </w:rPr>
            </w:pPr>
          </w:p>
          <w:p w14:paraId="0EB4D3A1" w14:textId="158613AE" w:rsidR="005C6EC0" w:rsidRDefault="005C6EC0" w:rsidP="005C6EC0">
            <w:pPr>
              <w:keepNext/>
              <w:keepLines/>
              <w:spacing w:before="120" w:after="120" w:line="276" w:lineRule="auto"/>
              <w:jc w:val="both"/>
              <w:outlineLvl w:val="2"/>
              <w:rPr>
                <w:rFonts w:asciiTheme="majorHAnsi" w:eastAsiaTheme="majorEastAsia" w:hAnsiTheme="majorHAnsi" w:cstheme="majorBidi"/>
                <w:color w:val="243F60" w:themeColor="accent1" w:themeShade="7F"/>
                <w:sz w:val="24"/>
                <w:szCs w:val="24"/>
              </w:rPr>
            </w:pPr>
          </w:p>
          <w:p w14:paraId="5DEC5C88" w14:textId="77777777" w:rsidR="005C6EC0" w:rsidRDefault="005C6EC0" w:rsidP="005C6EC0">
            <w:pPr>
              <w:keepNext/>
              <w:keepLines/>
              <w:spacing w:before="40" w:line="276" w:lineRule="auto"/>
              <w:outlineLvl w:val="2"/>
              <w:rPr>
                <w:rFonts w:asciiTheme="majorHAnsi" w:eastAsiaTheme="majorEastAsia" w:hAnsiTheme="majorHAnsi" w:cstheme="majorBidi"/>
                <w:b/>
                <w:color w:val="243F60" w:themeColor="accent1" w:themeShade="7F"/>
                <w:sz w:val="24"/>
                <w:szCs w:val="24"/>
              </w:rPr>
            </w:pPr>
          </w:p>
          <w:p w14:paraId="151CDCB9" w14:textId="2FAEBF44" w:rsidR="005C6EC0" w:rsidRPr="005C6EC0" w:rsidRDefault="005C6EC0" w:rsidP="005C6EC0">
            <w:pPr>
              <w:keepNext/>
              <w:keepLines/>
              <w:spacing w:before="40" w:line="276" w:lineRule="auto"/>
              <w:outlineLvl w:val="2"/>
              <w:rPr>
                <w:rFonts w:asciiTheme="majorHAnsi" w:eastAsiaTheme="majorEastAsia" w:hAnsiTheme="majorHAnsi" w:cstheme="majorBidi"/>
                <w:b/>
                <w:color w:val="243F60" w:themeColor="accent1" w:themeShade="7F"/>
                <w:sz w:val="24"/>
                <w:szCs w:val="24"/>
              </w:rPr>
            </w:pPr>
            <w:r w:rsidRPr="005C6EC0">
              <w:rPr>
                <w:rFonts w:asciiTheme="majorHAnsi" w:eastAsiaTheme="majorEastAsia" w:hAnsiTheme="majorHAnsi" w:cstheme="majorBidi"/>
                <w:b/>
                <w:color w:val="243F60" w:themeColor="accent1" w:themeShade="7F"/>
                <w:sz w:val="24"/>
                <w:szCs w:val="24"/>
              </w:rPr>
              <w:lastRenderedPageBreak/>
              <w:t>Отговор на въпрос № 38</w:t>
            </w:r>
          </w:p>
          <w:p w14:paraId="0F4C6E57" w14:textId="77777777" w:rsidR="005C6EC0" w:rsidRPr="005C6EC0" w:rsidRDefault="005C6EC0" w:rsidP="005C6EC0">
            <w:pPr>
              <w:keepNext/>
              <w:keepLines/>
              <w:spacing w:before="120" w:after="120" w:line="276" w:lineRule="auto"/>
              <w:jc w:val="both"/>
              <w:outlineLvl w:val="2"/>
              <w:rPr>
                <w:rFonts w:asciiTheme="majorHAnsi" w:eastAsiaTheme="majorEastAsia" w:hAnsiTheme="majorHAnsi" w:cstheme="majorBidi"/>
                <w:color w:val="243F60" w:themeColor="accent1" w:themeShade="7F"/>
                <w:sz w:val="24"/>
                <w:szCs w:val="24"/>
              </w:rPr>
            </w:pPr>
            <w:r w:rsidRPr="005C6EC0">
              <w:rPr>
                <w:rFonts w:asciiTheme="majorHAnsi" w:eastAsiaTheme="majorEastAsia" w:hAnsiTheme="majorHAnsi" w:cstheme="majorBidi"/>
                <w:color w:val="243F60" w:themeColor="accent1" w:themeShade="7F"/>
                <w:sz w:val="24"/>
                <w:szCs w:val="24"/>
              </w:rPr>
              <w:t xml:space="preserve">Уважаема госпожо/Уважаеми  господине, </w:t>
            </w:r>
          </w:p>
          <w:p w14:paraId="0231BDE0" w14:textId="77777777" w:rsidR="005C6EC0" w:rsidRPr="005C6EC0" w:rsidRDefault="005C6EC0" w:rsidP="005C6EC0">
            <w:pPr>
              <w:keepNext/>
              <w:keepLines/>
              <w:spacing w:before="120" w:after="120" w:line="276" w:lineRule="auto"/>
              <w:jc w:val="both"/>
              <w:outlineLvl w:val="2"/>
              <w:rPr>
                <w:rFonts w:asciiTheme="majorHAnsi" w:eastAsiaTheme="majorEastAsia" w:hAnsiTheme="majorHAnsi" w:cstheme="majorBidi"/>
                <w:color w:val="243F60" w:themeColor="accent1" w:themeShade="7F"/>
                <w:sz w:val="24"/>
                <w:szCs w:val="24"/>
              </w:rPr>
            </w:pPr>
            <w:r w:rsidRPr="005C6EC0">
              <w:rPr>
                <w:rFonts w:asciiTheme="majorHAnsi" w:eastAsiaTheme="majorEastAsia" w:hAnsiTheme="majorHAnsi" w:cstheme="majorBidi"/>
                <w:color w:val="243F60" w:themeColor="accent1" w:themeShade="7F"/>
                <w:sz w:val="24"/>
                <w:szCs w:val="24"/>
              </w:rPr>
              <w:t>Сред допустимите ККП/партньори са представителните организации на работодателите и на работниците и служителите на национално равнище, организирани съгласно чл. 34 и 35 от Кодекса на труда и признати по реда на чл. 36 от Кодекса на труда, както и техни регионални структури и членуващи в тях браншови/отраслови организации.</w:t>
            </w:r>
          </w:p>
          <w:p w14:paraId="494DEBAD" w14:textId="77777777" w:rsidR="005C6EC0" w:rsidRPr="005C6EC0" w:rsidRDefault="005C6EC0" w:rsidP="005C6EC0">
            <w:pPr>
              <w:spacing w:after="200" w:line="276" w:lineRule="auto"/>
            </w:pPr>
          </w:p>
          <w:p w14:paraId="264A5737" w14:textId="77777777" w:rsidR="005C6EC0" w:rsidRPr="005C6EC0" w:rsidRDefault="005C6EC0" w:rsidP="005C6EC0">
            <w:pPr>
              <w:keepNext/>
              <w:keepLines/>
              <w:spacing w:before="40" w:line="276" w:lineRule="auto"/>
              <w:outlineLvl w:val="1"/>
              <w:rPr>
                <w:rFonts w:asciiTheme="majorHAnsi" w:eastAsiaTheme="majorEastAsia" w:hAnsiTheme="majorHAnsi" w:cstheme="majorBidi"/>
                <w:b/>
                <w:color w:val="365F91" w:themeColor="accent1" w:themeShade="BF"/>
                <w:sz w:val="26"/>
                <w:szCs w:val="26"/>
              </w:rPr>
            </w:pPr>
            <w:r w:rsidRPr="005C6EC0">
              <w:rPr>
                <w:rFonts w:asciiTheme="majorHAnsi" w:eastAsiaTheme="majorEastAsia" w:hAnsiTheme="majorHAnsi" w:cstheme="majorBidi"/>
                <w:b/>
                <w:color w:val="365F91" w:themeColor="accent1" w:themeShade="BF"/>
                <w:sz w:val="26"/>
                <w:szCs w:val="26"/>
              </w:rPr>
              <w:t>Въпрос № 39/26.08.2025 г.</w:t>
            </w:r>
          </w:p>
          <w:p w14:paraId="0D009347" w14:textId="77777777" w:rsidR="005C6EC0" w:rsidRPr="005C6EC0" w:rsidRDefault="005C6EC0" w:rsidP="005C6EC0">
            <w:pPr>
              <w:keepNext/>
              <w:keepLines/>
              <w:spacing w:before="120" w:after="120" w:line="276" w:lineRule="auto"/>
              <w:jc w:val="both"/>
              <w:outlineLvl w:val="1"/>
              <w:rPr>
                <w:rFonts w:asciiTheme="majorHAnsi" w:eastAsiaTheme="majorEastAsia" w:hAnsiTheme="majorHAnsi" w:cstheme="majorBidi"/>
                <w:color w:val="365F91" w:themeColor="accent1" w:themeShade="BF"/>
                <w:sz w:val="26"/>
                <w:szCs w:val="26"/>
              </w:rPr>
            </w:pPr>
            <w:r w:rsidRPr="005C6EC0">
              <w:rPr>
                <w:rFonts w:asciiTheme="majorHAnsi" w:eastAsiaTheme="majorEastAsia" w:hAnsiTheme="majorHAnsi" w:cstheme="majorBidi"/>
                <w:color w:val="365F91" w:themeColor="accent1" w:themeShade="BF"/>
                <w:sz w:val="26"/>
                <w:szCs w:val="26"/>
              </w:rPr>
              <w:t>Здравейте!</w:t>
            </w:r>
          </w:p>
          <w:p w14:paraId="6A1ECA68" w14:textId="77777777" w:rsidR="005C6EC0" w:rsidRPr="005C6EC0" w:rsidRDefault="005C6EC0" w:rsidP="005C6EC0">
            <w:pPr>
              <w:keepNext/>
              <w:keepLines/>
              <w:spacing w:before="120" w:after="120" w:line="276" w:lineRule="auto"/>
              <w:jc w:val="both"/>
              <w:outlineLvl w:val="1"/>
              <w:rPr>
                <w:rFonts w:asciiTheme="majorHAnsi" w:eastAsiaTheme="majorEastAsia" w:hAnsiTheme="majorHAnsi" w:cstheme="majorBidi"/>
                <w:color w:val="365F91" w:themeColor="accent1" w:themeShade="BF"/>
                <w:sz w:val="26"/>
                <w:szCs w:val="26"/>
              </w:rPr>
            </w:pPr>
            <w:r w:rsidRPr="005C6EC0">
              <w:rPr>
                <w:rFonts w:asciiTheme="majorHAnsi" w:eastAsiaTheme="majorEastAsia" w:hAnsiTheme="majorHAnsi" w:cstheme="majorBidi"/>
                <w:color w:val="365F91" w:themeColor="accent1" w:themeShade="BF"/>
                <w:sz w:val="26"/>
                <w:szCs w:val="26"/>
              </w:rPr>
              <w:t>В т.3 от таблицата за оценка е записано:</w:t>
            </w:r>
          </w:p>
          <w:p w14:paraId="3A47D9CA" w14:textId="77777777" w:rsidR="005C6EC0" w:rsidRPr="005C6EC0" w:rsidRDefault="005C6EC0" w:rsidP="005C6EC0">
            <w:pPr>
              <w:keepNext/>
              <w:keepLines/>
              <w:spacing w:before="120" w:after="120" w:line="276" w:lineRule="auto"/>
              <w:jc w:val="both"/>
              <w:outlineLvl w:val="1"/>
              <w:rPr>
                <w:rFonts w:asciiTheme="majorHAnsi" w:eastAsiaTheme="majorEastAsia" w:hAnsiTheme="majorHAnsi" w:cstheme="majorBidi"/>
                <w:color w:val="365F91" w:themeColor="accent1" w:themeShade="BF"/>
                <w:sz w:val="26"/>
                <w:szCs w:val="26"/>
              </w:rPr>
            </w:pPr>
            <w:r w:rsidRPr="005C6EC0">
              <w:rPr>
                <w:rFonts w:asciiTheme="majorHAnsi" w:eastAsiaTheme="majorEastAsia" w:hAnsiTheme="majorHAnsi" w:cstheme="majorBidi"/>
                <w:color w:val="365F91" w:themeColor="accent1" w:themeShade="BF"/>
                <w:sz w:val="26"/>
                <w:szCs w:val="26"/>
              </w:rPr>
              <w:t>Към ФК е приложена Декларация на ККП/партньор по Приложение 1. Следва да е налице попълнена и подписана декларация от всяко едно лице, овластено да представлява ККП/партньора, независимо дали го представляват заедно или поотделно.</w:t>
            </w:r>
          </w:p>
          <w:p w14:paraId="717AE456" w14:textId="77777777" w:rsidR="005C6EC0" w:rsidRPr="005C6EC0" w:rsidRDefault="005C6EC0" w:rsidP="005C6EC0">
            <w:pPr>
              <w:keepNext/>
              <w:keepLines/>
              <w:spacing w:before="120" w:after="120" w:line="276" w:lineRule="auto"/>
              <w:jc w:val="both"/>
              <w:outlineLvl w:val="1"/>
              <w:rPr>
                <w:rFonts w:asciiTheme="majorHAnsi" w:eastAsiaTheme="majorEastAsia" w:hAnsiTheme="majorHAnsi" w:cstheme="majorBidi"/>
                <w:color w:val="365F91" w:themeColor="accent1" w:themeShade="BF"/>
                <w:sz w:val="26"/>
                <w:szCs w:val="26"/>
              </w:rPr>
            </w:pPr>
            <w:r w:rsidRPr="005C6EC0">
              <w:rPr>
                <w:rFonts w:asciiTheme="majorHAnsi" w:eastAsiaTheme="majorEastAsia" w:hAnsiTheme="majorHAnsi" w:cstheme="majorBidi"/>
                <w:color w:val="365F91" w:themeColor="accent1" w:themeShade="BF"/>
                <w:sz w:val="26"/>
                <w:szCs w:val="26"/>
              </w:rPr>
              <w:t>Декларацията се попълва и от лицето, което е упълномощено да подаде проектното предложение с КЕП.</w:t>
            </w:r>
          </w:p>
          <w:p w14:paraId="12969BCD" w14:textId="77777777" w:rsidR="005C6EC0" w:rsidRPr="005C6EC0" w:rsidRDefault="005C6EC0" w:rsidP="005C6EC0">
            <w:pPr>
              <w:keepNext/>
              <w:keepLines/>
              <w:spacing w:before="120" w:after="120" w:line="276" w:lineRule="auto"/>
              <w:jc w:val="both"/>
              <w:outlineLvl w:val="1"/>
              <w:rPr>
                <w:rFonts w:asciiTheme="majorHAnsi" w:eastAsiaTheme="majorEastAsia" w:hAnsiTheme="majorHAnsi" w:cstheme="majorBidi"/>
                <w:color w:val="365F91" w:themeColor="accent1" w:themeShade="BF"/>
                <w:sz w:val="26"/>
                <w:szCs w:val="26"/>
              </w:rPr>
            </w:pPr>
            <w:r w:rsidRPr="005C6EC0">
              <w:rPr>
                <w:rFonts w:asciiTheme="majorHAnsi" w:eastAsiaTheme="majorEastAsia" w:hAnsiTheme="majorHAnsi" w:cstheme="majorBidi"/>
                <w:color w:val="365F91" w:themeColor="accent1" w:themeShade="BF"/>
                <w:sz w:val="26"/>
                <w:szCs w:val="26"/>
              </w:rPr>
              <w:t>1. Тъй като форматът на Декларация Приложение 1 указва на Декларатор да се положи само електронен подпис бих искала да попитам, ако читалището се представлява заедно и поотделно от Председател и секретар и само секретарят има КЕП, то как Председателят подписва декларацията? На хартия с физически подпис или трябва да упълномощи друго лице (например секретаря да подпише тази декларация от негово име)?</w:t>
            </w:r>
          </w:p>
          <w:p w14:paraId="36E3B1F5" w14:textId="77777777" w:rsidR="005C6EC0" w:rsidRPr="005C6EC0" w:rsidRDefault="005C6EC0" w:rsidP="005C6EC0">
            <w:pPr>
              <w:keepNext/>
              <w:keepLines/>
              <w:spacing w:before="120" w:after="120" w:line="276" w:lineRule="auto"/>
              <w:jc w:val="both"/>
              <w:outlineLvl w:val="1"/>
              <w:rPr>
                <w:rFonts w:asciiTheme="majorHAnsi" w:eastAsiaTheme="majorEastAsia" w:hAnsiTheme="majorHAnsi" w:cstheme="majorBidi"/>
                <w:color w:val="365F91" w:themeColor="accent1" w:themeShade="BF"/>
                <w:sz w:val="26"/>
                <w:szCs w:val="26"/>
              </w:rPr>
            </w:pPr>
            <w:r w:rsidRPr="005C6EC0">
              <w:rPr>
                <w:rFonts w:asciiTheme="majorHAnsi" w:eastAsiaTheme="majorEastAsia" w:hAnsiTheme="majorHAnsi" w:cstheme="majorBidi"/>
                <w:color w:val="365F91" w:themeColor="accent1" w:themeShade="BF"/>
                <w:sz w:val="26"/>
                <w:szCs w:val="26"/>
              </w:rPr>
              <w:t>В т.2 от таблицата за оценка е записано: В случай че ФК е подписан от упълномощено лице, то към ФК е приложено нотариално заверено пълномощно за упълномощаване на това лице за подписване с КЕП от името на кандидата на ФК в ИС за МВУ.</w:t>
            </w:r>
          </w:p>
          <w:p w14:paraId="582EDD78" w14:textId="77777777" w:rsidR="005C6EC0" w:rsidRPr="005C6EC0" w:rsidRDefault="005C6EC0" w:rsidP="005C6EC0">
            <w:pPr>
              <w:keepNext/>
              <w:keepLines/>
              <w:spacing w:before="120" w:after="120" w:line="276" w:lineRule="auto"/>
              <w:jc w:val="both"/>
              <w:outlineLvl w:val="1"/>
              <w:rPr>
                <w:rFonts w:asciiTheme="majorHAnsi" w:eastAsiaTheme="majorEastAsia" w:hAnsiTheme="majorHAnsi" w:cstheme="majorBidi"/>
                <w:color w:val="365F91" w:themeColor="accent1" w:themeShade="BF"/>
                <w:sz w:val="26"/>
                <w:szCs w:val="26"/>
              </w:rPr>
            </w:pPr>
            <w:r w:rsidRPr="005C6EC0">
              <w:rPr>
                <w:rFonts w:asciiTheme="majorHAnsi" w:eastAsiaTheme="majorEastAsia" w:hAnsiTheme="majorHAnsi" w:cstheme="majorBidi"/>
                <w:color w:val="365F91" w:themeColor="accent1" w:themeShade="BF"/>
                <w:sz w:val="26"/>
                <w:szCs w:val="26"/>
              </w:rPr>
              <w:t xml:space="preserve">2. Въпросът ми е има ли образец на пълномощно? </w:t>
            </w:r>
          </w:p>
          <w:p w14:paraId="18F319CA" w14:textId="77777777" w:rsidR="005C6EC0" w:rsidRPr="005C6EC0" w:rsidRDefault="005C6EC0" w:rsidP="005C6EC0">
            <w:pPr>
              <w:keepNext/>
              <w:keepLines/>
              <w:spacing w:before="120" w:after="120" w:line="276" w:lineRule="auto"/>
              <w:jc w:val="both"/>
              <w:outlineLvl w:val="1"/>
              <w:rPr>
                <w:rFonts w:asciiTheme="majorHAnsi" w:eastAsiaTheme="majorEastAsia" w:hAnsiTheme="majorHAnsi" w:cstheme="majorBidi"/>
                <w:color w:val="365F91" w:themeColor="accent1" w:themeShade="BF"/>
                <w:sz w:val="26"/>
                <w:szCs w:val="26"/>
              </w:rPr>
            </w:pPr>
            <w:r w:rsidRPr="005C6EC0">
              <w:rPr>
                <w:rFonts w:asciiTheme="majorHAnsi" w:eastAsiaTheme="majorEastAsia" w:hAnsiTheme="majorHAnsi" w:cstheme="majorBidi"/>
                <w:color w:val="365F91" w:themeColor="accent1" w:themeShade="BF"/>
                <w:sz w:val="26"/>
                <w:szCs w:val="26"/>
              </w:rPr>
              <w:t>3. Може ли то да бъде заверено от кмет на населено място, когато става въпрос за село и кметът има правомощия за нотариални заверки?</w:t>
            </w:r>
          </w:p>
          <w:p w14:paraId="41312204" w14:textId="77777777" w:rsidR="005C6EC0" w:rsidRPr="005C6EC0" w:rsidRDefault="005C6EC0" w:rsidP="005C6EC0">
            <w:pPr>
              <w:keepNext/>
              <w:keepLines/>
              <w:spacing w:before="120" w:after="120" w:line="276" w:lineRule="auto"/>
              <w:jc w:val="both"/>
              <w:outlineLvl w:val="1"/>
              <w:rPr>
                <w:rFonts w:asciiTheme="majorHAnsi" w:eastAsiaTheme="majorEastAsia" w:hAnsiTheme="majorHAnsi" w:cstheme="majorBidi"/>
                <w:color w:val="365F91" w:themeColor="accent1" w:themeShade="BF"/>
                <w:sz w:val="26"/>
                <w:szCs w:val="26"/>
              </w:rPr>
            </w:pPr>
            <w:r w:rsidRPr="005C6EC0">
              <w:rPr>
                <w:rFonts w:asciiTheme="majorHAnsi" w:eastAsiaTheme="majorEastAsia" w:hAnsiTheme="majorHAnsi" w:cstheme="majorBidi"/>
                <w:color w:val="365F91" w:themeColor="accent1" w:themeShade="BF"/>
                <w:sz w:val="26"/>
                <w:szCs w:val="26"/>
              </w:rPr>
              <w:lastRenderedPageBreak/>
              <w:t>4. Потвърждавате ли, че когато читалището се представлява заедно и поотделно, то ФК може да се подпише само от единия представляващ?</w:t>
            </w:r>
          </w:p>
          <w:p w14:paraId="14F2BFCF" w14:textId="77777777" w:rsidR="005C6EC0" w:rsidRPr="005C6EC0" w:rsidRDefault="005C6EC0" w:rsidP="005C6EC0">
            <w:pPr>
              <w:keepNext/>
              <w:keepLines/>
              <w:spacing w:before="120" w:after="120" w:line="276" w:lineRule="auto"/>
              <w:jc w:val="both"/>
              <w:outlineLvl w:val="1"/>
              <w:rPr>
                <w:rFonts w:asciiTheme="majorHAnsi" w:eastAsiaTheme="majorEastAsia" w:hAnsiTheme="majorHAnsi" w:cstheme="majorBidi"/>
                <w:color w:val="365F91" w:themeColor="accent1" w:themeShade="BF"/>
                <w:sz w:val="26"/>
                <w:szCs w:val="26"/>
              </w:rPr>
            </w:pPr>
            <w:r w:rsidRPr="005C6EC0">
              <w:rPr>
                <w:rFonts w:asciiTheme="majorHAnsi" w:eastAsiaTheme="majorEastAsia" w:hAnsiTheme="majorHAnsi" w:cstheme="majorBidi"/>
                <w:color w:val="365F91" w:themeColor="accent1" w:themeShade="BF"/>
                <w:sz w:val="26"/>
                <w:szCs w:val="26"/>
              </w:rPr>
              <w:t>5. Каква е ситуацията, ако читалището се представлява само "заедно"? Кой тогава трябва да разпише ФК?</w:t>
            </w:r>
          </w:p>
          <w:p w14:paraId="3FB51F32" w14:textId="6348C0B3" w:rsidR="005C6EC0" w:rsidRDefault="005C6EC0" w:rsidP="005C6EC0">
            <w:pPr>
              <w:keepNext/>
              <w:keepLines/>
              <w:spacing w:before="120" w:after="120" w:line="276" w:lineRule="auto"/>
              <w:jc w:val="both"/>
              <w:outlineLvl w:val="1"/>
              <w:rPr>
                <w:rFonts w:asciiTheme="majorHAnsi" w:eastAsiaTheme="majorEastAsia" w:hAnsiTheme="majorHAnsi" w:cstheme="majorBidi"/>
                <w:color w:val="365F91" w:themeColor="accent1" w:themeShade="BF"/>
                <w:sz w:val="26"/>
                <w:szCs w:val="26"/>
              </w:rPr>
            </w:pPr>
            <w:r w:rsidRPr="005C6EC0">
              <w:rPr>
                <w:rFonts w:asciiTheme="majorHAnsi" w:eastAsiaTheme="majorEastAsia" w:hAnsiTheme="majorHAnsi" w:cstheme="majorBidi"/>
                <w:color w:val="365F91" w:themeColor="accent1" w:themeShade="BF"/>
                <w:sz w:val="26"/>
                <w:szCs w:val="26"/>
              </w:rPr>
              <w:t>Благодаря!</w:t>
            </w:r>
          </w:p>
          <w:p w14:paraId="7915758E" w14:textId="44DC6566" w:rsidR="005C6EC0" w:rsidRDefault="005C6EC0" w:rsidP="005C6EC0">
            <w:pPr>
              <w:keepNext/>
              <w:keepLines/>
              <w:spacing w:before="120" w:after="120" w:line="276" w:lineRule="auto"/>
              <w:jc w:val="both"/>
              <w:outlineLvl w:val="1"/>
              <w:rPr>
                <w:rFonts w:asciiTheme="majorHAnsi" w:eastAsiaTheme="majorEastAsia" w:hAnsiTheme="majorHAnsi" w:cstheme="majorBidi"/>
                <w:color w:val="365F91" w:themeColor="accent1" w:themeShade="BF"/>
                <w:sz w:val="26"/>
                <w:szCs w:val="26"/>
              </w:rPr>
            </w:pPr>
          </w:p>
          <w:p w14:paraId="7F87174E" w14:textId="77777777" w:rsidR="005C6EC0" w:rsidRPr="005C6EC0" w:rsidRDefault="005C6EC0" w:rsidP="005C6EC0">
            <w:pPr>
              <w:keepNext/>
              <w:keepLines/>
              <w:spacing w:before="40" w:line="276" w:lineRule="auto"/>
              <w:outlineLvl w:val="2"/>
              <w:rPr>
                <w:rFonts w:asciiTheme="majorHAnsi" w:eastAsiaTheme="majorEastAsia" w:hAnsiTheme="majorHAnsi" w:cstheme="majorBidi"/>
                <w:b/>
                <w:color w:val="243F60" w:themeColor="accent1" w:themeShade="7F"/>
                <w:sz w:val="24"/>
                <w:szCs w:val="24"/>
              </w:rPr>
            </w:pPr>
            <w:r w:rsidRPr="005C6EC0">
              <w:rPr>
                <w:rFonts w:asciiTheme="majorHAnsi" w:eastAsiaTheme="majorEastAsia" w:hAnsiTheme="majorHAnsi" w:cstheme="majorBidi"/>
                <w:b/>
                <w:color w:val="243F60" w:themeColor="accent1" w:themeShade="7F"/>
                <w:sz w:val="24"/>
                <w:szCs w:val="24"/>
              </w:rPr>
              <w:t>Отговор на въпрос № 39</w:t>
            </w:r>
          </w:p>
          <w:p w14:paraId="7C96029E" w14:textId="77777777" w:rsidR="005C6EC0" w:rsidRPr="005C6EC0" w:rsidRDefault="005C6EC0" w:rsidP="005C6EC0">
            <w:pPr>
              <w:keepNext/>
              <w:keepLines/>
              <w:spacing w:before="120" w:after="120" w:line="276" w:lineRule="auto"/>
              <w:outlineLvl w:val="2"/>
              <w:rPr>
                <w:rFonts w:asciiTheme="majorHAnsi" w:eastAsiaTheme="majorEastAsia" w:hAnsiTheme="majorHAnsi" w:cstheme="majorBidi"/>
                <w:color w:val="243F60" w:themeColor="accent1" w:themeShade="7F"/>
                <w:sz w:val="24"/>
                <w:szCs w:val="24"/>
              </w:rPr>
            </w:pPr>
            <w:r w:rsidRPr="005C6EC0">
              <w:rPr>
                <w:rFonts w:asciiTheme="majorHAnsi" w:eastAsiaTheme="majorEastAsia" w:hAnsiTheme="majorHAnsi" w:cstheme="majorBidi"/>
                <w:color w:val="243F60" w:themeColor="accent1" w:themeShade="7F"/>
                <w:sz w:val="24"/>
                <w:szCs w:val="24"/>
              </w:rPr>
              <w:t xml:space="preserve">Уважаема госпожо/Уважаеми  господине, </w:t>
            </w:r>
          </w:p>
          <w:p w14:paraId="21EF6E32" w14:textId="77777777" w:rsidR="005C6EC0" w:rsidRPr="005C6EC0" w:rsidRDefault="005C6EC0" w:rsidP="005C6EC0">
            <w:pPr>
              <w:keepNext/>
              <w:keepLines/>
              <w:numPr>
                <w:ilvl w:val="0"/>
                <w:numId w:val="41"/>
              </w:numPr>
              <w:spacing w:before="120" w:after="120" w:line="276" w:lineRule="auto"/>
              <w:outlineLvl w:val="2"/>
              <w:rPr>
                <w:rFonts w:asciiTheme="majorHAnsi" w:eastAsiaTheme="majorEastAsia" w:hAnsiTheme="majorHAnsi" w:cstheme="majorBidi"/>
                <w:color w:val="243F60" w:themeColor="accent1" w:themeShade="7F"/>
                <w:sz w:val="24"/>
                <w:szCs w:val="24"/>
              </w:rPr>
            </w:pPr>
            <w:r w:rsidRPr="005C6EC0">
              <w:rPr>
                <w:rFonts w:asciiTheme="majorHAnsi" w:eastAsiaTheme="majorEastAsia" w:hAnsiTheme="majorHAnsi" w:cstheme="majorBidi"/>
                <w:color w:val="243F60" w:themeColor="accent1" w:themeShade="7F"/>
                <w:sz w:val="24"/>
                <w:szCs w:val="24"/>
              </w:rPr>
              <w:t xml:space="preserve">В т. 20 от Условията за кандидатстване е посочено, че изискуемите декларации при подаването на проектното предложения могат да бъдат подписани или с валиден КЕП на декларатора или да бъдат подписани на хартиен носител, след което да бъдат сканирани и прикачени към проекта в ИСУН. </w:t>
            </w:r>
          </w:p>
          <w:p w14:paraId="7963454F" w14:textId="77777777" w:rsidR="005C6EC0" w:rsidRPr="005C6EC0" w:rsidRDefault="005C6EC0" w:rsidP="005C6EC0">
            <w:pPr>
              <w:keepNext/>
              <w:keepLines/>
              <w:numPr>
                <w:ilvl w:val="0"/>
                <w:numId w:val="41"/>
              </w:numPr>
              <w:spacing w:before="120" w:after="120" w:line="276" w:lineRule="auto"/>
              <w:outlineLvl w:val="2"/>
              <w:rPr>
                <w:rFonts w:asciiTheme="majorHAnsi" w:eastAsiaTheme="majorEastAsia" w:hAnsiTheme="majorHAnsi" w:cstheme="majorBidi"/>
                <w:color w:val="243F60" w:themeColor="accent1" w:themeShade="7F"/>
                <w:sz w:val="24"/>
                <w:szCs w:val="24"/>
              </w:rPr>
            </w:pPr>
            <w:r w:rsidRPr="005C6EC0">
              <w:rPr>
                <w:rFonts w:asciiTheme="majorHAnsi" w:eastAsiaTheme="majorEastAsia" w:hAnsiTheme="majorHAnsi" w:cstheme="majorBidi"/>
                <w:color w:val="243F60" w:themeColor="accent1" w:themeShade="7F"/>
                <w:sz w:val="24"/>
                <w:szCs w:val="24"/>
              </w:rPr>
              <w:t xml:space="preserve">Моля да се запознаете с отговора на въпрос № 9/т. 3. </w:t>
            </w:r>
          </w:p>
          <w:p w14:paraId="7066DD09" w14:textId="77777777" w:rsidR="005C6EC0" w:rsidRPr="005C6EC0" w:rsidRDefault="005C6EC0" w:rsidP="005C6EC0">
            <w:pPr>
              <w:keepNext/>
              <w:keepLines/>
              <w:numPr>
                <w:ilvl w:val="0"/>
                <w:numId w:val="41"/>
              </w:numPr>
              <w:spacing w:before="120" w:after="120" w:line="276" w:lineRule="auto"/>
              <w:outlineLvl w:val="2"/>
              <w:rPr>
                <w:rFonts w:asciiTheme="majorHAnsi" w:eastAsiaTheme="majorEastAsia" w:hAnsiTheme="majorHAnsi" w:cstheme="majorBidi"/>
                <w:color w:val="243F60" w:themeColor="accent1" w:themeShade="7F"/>
                <w:sz w:val="24"/>
                <w:szCs w:val="24"/>
              </w:rPr>
            </w:pPr>
            <w:r w:rsidRPr="005C6EC0">
              <w:rPr>
                <w:rFonts w:asciiTheme="majorHAnsi" w:eastAsiaTheme="majorEastAsia" w:hAnsiTheme="majorHAnsi" w:cstheme="majorBidi"/>
                <w:color w:val="243F60" w:themeColor="accent1" w:themeShade="7F"/>
                <w:sz w:val="24"/>
                <w:szCs w:val="24"/>
              </w:rPr>
              <w:t xml:space="preserve">Да, в случай че попадате в хипотезата на чл. 83, ал. 1 от Закона за нотариусите и нотариалната дейност. </w:t>
            </w:r>
          </w:p>
          <w:p w14:paraId="353A8D7E" w14:textId="77777777" w:rsidR="005C6EC0" w:rsidRPr="005C6EC0" w:rsidRDefault="005C6EC0" w:rsidP="005C6EC0">
            <w:pPr>
              <w:keepNext/>
              <w:keepLines/>
              <w:numPr>
                <w:ilvl w:val="0"/>
                <w:numId w:val="41"/>
              </w:numPr>
              <w:spacing w:before="120" w:after="120" w:line="276" w:lineRule="auto"/>
              <w:outlineLvl w:val="2"/>
              <w:rPr>
                <w:rFonts w:asciiTheme="majorHAnsi" w:eastAsiaTheme="majorEastAsia" w:hAnsiTheme="majorHAnsi" w:cstheme="majorBidi"/>
                <w:color w:val="243F60" w:themeColor="accent1" w:themeShade="7F"/>
                <w:sz w:val="24"/>
                <w:szCs w:val="24"/>
              </w:rPr>
            </w:pPr>
            <w:r w:rsidRPr="005C6EC0">
              <w:rPr>
                <w:rFonts w:asciiTheme="majorHAnsi" w:eastAsiaTheme="majorEastAsia" w:hAnsiTheme="majorHAnsi" w:cstheme="majorBidi"/>
                <w:color w:val="243F60" w:themeColor="accent1" w:themeShade="7F"/>
                <w:sz w:val="24"/>
                <w:szCs w:val="24"/>
              </w:rPr>
              <w:t xml:space="preserve">Потвърждаваме.  </w:t>
            </w:r>
          </w:p>
          <w:p w14:paraId="2252F1EB" w14:textId="77777777" w:rsidR="005C6EC0" w:rsidRPr="005C6EC0" w:rsidRDefault="005C6EC0" w:rsidP="005C6EC0">
            <w:pPr>
              <w:keepNext/>
              <w:keepLines/>
              <w:numPr>
                <w:ilvl w:val="0"/>
                <w:numId w:val="41"/>
              </w:numPr>
              <w:spacing w:before="120" w:after="120" w:line="276" w:lineRule="auto"/>
              <w:outlineLvl w:val="2"/>
              <w:rPr>
                <w:rFonts w:asciiTheme="majorHAnsi" w:eastAsiaTheme="majorEastAsia" w:hAnsiTheme="majorHAnsi" w:cstheme="majorBidi"/>
                <w:color w:val="243F60" w:themeColor="accent1" w:themeShade="7F"/>
                <w:sz w:val="24"/>
                <w:szCs w:val="24"/>
              </w:rPr>
            </w:pPr>
            <w:r w:rsidRPr="005C6EC0">
              <w:rPr>
                <w:rFonts w:asciiTheme="majorHAnsi" w:eastAsiaTheme="majorEastAsia" w:hAnsiTheme="majorHAnsi" w:cstheme="majorBidi"/>
                <w:color w:val="243F60" w:themeColor="accent1" w:themeShade="7F"/>
                <w:sz w:val="24"/>
                <w:szCs w:val="24"/>
              </w:rPr>
              <w:t xml:space="preserve">В случай, че ККП се представлява само „заедно“ от няколко лица, то Формулярът за кандидатстване следва да бъде подписан при подаването му в ИСУН с КЕП от всички тях или от упълномощено от тях лице. </w:t>
            </w:r>
          </w:p>
          <w:p w14:paraId="6317815C" w14:textId="77777777" w:rsidR="005C6EC0" w:rsidRPr="005C6EC0" w:rsidRDefault="005C6EC0" w:rsidP="005C6EC0">
            <w:pPr>
              <w:spacing w:after="200" w:line="276" w:lineRule="auto"/>
            </w:pPr>
          </w:p>
          <w:p w14:paraId="17CAA115" w14:textId="77777777" w:rsidR="005C6EC0" w:rsidRPr="005C6EC0" w:rsidRDefault="005C6EC0" w:rsidP="005C6EC0">
            <w:pPr>
              <w:spacing w:after="200" w:line="276" w:lineRule="auto"/>
            </w:pPr>
          </w:p>
          <w:p w14:paraId="5392635E" w14:textId="77777777" w:rsidR="005C6EC0" w:rsidRPr="005C6EC0" w:rsidRDefault="005C6EC0" w:rsidP="005C6EC0">
            <w:pPr>
              <w:keepNext/>
              <w:keepLines/>
              <w:spacing w:before="40" w:line="276" w:lineRule="auto"/>
              <w:outlineLvl w:val="1"/>
              <w:rPr>
                <w:rFonts w:asciiTheme="majorHAnsi" w:eastAsiaTheme="majorEastAsia" w:hAnsiTheme="majorHAnsi" w:cstheme="majorBidi"/>
                <w:b/>
                <w:color w:val="365F91" w:themeColor="accent1" w:themeShade="BF"/>
                <w:sz w:val="26"/>
                <w:szCs w:val="26"/>
              </w:rPr>
            </w:pPr>
            <w:r w:rsidRPr="005C6EC0">
              <w:rPr>
                <w:rFonts w:asciiTheme="majorHAnsi" w:eastAsiaTheme="majorEastAsia" w:hAnsiTheme="majorHAnsi" w:cstheme="majorBidi"/>
                <w:b/>
                <w:color w:val="365F91" w:themeColor="accent1" w:themeShade="BF"/>
                <w:sz w:val="26"/>
                <w:szCs w:val="26"/>
              </w:rPr>
              <w:t>Въпрос № 40/27.08.2025 г.</w:t>
            </w:r>
          </w:p>
          <w:p w14:paraId="31FAE497" w14:textId="77777777" w:rsidR="005C6EC0" w:rsidRPr="005C6EC0" w:rsidRDefault="005C6EC0" w:rsidP="005C6EC0">
            <w:pPr>
              <w:keepNext/>
              <w:keepLines/>
              <w:spacing w:before="120" w:after="120" w:line="276" w:lineRule="auto"/>
              <w:jc w:val="both"/>
              <w:outlineLvl w:val="1"/>
              <w:rPr>
                <w:rFonts w:asciiTheme="majorHAnsi" w:eastAsiaTheme="majorEastAsia" w:hAnsiTheme="majorHAnsi" w:cstheme="majorBidi"/>
                <w:color w:val="365F91" w:themeColor="accent1" w:themeShade="BF"/>
                <w:sz w:val="26"/>
                <w:szCs w:val="26"/>
              </w:rPr>
            </w:pPr>
            <w:r w:rsidRPr="005C6EC0">
              <w:rPr>
                <w:rFonts w:asciiTheme="majorHAnsi" w:eastAsiaTheme="majorEastAsia" w:hAnsiTheme="majorHAnsi" w:cstheme="majorBidi"/>
                <w:color w:val="365F91" w:themeColor="accent1" w:themeShade="BF"/>
                <w:sz w:val="26"/>
                <w:szCs w:val="26"/>
              </w:rPr>
              <w:t>В Условията е записано, че „Допустими кандидати/партньори са само тези организации, чиято сграда е тяхна собственост или е държавна или общинска собственост или разполагат с договор за наем/учредено право на ползване.“</w:t>
            </w:r>
          </w:p>
          <w:p w14:paraId="01204DB9" w14:textId="77777777" w:rsidR="005C6EC0" w:rsidRPr="005C6EC0" w:rsidRDefault="005C6EC0" w:rsidP="005C6EC0">
            <w:pPr>
              <w:keepNext/>
              <w:keepLines/>
              <w:spacing w:before="120" w:after="120" w:line="276" w:lineRule="auto"/>
              <w:jc w:val="both"/>
              <w:outlineLvl w:val="1"/>
              <w:rPr>
                <w:rFonts w:asciiTheme="majorHAnsi" w:eastAsiaTheme="majorEastAsia" w:hAnsiTheme="majorHAnsi" w:cstheme="majorBidi"/>
                <w:color w:val="365F91" w:themeColor="accent1" w:themeShade="BF"/>
                <w:sz w:val="26"/>
                <w:szCs w:val="26"/>
              </w:rPr>
            </w:pPr>
            <w:r w:rsidRPr="005C6EC0">
              <w:rPr>
                <w:rFonts w:asciiTheme="majorHAnsi" w:eastAsiaTheme="majorEastAsia" w:hAnsiTheme="majorHAnsi" w:cstheme="majorBidi"/>
                <w:color w:val="365F91" w:themeColor="accent1" w:themeShade="BF"/>
                <w:sz w:val="26"/>
                <w:szCs w:val="26"/>
              </w:rPr>
              <w:t>Възможно ли е да кандидатства читалище, което се помещава и има договор за наем в частна собственост?</w:t>
            </w:r>
          </w:p>
          <w:p w14:paraId="4F527604" w14:textId="77777777" w:rsidR="005C6EC0" w:rsidRPr="005C6EC0" w:rsidRDefault="005C6EC0" w:rsidP="005C6EC0">
            <w:pPr>
              <w:keepNext/>
              <w:keepLines/>
              <w:spacing w:before="40" w:line="276" w:lineRule="auto"/>
              <w:jc w:val="both"/>
              <w:outlineLvl w:val="2"/>
              <w:rPr>
                <w:rFonts w:asciiTheme="majorHAnsi" w:eastAsiaTheme="majorEastAsia" w:hAnsiTheme="majorHAnsi" w:cstheme="majorBidi"/>
                <w:b/>
                <w:color w:val="243F60" w:themeColor="accent1" w:themeShade="7F"/>
                <w:sz w:val="26"/>
                <w:szCs w:val="26"/>
              </w:rPr>
            </w:pPr>
          </w:p>
          <w:p w14:paraId="4A13B46C" w14:textId="77777777" w:rsidR="005C6EC0" w:rsidRDefault="005C6EC0" w:rsidP="005C6EC0">
            <w:pPr>
              <w:keepNext/>
              <w:keepLines/>
              <w:spacing w:before="40" w:line="276" w:lineRule="auto"/>
              <w:outlineLvl w:val="2"/>
              <w:rPr>
                <w:rFonts w:asciiTheme="majorHAnsi" w:eastAsiaTheme="majorEastAsia" w:hAnsiTheme="majorHAnsi" w:cstheme="majorBidi"/>
                <w:b/>
                <w:color w:val="243F60" w:themeColor="accent1" w:themeShade="7F"/>
                <w:sz w:val="24"/>
                <w:szCs w:val="24"/>
              </w:rPr>
            </w:pPr>
          </w:p>
          <w:p w14:paraId="2986600E" w14:textId="19ED9256" w:rsidR="005C6EC0" w:rsidRPr="005C6EC0" w:rsidRDefault="005C6EC0" w:rsidP="005C6EC0">
            <w:pPr>
              <w:keepNext/>
              <w:keepLines/>
              <w:spacing w:before="40" w:line="276" w:lineRule="auto"/>
              <w:outlineLvl w:val="2"/>
              <w:rPr>
                <w:rFonts w:asciiTheme="majorHAnsi" w:eastAsiaTheme="majorEastAsia" w:hAnsiTheme="majorHAnsi" w:cstheme="majorBidi"/>
                <w:b/>
                <w:color w:val="243F60" w:themeColor="accent1" w:themeShade="7F"/>
                <w:sz w:val="24"/>
                <w:szCs w:val="24"/>
              </w:rPr>
            </w:pPr>
            <w:r w:rsidRPr="005C6EC0">
              <w:rPr>
                <w:rFonts w:asciiTheme="majorHAnsi" w:eastAsiaTheme="majorEastAsia" w:hAnsiTheme="majorHAnsi" w:cstheme="majorBidi"/>
                <w:b/>
                <w:color w:val="243F60" w:themeColor="accent1" w:themeShade="7F"/>
                <w:sz w:val="24"/>
                <w:szCs w:val="24"/>
              </w:rPr>
              <w:lastRenderedPageBreak/>
              <w:t>Отговор на въпрос № 40</w:t>
            </w:r>
          </w:p>
          <w:p w14:paraId="231FCDE8" w14:textId="77777777" w:rsidR="005C6EC0" w:rsidRPr="005C6EC0" w:rsidRDefault="005C6EC0" w:rsidP="005C6EC0">
            <w:pPr>
              <w:keepNext/>
              <w:keepLines/>
              <w:spacing w:before="120" w:after="120" w:line="276" w:lineRule="auto"/>
              <w:outlineLvl w:val="2"/>
              <w:rPr>
                <w:rFonts w:asciiTheme="majorHAnsi" w:eastAsiaTheme="majorEastAsia" w:hAnsiTheme="majorHAnsi" w:cstheme="majorBidi"/>
                <w:color w:val="243F60" w:themeColor="accent1" w:themeShade="7F"/>
                <w:sz w:val="24"/>
                <w:szCs w:val="24"/>
              </w:rPr>
            </w:pPr>
            <w:r w:rsidRPr="005C6EC0">
              <w:rPr>
                <w:rFonts w:asciiTheme="majorHAnsi" w:eastAsiaTheme="majorEastAsia" w:hAnsiTheme="majorHAnsi" w:cstheme="majorBidi"/>
                <w:color w:val="243F60" w:themeColor="accent1" w:themeShade="7F"/>
                <w:sz w:val="24"/>
                <w:szCs w:val="24"/>
              </w:rPr>
              <w:t xml:space="preserve">Уважаема госпожо/Уважаеми  господине, </w:t>
            </w:r>
          </w:p>
          <w:p w14:paraId="162B0870" w14:textId="17F6DA65" w:rsidR="005C6EC0" w:rsidRDefault="005C6EC0" w:rsidP="005C6EC0">
            <w:pPr>
              <w:keepNext/>
              <w:keepLines/>
              <w:spacing w:before="120" w:after="120" w:line="276" w:lineRule="auto"/>
              <w:outlineLvl w:val="2"/>
              <w:rPr>
                <w:rFonts w:asciiTheme="majorHAnsi" w:eastAsiaTheme="majorEastAsia" w:hAnsiTheme="majorHAnsi" w:cstheme="majorBidi"/>
                <w:color w:val="243F60" w:themeColor="accent1" w:themeShade="7F"/>
                <w:sz w:val="24"/>
                <w:szCs w:val="24"/>
              </w:rPr>
            </w:pPr>
            <w:r w:rsidRPr="005C6EC0">
              <w:rPr>
                <w:rFonts w:asciiTheme="majorHAnsi" w:eastAsiaTheme="majorEastAsia" w:hAnsiTheme="majorHAnsi" w:cstheme="majorBidi"/>
                <w:color w:val="243F60" w:themeColor="accent1" w:themeShade="7F"/>
                <w:sz w:val="24"/>
                <w:szCs w:val="24"/>
              </w:rPr>
              <w:t>Да, допустимо е. Обръщаме Ви внимание, че в този случай не е допустимо да включите в проекта си Дейност 2 „Текущ ремонт на помещението“, тъй като дейността е допустима ЕДИНСТВЕНО в помещения, които са държавна или общинска собственост</w:t>
            </w:r>
            <w:r>
              <w:rPr>
                <w:rFonts w:asciiTheme="majorHAnsi" w:eastAsiaTheme="majorEastAsia" w:hAnsiTheme="majorHAnsi" w:cstheme="majorBidi"/>
                <w:color w:val="243F60" w:themeColor="accent1" w:themeShade="7F"/>
                <w:sz w:val="24"/>
                <w:szCs w:val="24"/>
              </w:rPr>
              <w:t>.</w:t>
            </w:r>
          </w:p>
          <w:p w14:paraId="74251DE5" w14:textId="7A333D90" w:rsidR="00FF1890" w:rsidRDefault="00FF1890" w:rsidP="005C6EC0">
            <w:pPr>
              <w:keepNext/>
              <w:keepLines/>
              <w:spacing w:before="120" w:after="120" w:line="276" w:lineRule="auto"/>
              <w:outlineLvl w:val="2"/>
              <w:rPr>
                <w:rFonts w:asciiTheme="majorHAnsi" w:eastAsiaTheme="majorEastAsia" w:hAnsiTheme="majorHAnsi" w:cstheme="majorBidi"/>
                <w:color w:val="243F60" w:themeColor="accent1" w:themeShade="7F"/>
                <w:sz w:val="24"/>
                <w:szCs w:val="24"/>
              </w:rPr>
            </w:pPr>
          </w:p>
          <w:p w14:paraId="4A7B297A" w14:textId="77777777" w:rsidR="00FF1890" w:rsidRPr="004E2E42" w:rsidRDefault="00FF1890" w:rsidP="00FF1890">
            <w:pPr>
              <w:pStyle w:val="Heading2"/>
              <w:outlineLvl w:val="1"/>
              <w:rPr>
                <w:b/>
              </w:rPr>
            </w:pPr>
            <w:r w:rsidRPr="004E2E42">
              <w:rPr>
                <w:b/>
              </w:rPr>
              <w:t>Въпрос №</w:t>
            </w:r>
            <w:r>
              <w:rPr>
                <w:b/>
              </w:rPr>
              <w:t xml:space="preserve"> 41</w:t>
            </w:r>
            <w:r w:rsidRPr="004E2E42">
              <w:rPr>
                <w:b/>
              </w:rPr>
              <w:t>/</w:t>
            </w:r>
            <w:r>
              <w:rPr>
                <w:b/>
              </w:rPr>
              <w:t>27.08.2025</w:t>
            </w:r>
            <w:r w:rsidRPr="004E2E42">
              <w:rPr>
                <w:b/>
              </w:rPr>
              <w:t xml:space="preserve"> г.</w:t>
            </w:r>
          </w:p>
          <w:p w14:paraId="71F31432" w14:textId="77777777" w:rsidR="00FF1890" w:rsidRDefault="00FF1890" w:rsidP="00FF1890">
            <w:pPr>
              <w:pStyle w:val="Heading2"/>
              <w:spacing w:before="120" w:after="120"/>
              <w:jc w:val="both"/>
              <w:outlineLvl w:val="1"/>
            </w:pPr>
            <w:r>
              <w:t>Здравейте,</w:t>
            </w:r>
          </w:p>
          <w:p w14:paraId="155AAB11" w14:textId="77777777" w:rsidR="00FF1890" w:rsidRDefault="00FF1890" w:rsidP="00FF1890">
            <w:pPr>
              <w:pStyle w:val="Heading2"/>
              <w:spacing w:before="120" w:after="120"/>
              <w:jc w:val="both"/>
              <w:outlineLvl w:val="1"/>
            </w:pPr>
            <w:r>
              <w:t>възнаграждението на наставника за колко часа трябва да е? Може ли за два часа, защото той няма да е зает през целия ден? И за какъв период от време да е, до 30.06.2026г. или 30.07.2027?</w:t>
            </w:r>
          </w:p>
          <w:p w14:paraId="52616A0A" w14:textId="77777777" w:rsidR="00FF1890" w:rsidRPr="001614C9" w:rsidRDefault="00FF1890" w:rsidP="00FF1890">
            <w:pPr>
              <w:pStyle w:val="Heading2"/>
              <w:outlineLvl w:val="1"/>
            </w:pPr>
          </w:p>
          <w:p w14:paraId="7E2DEAAE" w14:textId="77777777" w:rsidR="00FF1890" w:rsidRPr="004E2E42" w:rsidRDefault="00FF1890" w:rsidP="00FF1890">
            <w:pPr>
              <w:pStyle w:val="Heading3"/>
              <w:outlineLvl w:val="2"/>
              <w:rPr>
                <w:b/>
              </w:rPr>
            </w:pPr>
            <w:r w:rsidRPr="004E2E42">
              <w:rPr>
                <w:b/>
              </w:rPr>
              <w:t xml:space="preserve">Отговор на въпрос № </w:t>
            </w:r>
            <w:r>
              <w:rPr>
                <w:b/>
              </w:rPr>
              <w:t>41</w:t>
            </w:r>
          </w:p>
          <w:p w14:paraId="42910860" w14:textId="77777777" w:rsidR="00FF1890" w:rsidRPr="0020467A" w:rsidRDefault="00FF1890" w:rsidP="00FF1890">
            <w:pPr>
              <w:keepNext/>
              <w:keepLines/>
              <w:spacing w:before="120" w:after="120" w:line="276" w:lineRule="auto"/>
              <w:outlineLvl w:val="2"/>
              <w:rPr>
                <w:rFonts w:asciiTheme="majorHAnsi" w:eastAsiaTheme="majorEastAsia" w:hAnsiTheme="majorHAnsi" w:cstheme="majorBidi"/>
                <w:color w:val="243F60" w:themeColor="accent1" w:themeShade="7F"/>
                <w:sz w:val="24"/>
                <w:szCs w:val="24"/>
              </w:rPr>
            </w:pPr>
            <w:r w:rsidRPr="0020467A">
              <w:rPr>
                <w:rFonts w:asciiTheme="majorHAnsi" w:eastAsiaTheme="majorEastAsia" w:hAnsiTheme="majorHAnsi" w:cstheme="majorBidi"/>
                <w:color w:val="243F60" w:themeColor="accent1" w:themeShade="7F"/>
                <w:sz w:val="24"/>
                <w:szCs w:val="24"/>
              </w:rPr>
              <w:t xml:space="preserve">Уважаема госпожо/Уважаеми  господине, </w:t>
            </w:r>
          </w:p>
          <w:p w14:paraId="50FB2BC2" w14:textId="77777777" w:rsidR="00FF1890" w:rsidRDefault="00FF1890" w:rsidP="00FF1890">
            <w:pPr>
              <w:keepNext/>
              <w:keepLines/>
              <w:spacing w:before="120" w:after="120" w:line="276" w:lineRule="auto"/>
              <w:jc w:val="both"/>
              <w:outlineLvl w:val="2"/>
              <w:rPr>
                <w:rFonts w:asciiTheme="majorHAnsi" w:eastAsiaTheme="majorEastAsia" w:hAnsiTheme="majorHAnsi" w:cstheme="majorBidi"/>
                <w:color w:val="243F60" w:themeColor="accent1" w:themeShade="7F"/>
                <w:sz w:val="24"/>
                <w:szCs w:val="24"/>
              </w:rPr>
            </w:pPr>
            <w:r>
              <w:rPr>
                <w:rFonts w:asciiTheme="majorHAnsi" w:eastAsiaTheme="majorEastAsia" w:hAnsiTheme="majorHAnsi" w:cstheme="majorBidi"/>
                <w:color w:val="243F60" w:themeColor="accent1" w:themeShade="7F"/>
                <w:sz w:val="24"/>
                <w:szCs w:val="24"/>
              </w:rPr>
              <w:t xml:space="preserve">В Условията за кандидатстване няма изискване за работното време на наставника. Същото следва да е съобразено с работното време на дигиталния клуб. Наставникът следва да бъде назначен по проекта за периода от началото на функциониране на дигиталния клуб до 30.06.2026 г., като за този период може да предвидите средства за неговото възнаграждение в бюджета на проекта. </w:t>
            </w:r>
          </w:p>
          <w:p w14:paraId="4ECA85FF" w14:textId="77777777" w:rsidR="00FF1890" w:rsidRDefault="00FF1890" w:rsidP="00FF1890">
            <w:pPr>
              <w:keepNext/>
              <w:keepLines/>
              <w:spacing w:before="120" w:after="120" w:line="276" w:lineRule="auto"/>
              <w:jc w:val="both"/>
              <w:outlineLvl w:val="2"/>
            </w:pPr>
            <w:r>
              <w:rPr>
                <w:rFonts w:asciiTheme="majorHAnsi" w:eastAsiaTheme="majorEastAsia" w:hAnsiTheme="majorHAnsi" w:cstheme="majorBidi"/>
                <w:color w:val="243F60" w:themeColor="accent1" w:themeShade="7F"/>
                <w:sz w:val="24"/>
                <w:szCs w:val="24"/>
              </w:rPr>
              <w:t>Моля обърнете внимание на изискването в т.22.3 Устойчивост на резултатите от Условията за кандидатстване, където е указано, че ККП следва запази функционирането на създадения дигитален клуб в срок до 30.06.2027 г. Това означава, че в периода на устойчивост, за да се счита за функциониращ дигиталния клуб, в него следва да има поне 1 лице, назначено за наставник.</w:t>
            </w:r>
          </w:p>
          <w:p w14:paraId="4A835D48" w14:textId="77777777" w:rsidR="00FF1890" w:rsidRDefault="00FF1890" w:rsidP="00FF1890"/>
          <w:p w14:paraId="2C9E5E3C" w14:textId="77777777" w:rsidR="00FF1890" w:rsidRPr="004E2E42" w:rsidRDefault="00FF1890" w:rsidP="00FF1890">
            <w:pPr>
              <w:pStyle w:val="Heading2"/>
              <w:outlineLvl w:val="1"/>
              <w:rPr>
                <w:b/>
              </w:rPr>
            </w:pPr>
            <w:r w:rsidRPr="004E2E42">
              <w:rPr>
                <w:b/>
              </w:rPr>
              <w:t>Въпрос №</w:t>
            </w:r>
            <w:r>
              <w:rPr>
                <w:b/>
              </w:rPr>
              <w:t xml:space="preserve"> </w:t>
            </w:r>
            <w:r>
              <w:rPr>
                <w:b/>
                <w:lang w:val="en-US"/>
              </w:rPr>
              <w:t>42</w:t>
            </w:r>
            <w:r w:rsidRPr="004E2E42">
              <w:rPr>
                <w:b/>
              </w:rPr>
              <w:t>/</w:t>
            </w:r>
            <w:r>
              <w:rPr>
                <w:b/>
                <w:lang w:val="en-US"/>
              </w:rPr>
              <w:t>27.08.2025</w:t>
            </w:r>
            <w:r w:rsidRPr="004E2E42">
              <w:rPr>
                <w:b/>
              </w:rPr>
              <w:t xml:space="preserve"> г.</w:t>
            </w:r>
          </w:p>
          <w:p w14:paraId="5291FDC9" w14:textId="77777777" w:rsidR="00FF1890" w:rsidRPr="0071463A" w:rsidRDefault="00FF1890" w:rsidP="00FF1890">
            <w:pPr>
              <w:pStyle w:val="Heading2"/>
              <w:spacing w:before="120" w:after="120"/>
              <w:jc w:val="both"/>
              <w:outlineLvl w:val="1"/>
              <w:rPr>
                <w:lang w:val="en-US"/>
              </w:rPr>
            </w:pPr>
            <w:r w:rsidRPr="0071463A">
              <w:t>Трябва ли читалищата, които кандидатстват да подават декларация за минимални помощи</w:t>
            </w:r>
            <w:r>
              <w:rPr>
                <w:lang w:val="en-US"/>
              </w:rPr>
              <w:t>?</w:t>
            </w:r>
          </w:p>
          <w:p w14:paraId="1ACDB5E0" w14:textId="461934BB" w:rsidR="00FF1890" w:rsidRDefault="00FF1890" w:rsidP="005C6EC0">
            <w:pPr>
              <w:keepNext/>
              <w:keepLines/>
              <w:spacing w:before="120" w:after="120" w:line="276" w:lineRule="auto"/>
              <w:outlineLvl w:val="2"/>
              <w:rPr>
                <w:rFonts w:asciiTheme="majorHAnsi" w:eastAsiaTheme="majorEastAsia" w:hAnsiTheme="majorHAnsi" w:cstheme="majorBidi"/>
                <w:color w:val="243F60" w:themeColor="accent1" w:themeShade="7F"/>
                <w:sz w:val="24"/>
                <w:szCs w:val="24"/>
              </w:rPr>
            </w:pPr>
          </w:p>
          <w:p w14:paraId="5008BBD4" w14:textId="6DE8F892" w:rsidR="00FF1890" w:rsidRDefault="00FF1890" w:rsidP="005C6EC0">
            <w:pPr>
              <w:keepNext/>
              <w:keepLines/>
              <w:spacing w:before="120" w:after="120" w:line="276" w:lineRule="auto"/>
              <w:outlineLvl w:val="2"/>
              <w:rPr>
                <w:rFonts w:asciiTheme="majorHAnsi" w:eastAsiaTheme="majorEastAsia" w:hAnsiTheme="majorHAnsi" w:cstheme="majorBidi"/>
                <w:color w:val="243F60" w:themeColor="accent1" w:themeShade="7F"/>
                <w:sz w:val="24"/>
                <w:szCs w:val="24"/>
              </w:rPr>
            </w:pPr>
          </w:p>
          <w:p w14:paraId="1D94E790" w14:textId="3121D902" w:rsidR="00FF1890" w:rsidRDefault="00FF1890" w:rsidP="005C6EC0">
            <w:pPr>
              <w:keepNext/>
              <w:keepLines/>
              <w:spacing w:before="120" w:after="120" w:line="276" w:lineRule="auto"/>
              <w:outlineLvl w:val="2"/>
              <w:rPr>
                <w:rFonts w:asciiTheme="majorHAnsi" w:eastAsiaTheme="majorEastAsia" w:hAnsiTheme="majorHAnsi" w:cstheme="majorBidi"/>
                <w:color w:val="243F60" w:themeColor="accent1" w:themeShade="7F"/>
                <w:sz w:val="24"/>
                <w:szCs w:val="24"/>
              </w:rPr>
            </w:pPr>
          </w:p>
          <w:p w14:paraId="2839B7C7" w14:textId="77777777" w:rsidR="00FF1890" w:rsidRPr="004E2E42" w:rsidRDefault="00FF1890" w:rsidP="00FF1890">
            <w:pPr>
              <w:pStyle w:val="Heading3"/>
              <w:outlineLvl w:val="2"/>
              <w:rPr>
                <w:b/>
              </w:rPr>
            </w:pPr>
            <w:r w:rsidRPr="004E2E42">
              <w:rPr>
                <w:b/>
              </w:rPr>
              <w:lastRenderedPageBreak/>
              <w:t xml:space="preserve">Отговор на въпрос № </w:t>
            </w:r>
            <w:r>
              <w:rPr>
                <w:b/>
              </w:rPr>
              <w:t>42</w:t>
            </w:r>
          </w:p>
          <w:p w14:paraId="494C02F1" w14:textId="77777777" w:rsidR="00FF1890" w:rsidRPr="0020467A" w:rsidRDefault="00FF1890" w:rsidP="00FF1890">
            <w:pPr>
              <w:keepNext/>
              <w:keepLines/>
              <w:spacing w:before="120" w:after="120" w:line="276" w:lineRule="auto"/>
              <w:outlineLvl w:val="2"/>
              <w:rPr>
                <w:rFonts w:asciiTheme="majorHAnsi" w:eastAsiaTheme="majorEastAsia" w:hAnsiTheme="majorHAnsi" w:cstheme="majorBidi"/>
                <w:color w:val="243F60" w:themeColor="accent1" w:themeShade="7F"/>
                <w:sz w:val="24"/>
                <w:szCs w:val="24"/>
              </w:rPr>
            </w:pPr>
            <w:r w:rsidRPr="0020467A">
              <w:rPr>
                <w:rFonts w:asciiTheme="majorHAnsi" w:eastAsiaTheme="majorEastAsia" w:hAnsiTheme="majorHAnsi" w:cstheme="majorBidi"/>
                <w:color w:val="243F60" w:themeColor="accent1" w:themeShade="7F"/>
                <w:sz w:val="24"/>
                <w:szCs w:val="24"/>
              </w:rPr>
              <w:t xml:space="preserve">Уважаема госпожо/Уважаеми  господине, </w:t>
            </w:r>
          </w:p>
          <w:p w14:paraId="0419B37E" w14:textId="77777777" w:rsidR="00FF1890" w:rsidRPr="0071463A" w:rsidRDefault="00FF1890" w:rsidP="00FF1890">
            <w:pPr>
              <w:keepNext/>
              <w:keepLines/>
              <w:spacing w:before="120" w:after="120" w:line="276" w:lineRule="auto"/>
              <w:outlineLvl w:val="2"/>
              <w:rPr>
                <w:rFonts w:asciiTheme="majorHAnsi" w:eastAsiaTheme="majorEastAsia" w:hAnsiTheme="majorHAnsi" w:cstheme="majorBidi"/>
                <w:color w:val="243F60" w:themeColor="accent1" w:themeShade="7F"/>
                <w:sz w:val="24"/>
                <w:szCs w:val="24"/>
              </w:rPr>
            </w:pPr>
            <w:r>
              <w:rPr>
                <w:rFonts w:asciiTheme="majorHAnsi" w:eastAsiaTheme="majorEastAsia" w:hAnsiTheme="majorHAnsi" w:cstheme="majorBidi"/>
                <w:color w:val="243F60" w:themeColor="accent1" w:themeShade="7F"/>
                <w:sz w:val="24"/>
                <w:szCs w:val="24"/>
              </w:rPr>
              <w:t xml:space="preserve">Читалищата в качеството си на ККП/партньори не следва да подават </w:t>
            </w:r>
            <w:r w:rsidRPr="0071463A">
              <w:rPr>
                <w:rFonts w:asciiTheme="majorHAnsi" w:eastAsiaTheme="majorEastAsia" w:hAnsiTheme="majorHAnsi" w:cstheme="majorBidi"/>
                <w:color w:val="243F60" w:themeColor="accent1" w:themeShade="7F"/>
                <w:sz w:val="24"/>
                <w:szCs w:val="24"/>
              </w:rPr>
              <w:t>Декларация за минимални помощи (Приложение 2)</w:t>
            </w:r>
            <w:r>
              <w:rPr>
                <w:rFonts w:asciiTheme="majorHAnsi" w:eastAsiaTheme="majorEastAsia" w:hAnsiTheme="majorHAnsi" w:cstheme="majorBidi"/>
                <w:color w:val="243F60" w:themeColor="accent1" w:themeShade="7F"/>
                <w:sz w:val="24"/>
                <w:szCs w:val="24"/>
              </w:rPr>
              <w:t>.</w:t>
            </w:r>
          </w:p>
          <w:p w14:paraId="69079760" w14:textId="77777777" w:rsidR="00FF1890" w:rsidRDefault="00FF1890" w:rsidP="00FF1890"/>
          <w:p w14:paraId="63473D54" w14:textId="77777777" w:rsidR="00FF1890" w:rsidRPr="004E2E42" w:rsidRDefault="00FF1890" w:rsidP="00FF1890">
            <w:pPr>
              <w:pStyle w:val="Heading2"/>
              <w:outlineLvl w:val="1"/>
              <w:rPr>
                <w:b/>
              </w:rPr>
            </w:pPr>
            <w:r w:rsidRPr="004E2E42">
              <w:rPr>
                <w:b/>
              </w:rPr>
              <w:t>Въпрос №</w:t>
            </w:r>
            <w:r>
              <w:rPr>
                <w:b/>
              </w:rPr>
              <w:t xml:space="preserve"> 43</w:t>
            </w:r>
            <w:r w:rsidRPr="004E2E42">
              <w:rPr>
                <w:b/>
              </w:rPr>
              <w:t>/</w:t>
            </w:r>
            <w:r>
              <w:rPr>
                <w:b/>
              </w:rPr>
              <w:t>27.08.2025</w:t>
            </w:r>
            <w:r w:rsidRPr="004E2E42">
              <w:rPr>
                <w:b/>
              </w:rPr>
              <w:t xml:space="preserve"> г.</w:t>
            </w:r>
          </w:p>
          <w:p w14:paraId="3F08983B" w14:textId="77777777" w:rsidR="00FF1890" w:rsidRPr="001614C9" w:rsidRDefault="00FF1890" w:rsidP="00FF1890">
            <w:pPr>
              <w:pStyle w:val="Heading2"/>
              <w:spacing w:before="120" w:after="120"/>
              <w:jc w:val="both"/>
              <w:outlineLvl w:val="1"/>
            </w:pPr>
            <w:r w:rsidRPr="0071463A">
              <w:t>Каква дейност се записва в т. 5 от Декларацията за минимални помощи?</w:t>
            </w:r>
          </w:p>
          <w:p w14:paraId="47C4EBAC" w14:textId="77777777" w:rsidR="00FF1890" w:rsidRPr="001614C9" w:rsidRDefault="00FF1890" w:rsidP="00FF1890">
            <w:pPr>
              <w:pStyle w:val="Heading2"/>
              <w:outlineLvl w:val="1"/>
            </w:pPr>
          </w:p>
          <w:p w14:paraId="6891EFF6" w14:textId="77777777" w:rsidR="00FF1890" w:rsidRPr="004E2E42" w:rsidRDefault="00FF1890" w:rsidP="00FF1890">
            <w:pPr>
              <w:pStyle w:val="Heading3"/>
              <w:outlineLvl w:val="2"/>
              <w:rPr>
                <w:b/>
              </w:rPr>
            </w:pPr>
            <w:r w:rsidRPr="004E2E42">
              <w:rPr>
                <w:b/>
              </w:rPr>
              <w:t xml:space="preserve">Отговор на въпрос № </w:t>
            </w:r>
            <w:r>
              <w:rPr>
                <w:b/>
              </w:rPr>
              <w:t>43</w:t>
            </w:r>
          </w:p>
          <w:p w14:paraId="41AF9F56" w14:textId="77777777" w:rsidR="00FF1890" w:rsidRPr="0020467A" w:rsidRDefault="00FF1890" w:rsidP="00FF1890">
            <w:pPr>
              <w:keepNext/>
              <w:keepLines/>
              <w:spacing w:before="120" w:after="120" w:line="276" w:lineRule="auto"/>
              <w:outlineLvl w:val="2"/>
              <w:rPr>
                <w:rFonts w:asciiTheme="majorHAnsi" w:eastAsiaTheme="majorEastAsia" w:hAnsiTheme="majorHAnsi" w:cstheme="majorBidi"/>
                <w:color w:val="243F60" w:themeColor="accent1" w:themeShade="7F"/>
                <w:sz w:val="24"/>
                <w:szCs w:val="24"/>
              </w:rPr>
            </w:pPr>
            <w:r w:rsidRPr="0020467A">
              <w:rPr>
                <w:rFonts w:asciiTheme="majorHAnsi" w:eastAsiaTheme="majorEastAsia" w:hAnsiTheme="majorHAnsi" w:cstheme="majorBidi"/>
                <w:color w:val="243F60" w:themeColor="accent1" w:themeShade="7F"/>
                <w:sz w:val="24"/>
                <w:szCs w:val="24"/>
              </w:rPr>
              <w:t xml:space="preserve">Уважаема госпожо/Уважаеми  господине, </w:t>
            </w:r>
          </w:p>
          <w:p w14:paraId="09808076" w14:textId="77777777" w:rsidR="00FF1890" w:rsidRDefault="00FF1890" w:rsidP="00FF1890">
            <w:pPr>
              <w:keepNext/>
              <w:keepLines/>
              <w:spacing w:before="120" w:after="120" w:line="276" w:lineRule="auto"/>
              <w:outlineLvl w:val="2"/>
              <w:rPr>
                <w:rFonts w:asciiTheme="majorHAnsi" w:eastAsiaTheme="majorEastAsia" w:hAnsiTheme="majorHAnsi" w:cstheme="majorBidi"/>
                <w:color w:val="243F60" w:themeColor="accent1" w:themeShade="7F"/>
                <w:sz w:val="24"/>
                <w:szCs w:val="24"/>
              </w:rPr>
            </w:pPr>
            <w:r>
              <w:rPr>
                <w:rFonts w:asciiTheme="majorHAnsi" w:eastAsiaTheme="majorEastAsia" w:hAnsiTheme="majorHAnsi" w:cstheme="majorBidi"/>
                <w:color w:val="243F60" w:themeColor="accent1" w:themeShade="7F"/>
                <w:sz w:val="24"/>
                <w:szCs w:val="24"/>
              </w:rPr>
              <w:t>Моля да се запознаете с отговора на въпрос 14/11.08.2025 г.</w:t>
            </w:r>
          </w:p>
          <w:p w14:paraId="21CCD6A8" w14:textId="77777777" w:rsidR="00FF1890" w:rsidRPr="0020467A" w:rsidRDefault="00FF1890" w:rsidP="00FF1890">
            <w:pPr>
              <w:keepNext/>
              <w:keepLines/>
              <w:spacing w:before="120" w:after="120" w:line="276" w:lineRule="auto"/>
              <w:outlineLvl w:val="2"/>
              <w:rPr>
                <w:rFonts w:asciiTheme="majorHAnsi" w:eastAsiaTheme="majorEastAsia" w:hAnsiTheme="majorHAnsi" w:cstheme="majorBidi"/>
                <w:color w:val="243F60" w:themeColor="accent1" w:themeShade="7F"/>
                <w:sz w:val="24"/>
                <w:szCs w:val="24"/>
              </w:rPr>
            </w:pPr>
          </w:p>
          <w:p w14:paraId="4A53AFD1" w14:textId="77777777" w:rsidR="00FF1890" w:rsidRPr="004E2E42" w:rsidRDefault="00FF1890" w:rsidP="00FF1890">
            <w:pPr>
              <w:pStyle w:val="Heading2"/>
              <w:outlineLvl w:val="1"/>
              <w:rPr>
                <w:b/>
              </w:rPr>
            </w:pPr>
            <w:r w:rsidRPr="004E2E42">
              <w:rPr>
                <w:b/>
              </w:rPr>
              <w:t>Въпрос №</w:t>
            </w:r>
            <w:r>
              <w:rPr>
                <w:b/>
              </w:rPr>
              <w:t xml:space="preserve"> 44</w:t>
            </w:r>
            <w:r w:rsidRPr="004E2E42">
              <w:rPr>
                <w:b/>
              </w:rPr>
              <w:t>/</w:t>
            </w:r>
            <w:r>
              <w:rPr>
                <w:b/>
              </w:rPr>
              <w:t>27.08.2025</w:t>
            </w:r>
            <w:r w:rsidRPr="004E2E42">
              <w:rPr>
                <w:b/>
              </w:rPr>
              <w:t xml:space="preserve"> г.</w:t>
            </w:r>
          </w:p>
          <w:p w14:paraId="078CB507" w14:textId="77777777" w:rsidR="00FF1890" w:rsidRDefault="00FF1890" w:rsidP="00FF1890">
            <w:pPr>
              <w:pStyle w:val="Heading2"/>
              <w:spacing w:before="120" w:after="120"/>
              <w:jc w:val="both"/>
              <w:outlineLvl w:val="1"/>
            </w:pPr>
            <w:r>
              <w:t xml:space="preserve">Уважаема госпожо/Уважаеми  господине, </w:t>
            </w:r>
          </w:p>
          <w:p w14:paraId="3C0987B0" w14:textId="77777777" w:rsidR="00FF1890" w:rsidRDefault="00FF1890" w:rsidP="00FF1890">
            <w:pPr>
              <w:pStyle w:val="Heading2"/>
              <w:spacing w:before="120" w:after="120"/>
              <w:jc w:val="both"/>
              <w:outlineLvl w:val="1"/>
            </w:pPr>
            <w:r>
              <w:t>Във връзка с изискванията на чл. 24, ал. 5 от ПМС № 114/08.06.2022 г., и доказване наличието на административен и оперативен капацитет на ККП/партньор, допустимо ли е да бъде сключен договор с външен специалист/изпълнител, с необходимия опит в изпълнението и управлението на проекти, финансирани със средства от националния бюджет/ общински бюджет/средства от външни донори, в т.ч. Европейския съюз, като на етап кандидатстване бъдат предоставени доказателства за това и по този начин ще бъде ли изпълнено изискването за доказване на административен и оперативен капацитет на ККП/партньор?</w:t>
            </w:r>
          </w:p>
          <w:p w14:paraId="54A742FA" w14:textId="77777777" w:rsidR="00FF1890" w:rsidRPr="001614C9" w:rsidRDefault="00FF1890" w:rsidP="00FF1890">
            <w:pPr>
              <w:pStyle w:val="Heading2"/>
              <w:spacing w:before="120" w:after="120"/>
              <w:jc w:val="both"/>
              <w:outlineLvl w:val="1"/>
            </w:pPr>
            <w:r>
              <w:t>Съответния разход няма да бъде включен в бюджета на проектното предложение, предвид факта, че е част от недопустимите разходи, съгласно Условията за кандидатстване.</w:t>
            </w:r>
          </w:p>
          <w:p w14:paraId="7A8EF5F1" w14:textId="65646672" w:rsidR="00FF1890" w:rsidRDefault="00FF1890" w:rsidP="005C6EC0">
            <w:pPr>
              <w:keepNext/>
              <w:keepLines/>
              <w:spacing w:before="120" w:after="120" w:line="276" w:lineRule="auto"/>
              <w:outlineLvl w:val="2"/>
              <w:rPr>
                <w:rFonts w:asciiTheme="majorHAnsi" w:eastAsiaTheme="majorEastAsia" w:hAnsiTheme="majorHAnsi" w:cstheme="majorBidi"/>
                <w:color w:val="243F60" w:themeColor="accent1" w:themeShade="7F"/>
                <w:sz w:val="24"/>
                <w:szCs w:val="24"/>
              </w:rPr>
            </w:pPr>
          </w:p>
          <w:p w14:paraId="520CB524" w14:textId="77777777" w:rsidR="00FF1890" w:rsidRPr="004E2E42" w:rsidRDefault="00FF1890" w:rsidP="00FF1890">
            <w:pPr>
              <w:pStyle w:val="Heading3"/>
              <w:outlineLvl w:val="2"/>
              <w:rPr>
                <w:b/>
              </w:rPr>
            </w:pPr>
            <w:r w:rsidRPr="004E2E42">
              <w:rPr>
                <w:b/>
              </w:rPr>
              <w:t xml:space="preserve">Отговор на въпрос № </w:t>
            </w:r>
            <w:r>
              <w:rPr>
                <w:b/>
              </w:rPr>
              <w:t>44</w:t>
            </w:r>
          </w:p>
          <w:p w14:paraId="4C8E00F7" w14:textId="77777777" w:rsidR="00FF1890" w:rsidRPr="0020467A" w:rsidRDefault="00FF1890" w:rsidP="00FF1890">
            <w:pPr>
              <w:pStyle w:val="Heading3"/>
              <w:spacing w:before="120" w:after="120"/>
              <w:jc w:val="both"/>
              <w:outlineLvl w:val="2"/>
            </w:pPr>
            <w:r w:rsidRPr="0020467A">
              <w:t xml:space="preserve">Уважаема госпожо/Уважаеми  господине, </w:t>
            </w:r>
          </w:p>
          <w:p w14:paraId="7EC7EA3B" w14:textId="77777777" w:rsidR="00FF1890" w:rsidRDefault="00FF1890" w:rsidP="00FF1890">
            <w:pPr>
              <w:pStyle w:val="Heading3"/>
              <w:spacing w:before="120" w:after="120"/>
              <w:jc w:val="both"/>
              <w:outlineLvl w:val="2"/>
            </w:pPr>
            <w:r>
              <w:t xml:space="preserve">Съгласно </w:t>
            </w:r>
            <w:r w:rsidRPr="00161463">
              <w:t>чл. 24, а</w:t>
            </w:r>
            <w:r>
              <w:t>л. 5 от ПМС № 114/08.06.2022 г.</w:t>
            </w:r>
            <w:r w:rsidRPr="00161463">
              <w:t xml:space="preserve"> на оценка </w:t>
            </w:r>
            <w:r>
              <w:t xml:space="preserve">задължително подлежат </w:t>
            </w:r>
            <w:r w:rsidRPr="00161463">
              <w:t>административният, финансовият и оперативният капацитет на конкретния краен получател за изпълнение на съответната инвестиция</w:t>
            </w:r>
            <w:r>
              <w:t xml:space="preserve">. В тази връзка не е възможно </w:t>
            </w:r>
            <w:r>
              <w:lastRenderedPageBreak/>
              <w:t xml:space="preserve">да докажете административен и оперативен капацитет чрез друга организация. Имайте предвид, че освен </w:t>
            </w:r>
            <w:r w:rsidRPr="00161463">
              <w:t>изпълнението и управлението на проекти, финансирани със средства от националния бюджет/ общински бюджет/средства от външни донори, в т.ч. Европейския съюз</w:t>
            </w:r>
            <w:r>
              <w:t xml:space="preserve">, административен и оперативен капацитет можете да докажете като опишете в </w:t>
            </w:r>
            <w:r w:rsidRPr="00161463">
              <w:t>секция „Допълнителна информация необходима за оценка на предложението за изпълнение на инвестиция“, поле „Оперативен и административен капацитет на ККП и партньорите“</w:t>
            </w:r>
            <w:r>
              <w:t xml:space="preserve"> </w:t>
            </w:r>
            <w:r w:rsidRPr="00161463">
              <w:t>опит</w:t>
            </w:r>
            <w:r>
              <w:t>а</w:t>
            </w:r>
            <w:r w:rsidRPr="00161463">
              <w:t xml:space="preserve"> на </w:t>
            </w:r>
            <w:r>
              <w:t xml:space="preserve">Вашата </w:t>
            </w:r>
            <w:r w:rsidRPr="00161463">
              <w:t>органи</w:t>
            </w:r>
            <w:r>
              <w:t xml:space="preserve">зация </w:t>
            </w:r>
            <w:r w:rsidRPr="00161463">
              <w:t>в изпълнение на дейности, с</w:t>
            </w:r>
            <w:r>
              <w:t>ходни с предвидените в проекта дейности.</w:t>
            </w:r>
          </w:p>
          <w:p w14:paraId="5671C5DB" w14:textId="77777777" w:rsidR="00FF1890" w:rsidRPr="0020467A" w:rsidRDefault="00FF1890" w:rsidP="00FF1890">
            <w:pPr>
              <w:keepNext/>
              <w:keepLines/>
              <w:spacing w:before="120" w:after="120" w:line="276" w:lineRule="auto"/>
              <w:jc w:val="both"/>
              <w:outlineLvl w:val="2"/>
              <w:rPr>
                <w:rFonts w:asciiTheme="majorHAnsi" w:eastAsiaTheme="majorEastAsia" w:hAnsiTheme="majorHAnsi" w:cstheme="majorBidi"/>
                <w:color w:val="243F60" w:themeColor="accent1" w:themeShade="7F"/>
                <w:sz w:val="24"/>
                <w:szCs w:val="24"/>
              </w:rPr>
            </w:pPr>
          </w:p>
          <w:p w14:paraId="65C0361A" w14:textId="77777777" w:rsidR="00FF1890" w:rsidRPr="004E2E42" w:rsidRDefault="00FF1890" w:rsidP="00FF1890">
            <w:pPr>
              <w:pStyle w:val="Heading2"/>
              <w:outlineLvl w:val="1"/>
              <w:rPr>
                <w:b/>
              </w:rPr>
            </w:pPr>
            <w:r w:rsidRPr="004E2E42">
              <w:rPr>
                <w:b/>
              </w:rPr>
              <w:t>Въпрос №</w:t>
            </w:r>
            <w:r>
              <w:rPr>
                <w:b/>
              </w:rPr>
              <w:t xml:space="preserve"> 45</w:t>
            </w:r>
            <w:r w:rsidRPr="004E2E42">
              <w:rPr>
                <w:b/>
              </w:rPr>
              <w:t>/</w:t>
            </w:r>
            <w:r>
              <w:rPr>
                <w:b/>
              </w:rPr>
              <w:t>28.08.2025</w:t>
            </w:r>
            <w:r w:rsidRPr="004E2E42">
              <w:rPr>
                <w:b/>
              </w:rPr>
              <w:t xml:space="preserve"> г.</w:t>
            </w:r>
          </w:p>
          <w:p w14:paraId="19E87198" w14:textId="77777777" w:rsidR="00FF1890" w:rsidRDefault="00FF1890" w:rsidP="00FF1890">
            <w:pPr>
              <w:pStyle w:val="Heading2"/>
              <w:spacing w:before="120" w:after="120"/>
              <w:jc w:val="both"/>
              <w:outlineLvl w:val="1"/>
            </w:pPr>
            <w:r>
              <w:t>Във връзка със секция 11. „Прикачени документи“, моля за разяснение относно изискването за документ, доказващ представителството на организацията.</w:t>
            </w:r>
          </w:p>
          <w:p w14:paraId="055A8826" w14:textId="77777777" w:rsidR="00FF1890" w:rsidRDefault="00FF1890" w:rsidP="00FF1890">
            <w:pPr>
              <w:pStyle w:val="Heading2"/>
              <w:spacing w:before="120" w:after="120"/>
              <w:jc w:val="both"/>
              <w:outlineLvl w:val="1"/>
            </w:pPr>
            <w:r>
              <w:t xml:space="preserve">Необходимо ли е в графа „Удостоверение за представителност“ да бъде представено официално решение на Общото събрание на организацията, или е достатъчно да се прикачи извлечение (например </w:t>
            </w:r>
            <w:proofErr w:type="spellStart"/>
            <w:r>
              <w:t>принт</w:t>
            </w:r>
            <w:proofErr w:type="spellEnd"/>
            <w:r>
              <w:t xml:space="preserve"> </w:t>
            </w:r>
            <w:proofErr w:type="spellStart"/>
            <w:r>
              <w:t>скрийн</w:t>
            </w:r>
            <w:proofErr w:type="spellEnd"/>
            <w:r>
              <w:t>) от публичния профил на организацията в Търговския регистър, където ясно е посочено лицето, което я представлява?</w:t>
            </w:r>
          </w:p>
          <w:p w14:paraId="7D25C88E" w14:textId="77777777" w:rsidR="00FF1890" w:rsidRPr="001614C9" w:rsidRDefault="00FF1890" w:rsidP="00FF1890">
            <w:pPr>
              <w:pStyle w:val="Heading2"/>
              <w:spacing w:before="120" w:after="120"/>
              <w:jc w:val="both"/>
              <w:outlineLvl w:val="1"/>
            </w:pPr>
            <w:r>
              <w:t>Благодаря предварително за съдействието.</w:t>
            </w:r>
          </w:p>
          <w:p w14:paraId="2D8BFCFA" w14:textId="77777777" w:rsidR="00FF1890" w:rsidRPr="001614C9" w:rsidRDefault="00FF1890" w:rsidP="00FF1890">
            <w:pPr>
              <w:pStyle w:val="Heading2"/>
              <w:outlineLvl w:val="1"/>
            </w:pPr>
          </w:p>
          <w:p w14:paraId="6E74D35E" w14:textId="77777777" w:rsidR="00FF1890" w:rsidRPr="004E2E42" w:rsidRDefault="00FF1890" w:rsidP="00FF1890">
            <w:pPr>
              <w:pStyle w:val="Heading3"/>
              <w:outlineLvl w:val="2"/>
              <w:rPr>
                <w:b/>
              </w:rPr>
            </w:pPr>
            <w:r w:rsidRPr="004E2E42">
              <w:rPr>
                <w:b/>
              </w:rPr>
              <w:t xml:space="preserve">Отговор на въпрос № </w:t>
            </w:r>
            <w:r>
              <w:rPr>
                <w:b/>
              </w:rPr>
              <w:t>45</w:t>
            </w:r>
          </w:p>
          <w:p w14:paraId="12DDA11B" w14:textId="77777777" w:rsidR="00FF1890" w:rsidRDefault="00FF1890" w:rsidP="00FF1890">
            <w:pPr>
              <w:keepNext/>
              <w:keepLines/>
              <w:spacing w:before="120" w:after="120" w:line="276" w:lineRule="auto"/>
              <w:jc w:val="both"/>
              <w:outlineLvl w:val="2"/>
              <w:rPr>
                <w:rFonts w:asciiTheme="majorHAnsi" w:eastAsiaTheme="majorEastAsia" w:hAnsiTheme="majorHAnsi" w:cstheme="majorBidi"/>
                <w:color w:val="243F60" w:themeColor="accent1" w:themeShade="7F"/>
                <w:sz w:val="24"/>
                <w:szCs w:val="24"/>
              </w:rPr>
            </w:pPr>
            <w:r w:rsidRPr="0020467A">
              <w:rPr>
                <w:rFonts w:asciiTheme="majorHAnsi" w:eastAsiaTheme="majorEastAsia" w:hAnsiTheme="majorHAnsi" w:cstheme="majorBidi"/>
                <w:color w:val="243F60" w:themeColor="accent1" w:themeShade="7F"/>
                <w:sz w:val="24"/>
                <w:szCs w:val="24"/>
              </w:rPr>
              <w:t>Уважаема госпожо/Уважаеми  господине,</w:t>
            </w:r>
            <w:r>
              <w:rPr>
                <w:rFonts w:asciiTheme="majorHAnsi" w:eastAsiaTheme="majorEastAsia" w:hAnsiTheme="majorHAnsi" w:cstheme="majorBidi"/>
                <w:color w:val="243F60" w:themeColor="accent1" w:themeShade="7F"/>
                <w:sz w:val="24"/>
                <w:szCs w:val="24"/>
              </w:rPr>
              <w:t xml:space="preserve"> </w:t>
            </w:r>
          </w:p>
          <w:p w14:paraId="5B7A4846" w14:textId="77777777" w:rsidR="00FF1890" w:rsidRDefault="00FF1890" w:rsidP="00FF1890">
            <w:pPr>
              <w:keepNext/>
              <w:keepLines/>
              <w:spacing w:before="120" w:after="120" w:line="276" w:lineRule="auto"/>
              <w:jc w:val="both"/>
              <w:outlineLvl w:val="2"/>
              <w:rPr>
                <w:rFonts w:asciiTheme="majorHAnsi" w:eastAsiaTheme="majorEastAsia" w:hAnsiTheme="majorHAnsi" w:cstheme="majorBidi"/>
                <w:color w:val="243F60" w:themeColor="accent1" w:themeShade="7F"/>
                <w:sz w:val="24"/>
                <w:szCs w:val="24"/>
              </w:rPr>
            </w:pPr>
            <w:r>
              <w:rPr>
                <w:rFonts w:asciiTheme="majorHAnsi" w:eastAsiaTheme="majorEastAsia" w:hAnsiTheme="majorHAnsi" w:cstheme="majorBidi"/>
                <w:color w:val="243F60" w:themeColor="accent1" w:themeShade="7F"/>
                <w:sz w:val="24"/>
                <w:szCs w:val="24"/>
              </w:rPr>
              <w:t xml:space="preserve">Съгласно т. 20.Списък на документите, които се подават на етап кандидатстване от Условията за кандидатстване по процедурата, документът, посочен под № 7. </w:t>
            </w:r>
            <w:r w:rsidRPr="00C67390">
              <w:rPr>
                <w:rFonts w:asciiTheme="majorHAnsi" w:eastAsiaTheme="majorEastAsia" w:hAnsiTheme="majorHAnsi" w:cstheme="majorBidi"/>
                <w:i/>
                <w:color w:val="243F60" w:themeColor="accent1" w:themeShade="7F"/>
                <w:sz w:val="24"/>
                <w:szCs w:val="24"/>
              </w:rPr>
              <w:t xml:space="preserve">Удостоверение за представителност по чл. 36 от КТ  </w:t>
            </w:r>
            <w:r>
              <w:rPr>
                <w:rFonts w:asciiTheme="majorHAnsi" w:eastAsiaTheme="majorEastAsia" w:hAnsiTheme="majorHAnsi" w:cstheme="majorBidi"/>
                <w:color w:val="243F60" w:themeColor="accent1" w:themeShade="7F"/>
                <w:sz w:val="24"/>
                <w:szCs w:val="24"/>
              </w:rPr>
              <w:t xml:space="preserve">е приложим ЕДИНСТВЕНО за регионални структури и членуващи в тях браншови/отраслови организации на представителните организации на работодателите и на работниците и служителите на национално равнище. </w:t>
            </w:r>
          </w:p>
          <w:p w14:paraId="7D33797F" w14:textId="77777777" w:rsidR="00FF1890" w:rsidRPr="0020467A" w:rsidRDefault="00FF1890" w:rsidP="00FF1890">
            <w:pPr>
              <w:keepNext/>
              <w:keepLines/>
              <w:spacing w:before="120" w:after="120" w:line="276" w:lineRule="auto"/>
              <w:jc w:val="both"/>
              <w:outlineLvl w:val="2"/>
              <w:rPr>
                <w:rFonts w:asciiTheme="majorHAnsi" w:eastAsiaTheme="majorEastAsia" w:hAnsiTheme="majorHAnsi" w:cstheme="majorBidi"/>
                <w:color w:val="243F60" w:themeColor="accent1" w:themeShade="7F"/>
                <w:sz w:val="24"/>
                <w:szCs w:val="24"/>
              </w:rPr>
            </w:pPr>
            <w:r>
              <w:rPr>
                <w:rFonts w:asciiTheme="majorHAnsi" w:eastAsiaTheme="majorEastAsia" w:hAnsiTheme="majorHAnsi" w:cstheme="majorBidi"/>
                <w:color w:val="243F60" w:themeColor="accent1" w:themeShade="7F"/>
                <w:sz w:val="24"/>
                <w:szCs w:val="24"/>
              </w:rPr>
              <w:t>Документът не е във връзка с лицето, което представлява организацията, а за да докаже, че съответната организация попада сред допустимите ККП. Цитираният от Вас документ НЕ е приложим за ККП – народни читалища и обществени библиотеки.</w:t>
            </w:r>
          </w:p>
          <w:p w14:paraId="57BB0C03" w14:textId="4CB54A22" w:rsidR="00FF1890" w:rsidRDefault="00FF1890" w:rsidP="005C6EC0">
            <w:pPr>
              <w:keepNext/>
              <w:keepLines/>
              <w:spacing w:before="120" w:after="120" w:line="276" w:lineRule="auto"/>
              <w:outlineLvl w:val="2"/>
              <w:rPr>
                <w:rFonts w:asciiTheme="majorHAnsi" w:eastAsiaTheme="majorEastAsia" w:hAnsiTheme="majorHAnsi" w:cstheme="majorBidi"/>
                <w:color w:val="243F60" w:themeColor="accent1" w:themeShade="7F"/>
                <w:sz w:val="24"/>
                <w:szCs w:val="24"/>
              </w:rPr>
            </w:pPr>
          </w:p>
          <w:p w14:paraId="7F232B73" w14:textId="77777777" w:rsidR="00FF1890" w:rsidRDefault="00FF1890" w:rsidP="00FF1890">
            <w:pPr>
              <w:pStyle w:val="Heading2"/>
              <w:outlineLvl w:val="1"/>
              <w:rPr>
                <w:b/>
              </w:rPr>
            </w:pPr>
          </w:p>
          <w:p w14:paraId="2DCA759B" w14:textId="77777777" w:rsidR="00FF1890" w:rsidRDefault="00FF1890" w:rsidP="00FF1890">
            <w:pPr>
              <w:pStyle w:val="Heading2"/>
              <w:outlineLvl w:val="1"/>
              <w:rPr>
                <w:b/>
              </w:rPr>
            </w:pPr>
          </w:p>
          <w:p w14:paraId="290282D3" w14:textId="77777777" w:rsidR="00FF1890" w:rsidRDefault="00FF1890" w:rsidP="00FF1890">
            <w:pPr>
              <w:pStyle w:val="Heading2"/>
              <w:outlineLvl w:val="1"/>
              <w:rPr>
                <w:b/>
              </w:rPr>
            </w:pPr>
          </w:p>
          <w:p w14:paraId="1FD47529" w14:textId="77777777" w:rsidR="00FF1890" w:rsidRDefault="00FF1890" w:rsidP="00FF1890">
            <w:pPr>
              <w:pStyle w:val="Heading2"/>
              <w:outlineLvl w:val="1"/>
              <w:rPr>
                <w:b/>
              </w:rPr>
            </w:pPr>
          </w:p>
          <w:p w14:paraId="131D8E23" w14:textId="684E5309" w:rsidR="00FF1890" w:rsidRPr="004E2E42" w:rsidRDefault="00FF1890" w:rsidP="00FF1890">
            <w:pPr>
              <w:pStyle w:val="Heading2"/>
              <w:outlineLvl w:val="1"/>
              <w:rPr>
                <w:b/>
              </w:rPr>
            </w:pPr>
            <w:r w:rsidRPr="004E2E42">
              <w:rPr>
                <w:b/>
              </w:rPr>
              <w:lastRenderedPageBreak/>
              <w:t>Въпрос №</w:t>
            </w:r>
            <w:r>
              <w:rPr>
                <w:b/>
              </w:rPr>
              <w:t xml:space="preserve"> 46</w:t>
            </w:r>
            <w:r w:rsidRPr="004E2E42">
              <w:rPr>
                <w:b/>
              </w:rPr>
              <w:t>/</w:t>
            </w:r>
            <w:r>
              <w:rPr>
                <w:b/>
              </w:rPr>
              <w:t>28.08.2025</w:t>
            </w:r>
            <w:r w:rsidRPr="004E2E42">
              <w:rPr>
                <w:b/>
              </w:rPr>
              <w:t xml:space="preserve"> г.</w:t>
            </w:r>
          </w:p>
          <w:p w14:paraId="6FE29F7E" w14:textId="77777777" w:rsidR="00FF1890" w:rsidRDefault="00FF1890" w:rsidP="00FF1890">
            <w:pPr>
              <w:pStyle w:val="Heading2"/>
              <w:spacing w:before="120" w:after="120"/>
              <w:jc w:val="both"/>
              <w:outlineLvl w:val="1"/>
            </w:pPr>
            <w:r>
              <w:t>Здравейте,</w:t>
            </w:r>
          </w:p>
          <w:p w14:paraId="640D8940" w14:textId="77777777" w:rsidR="00FF1890" w:rsidRPr="001614C9" w:rsidRDefault="00FF1890" w:rsidP="00FF1890">
            <w:pPr>
              <w:pStyle w:val="Heading2"/>
              <w:spacing w:before="120" w:after="120"/>
              <w:jc w:val="both"/>
              <w:outlineLvl w:val="1"/>
            </w:pPr>
            <w:r>
              <w:t>Тъй като предвиждаме разходи за ремонтни дейности, възможно ли е лицето, което ще ги извърши да бъде наето като физическо лице на граждански договор и ще бъде ли признато възнаграждението по договора като разход по проекта и съответно възстановена заплатената по гражданския договор сума?</w:t>
            </w:r>
          </w:p>
          <w:p w14:paraId="76574C6A" w14:textId="77777777" w:rsidR="00FF1890" w:rsidRPr="001614C9" w:rsidRDefault="00FF1890" w:rsidP="00FF1890">
            <w:pPr>
              <w:pStyle w:val="Heading2"/>
              <w:outlineLvl w:val="1"/>
            </w:pPr>
          </w:p>
          <w:p w14:paraId="0E1B7B7E" w14:textId="77777777" w:rsidR="00FF1890" w:rsidRPr="004E2E42" w:rsidRDefault="00FF1890" w:rsidP="00FF1890">
            <w:pPr>
              <w:pStyle w:val="Heading3"/>
              <w:outlineLvl w:val="2"/>
              <w:rPr>
                <w:b/>
              </w:rPr>
            </w:pPr>
            <w:r w:rsidRPr="004E2E42">
              <w:rPr>
                <w:b/>
              </w:rPr>
              <w:t xml:space="preserve">Отговор на въпрос № </w:t>
            </w:r>
            <w:r>
              <w:rPr>
                <w:b/>
              </w:rPr>
              <w:t>46</w:t>
            </w:r>
          </w:p>
          <w:p w14:paraId="4F5D4359" w14:textId="77777777" w:rsidR="00FF1890" w:rsidRPr="0020467A" w:rsidRDefault="00FF1890" w:rsidP="00FF1890">
            <w:pPr>
              <w:pStyle w:val="Heading3"/>
              <w:spacing w:before="120" w:after="120"/>
              <w:jc w:val="both"/>
              <w:outlineLvl w:val="2"/>
            </w:pPr>
            <w:r w:rsidRPr="0020467A">
              <w:t xml:space="preserve">Уважаема госпожо/Уважаеми  господине, </w:t>
            </w:r>
          </w:p>
          <w:p w14:paraId="47ED9E79" w14:textId="77777777" w:rsidR="00FF1890" w:rsidRDefault="00FF1890" w:rsidP="00FF1890">
            <w:pPr>
              <w:pStyle w:val="Heading3"/>
              <w:spacing w:before="120" w:after="120"/>
              <w:jc w:val="both"/>
              <w:outlineLvl w:val="2"/>
            </w:pPr>
            <w:r>
              <w:t>Да, възможно е.</w:t>
            </w:r>
          </w:p>
          <w:p w14:paraId="01E56C71" w14:textId="77777777" w:rsidR="00FF1890" w:rsidRDefault="00FF1890" w:rsidP="00FF1890"/>
          <w:p w14:paraId="597DCE6A" w14:textId="77777777" w:rsidR="00FF1890" w:rsidRPr="004E2E42" w:rsidRDefault="00FF1890" w:rsidP="00FF1890">
            <w:pPr>
              <w:pStyle w:val="Heading2"/>
              <w:outlineLvl w:val="1"/>
              <w:rPr>
                <w:b/>
              </w:rPr>
            </w:pPr>
            <w:r w:rsidRPr="004E2E42">
              <w:rPr>
                <w:b/>
              </w:rPr>
              <w:t>Въпрос №</w:t>
            </w:r>
            <w:r>
              <w:rPr>
                <w:b/>
              </w:rPr>
              <w:t xml:space="preserve"> 47</w:t>
            </w:r>
            <w:r w:rsidRPr="004E2E42">
              <w:rPr>
                <w:b/>
              </w:rPr>
              <w:t>/</w:t>
            </w:r>
            <w:r>
              <w:rPr>
                <w:b/>
              </w:rPr>
              <w:t>28.08.2025</w:t>
            </w:r>
            <w:r w:rsidRPr="004E2E42">
              <w:rPr>
                <w:b/>
              </w:rPr>
              <w:t xml:space="preserve"> г.</w:t>
            </w:r>
          </w:p>
          <w:p w14:paraId="4A64AE86" w14:textId="77777777" w:rsidR="00FF1890" w:rsidRDefault="00FF1890" w:rsidP="00FF1890">
            <w:pPr>
              <w:pStyle w:val="Heading2"/>
              <w:spacing w:before="120" w:after="120"/>
              <w:jc w:val="both"/>
              <w:outlineLvl w:val="1"/>
            </w:pPr>
            <w:r>
              <w:t>Уважаеми дами и господа,</w:t>
            </w:r>
          </w:p>
          <w:p w14:paraId="13881862" w14:textId="77777777" w:rsidR="00FF1890" w:rsidRDefault="00FF1890" w:rsidP="00FF1890">
            <w:pPr>
              <w:pStyle w:val="Heading2"/>
              <w:spacing w:before="120" w:after="120"/>
              <w:jc w:val="both"/>
              <w:outlineLvl w:val="1"/>
            </w:pPr>
            <w:r>
              <w:t>Във връзка с условията за кандидатстване по процедура BG-RRP-1.024 „Изграждане на мрежа от дигитални клубове“, имам следните въпроси относно изискването за доказване на финансов капацитет на крайни получатели/партньори:</w:t>
            </w:r>
          </w:p>
          <w:p w14:paraId="671C28F0" w14:textId="77777777" w:rsidR="00FF1890" w:rsidRDefault="00FF1890" w:rsidP="00FF1890">
            <w:pPr>
              <w:pStyle w:val="Heading2"/>
              <w:spacing w:before="120" w:after="120"/>
              <w:jc w:val="both"/>
              <w:outlineLvl w:val="1"/>
            </w:pPr>
            <w:r>
              <w:t>Съгласно публикуваните указания представителните организации на работодателите и на работниците и служителите на национално равнище, както и за техните регионални структури за доказването на финансов капацитет се използва информация от Счетоводен баланс за 2024 г.</w:t>
            </w:r>
          </w:p>
          <w:p w14:paraId="3E5B6803" w14:textId="77777777" w:rsidR="00FF1890" w:rsidRDefault="00FF1890" w:rsidP="00FF1890">
            <w:pPr>
              <w:pStyle w:val="Heading2"/>
              <w:spacing w:before="120" w:after="120"/>
              <w:jc w:val="both"/>
              <w:outlineLvl w:val="1"/>
            </w:pPr>
            <w:r>
              <w:t>За народните читалища и обществените библиотеки обаче доказването на финансов капацитет е сведено само до документ, удостоверяващ размера на отпуснатата държавна или общинска субсидия за 2024 г., като се приема, че ако тази субсидия надхвърля 10 % от размера на исканите средства, финансовият капацитет е налице.</w:t>
            </w:r>
          </w:p>
          <w:p w14:paraId="53B21959" w14:textId="77777777" w:rsidR="00FF1890" w:rsidRDefault="00FF1890" w:rsidP="00FF1890">
            <w:pPr>
              <w:pStyle w:val="Heading2"/>
              <w:spacing w:before="120" w:after="120"/>
              <w:jc w:val="both"/>
              <w:outlineLvl w:val="1"/>
            </w:pPr>
            <w:r>
              <w:t>Нашите въпроси са:</w:t>
            </w:r>
          </w:p>
          <w:p w14:paraId="72835880" w14:textId="77777777" w:rsidR="00FF1890" w:rsidRDefault="00FF1890" w:rsidP="00FF1890">
            <w:pPr>
              <w:pStyle w:val="Heading2"/>
              <w:spacing w:before="120" w:after="120"/>
              <w:jc w:val="both"/>
              <w:outlineLvl w:val="1"/>
            </w:pPr>
            <w:r>
              <w:t>1.</w:t>
            </w:r>
            <w:r>
              <w:tab/>
              <w:t>Защо за читалищата и библиотеките не се допуска представяне на счетоводен баланс, от който да е виден реалният им бюджет, включително приходите от допълнителни дейности, дарения или проекти? Тези институции имат право и възможност да привличат средства, които биха могли да надхвърлят значително размера на субсидията. Не се ли създава по този начин неравнопоставеност между различните категории кандидати, като се ограничава възможността на читалищата и библиотеките да докажат реалния си финансов капацитет чрез пълната картина на приходите си?</w:t>
            </w:r>
          </w:p>
          <w:p w14:paraId="33E7194B" w14:textId="77777777" w:rsidR="00FF1890" w:rsidRDefault="00FF1890" w:rsidP="00FF1890">
            <w:pPr>
              <w:pStyle w:val="Heading2"/>
              <w:spacing w:before="120" w:after="120"/>
              <w:jc w:val="both"/>
              <w:outlineLvl w:val="1"/>
            </w:pPr>
            <w:r>
              <w:lastRenderedPageBreak/>
              <w:t>2.</w:t>
            </w:r>
            <w:r>
              <w:tab/>
              <w:t xml:space="preserve">Моля за разяснение какво точно се има предвид под „утвърдени разходи по бюджета“ за последната приключила финансова година. Ясно ли е дефинирано кои документи се приемат за доказателство и как следва да се процедира, когато общината не предоставя конкретна справка или отделен документ за тези разходи? </w:t>
            </w:r>
          </w:p>
          <w:p w14:paraId="43C21036" w14:textId="77777777" w:rsidR="00FF1890" w:rsidRDefault="00FF1890" w:rsidP="00FF1890">
            <w:pPr>
              <w:pStyle w:val="Heading2"/>
              <w:spacing w:before="120" w:after="120"/>
              <w:jc w:val="both"/>
              <w:outlineLvl w:val="1"/>
            </w:pPr>
            <w:r>
              <w:t>3.</w:t>
            </w:r>
            <w:r>
              <w:tab/>
              <w:t>Моля за разяснение защо изискването за доказване на финансов капацитет е обвързано единствено с данните за 2024 г. Каква е причината да не се допусне използването на информация за предходни години или средни стойности за няколко години, което би могло да даде по-реална и обективна оценка за финансовото състояние на кандидатите?</w:t>
            </w:r>
          </w:p>
          <w:p w14:paraId="06F4C9C7" w14:textId="56FEF089" w:rsidR="00FF1890" w:rsidRDefault="00FF1890" w:rsidP="00FF1890">
            <w:pPr>
              <w:pStyle w:val="Heading2"/>
              <w:spacing w:before="120" w:after="120"/>
              <w:jc w:val="both"/>
              <w:outlineLvl w:val="1"/>
            </w:pPr>
            <w:r>
              <w:t>Бих искала да получа разяснение относно мотивите за този различен подход и дали е предвидена възможност за корекция или допълнение в указанията, така че да се осигури равнопоставеност за всички кандидати.</w:t>
            </w:r>
          </w:p>
          <w:p w14:paraId="0D5E98BB" w14:textId="5919AD91" w:rsidR="00FF1890" w:rsidRDefault="00FF1890" w:rsidP="00FF1890"/>
          <w:p w14:paraId="1DC078D2" w14:textId="77777777" w:rsidR="00FF1890" w:rsidRPr="004E2E42" w:rsidRDefault="00FF1890" w:rsidP="00FF1890">
            <w:pPr>
              <w:pStyle w:val="Heading3"/>
              <w:outlineLvl w:val="2"/>
              <w:rPr>
                <w:b/>
              </w:rPr>
            </w:pPr>
            <w:r w:rsidRPr="004E2E42">
              <w:rPr>
                <w:b/>
              </w:rPr>
              <w:t xml:space="preserve">Отговор на въпрос № </w:t>
            </w:r>
            <w:r>
              <w:rPr>
                <w:b/>
              </w:rPr>
              <w:t>47</w:t>
            </w:r>
          </w:p>
          <w:p w14:paraId="7BE7BF31" w14:textId="77777777" w:rsidR="00FF1890" w:rsidRPr="0020467A" w:rsidRDefault="00FF1890" w:rsidP="00FF1890">
            <w:pPr>
              <w:pStyle w:val="Heading3"/>
              <w:spacing w:before="120" w:after="120"/>
              <w:jc w:val="both"/>
              <w:outlineLvl w:val="2"/>
            </w:pPr>
            <w:r w:rsidRPr="0020467A">
              <w:t xml:space="preserve">Уважаема госпожо/Уважаеми  господине, </w:t>
            </w:r>
          </w:p>
          <w:p w14:paraId="049EAFC5" w14:textId="77777777" w:rsidR="00FF1890" w:rsidRDefault="00FF1890" w:rsidP="00FF1890">
            <w:pPr>
              <w:pStyle w:val="Heading3"/>
              <w:numPr>
                <w:ilvl w:val="0"/>
                <w:numId w:val="42"/>
              </w:numPr>
              <w:spacing w:before="120" w:after="120"/>
              <w:jc w:val="both"/>
              <w:outlineLvl w:val="2"/>
            </w:pPr>
            <w:r>
              <w:t xml:space="preserve">Във всички процедури, администрирани от МТСП в качеството му на СНД по НПВУ и в качеството му на УО по ОПРЧР и ПРЧР, финансовият капацитет на бюджетните организации НЕ се оценява въз основа на данни от счетоводния баланс, а се извършва служебна проверка относно размера на техния бюджет. В случаите, при които не е възможно извършването на служебна проверка, в Условията за кандидатстване по конкретната процедура са дадени указания относно представянето на документ от кандидатите. В конкретния случай по процедура </w:t>
            </w:r>
            <w:r w:rsidRPr="00975FC7">
              <w:t>BG-RRP-1.024 „Изграждане на мрежа от дигитални клубове“</w:t>
            </w:r>
            <w:r>
              <w:t xml:space="preserve"> е указано, че кандидатите – народни читалища и обществени библиотеки следва да представят документ, от който е виден размера на отпуснатата държавна/общинска субсидия . </w:t>
            </w:r>
          </w:p>
          <w:p w14:paraId="56C9BA82" w14:textId="77777777" w:rsidR="00FF1890" w:rsidRDefault="00FF1890" w:rsidP="00FF1890">
            <w:pPr>
              <w:pStyle w:val="Heading3"/>
              <w:numPr>
                <w:ilvl w:val="0"/>
                <w:numId w:val="42"/>
              </w:numPr>
              <w:spacing w:before="120" w:after="120"/>
              <w:jc w:val="both"/>
              <w:outlineLvl w:val="2"/>
            </w:pPr>
            <w:r>
              <w:t>В Условията за кандидатстване по процедурата е посочено, че за да се провери дали „утвърдените разходи по бюджета му за последната приключила финансова година (2024 година) са по-високи от 10% от размера на исканите средства от МВУ“, ККП следва да предостави документ, от който е виден размера на отпуснатата държавна/общинска субсидия за 2024 г. Не е указан конкретния вид на документа за улеснение на ККП. На кандидатите е предоставена възможността да представят всякакъв официален документ – с подпис на длъжностно лице и печат или заверено копие, от който да е виден размера на получената субсидия за 2024г. (договор, служебна бележка, заповед, решение и др.). В случая под „утвърдени разходи по бюджета“ разбираме отпуснатата държавна/общинска субсидия.</w:t>
            </w:r>
          </w:p>
          <w:p w14:paraId="1404F1EF" w14:textId="77777777" w:rsidR="00FF1890" w:rsidRDefault="00FF1890" w:rsidP="00FF1890">
            <w:pPr>
              <w:pStyle w:val="Heading3"/>
              <w:numPr>
                <w:ilvl w:val="0"/>
                <w:numId w:val="42"/>
              </w:numPr>
              <w:spacing w:before="120" w:after="120"/>
              <w:jc w:val="both"/>
              <w:outlineLvl w:val="2"/>
            </w:pPr>
            <w:r>
              <w:t xml:space="preserve">С цел равнопоставеност на трите категории допустими ККП – народни читалища/ обществени библиотеки/ представителни организации на работодателите и на работниците и служителите на национално равнище и техните регионални структури и членуващи в тях браншови/отраслови организации, за всички, оценката на финансовия капацитет се извършва въз основа на данни за последната приключила година – 2024 г. </w:t>
            </w:r>
          </w:p>
          <w:p w14:paraId="1CC21619" w14:textId="77777777" w:rsidR="00FF1890" w:rsidRDefault="00FF1890" w:rsidP="00FF1890">
            <w:pPr>
              <w:pStyle w:val="Heading3"/>
              <w:spacing w:before="120" w:after="120"/>
              <w:jc w:val="both"/>
              <w:outlineLvl w:val="2"/>
            </w:pPr>
            <w:r>
              <w:t xml:space="preserve">Подходът  за оценка на финансовия капацитет е различен спрямо различните субекти - допустими ККП по процедурата, с оглед на факта че част от тях се финансират със средства от държавния/общинските бюджети. Това не е нов, а устойчив във времето </w:t>
            </w:r>
            <w:r>
              <w:lastRenderedPageBreak/>
              <w:t xml:space="preserve">подход, прилаган от Министерството на труда и социалната политика, в качеството му на Управляващ орган на програма, съфинансирана от ЕСИФ/ЕФСУ, а понастоящем и Структура за наблюдение и докладване по инвестиция от НПВУ. </w:t>
            </w:r>
          </w:p>
          <w:p w14:paraId="5CD6805E" w14:textId="77777777" w:rsidR="00FF1890" w:rsidRDefault="00FF1890" w:rsidP="00FF1890">
            <w:pPr>
              <w:pStyle w:val="Heading3"/>
              <w:spacing w:before="120" w:after="120"/>
              <w:jc w:val="both"/>
              <w:outlineLvl w:val="2"/>
            </w:pPr>
            <w:r>
              <w:t xml:space="preserve">Използваме възможността да Ви информираме, че в изпълнение изискванията на чл. 23, ал. 3 от ПМС № 114/2022г. преди обявяването на процедурата, проектът на условията за кандидатстване и условията за изпълнение по процедурата е изпратен на конкретните крайни получатели за предложения и възражения. В рамките на тази </w:t>
            </w:r>
            <w:proofErr w:type="spellStart"/>
            <w:r>
              <w:t>съгласувателна</w:t>
            </w:r>
            <w:proofErr w:type="spellEnd"/>
            <w:r>
              <w:t xml:space="preserve"> процедура не са постъпили предложения и възражения срещу описания в УК ред за оценка на финансовия капацитет на отделните категории ККП.</w:t>
            </w:r>
          </w:p>
          <w:p w14:paraId="2C077456" w14:textId="77777777" w:rsidR="00FF1890" w:rsidRPr="0012633D" w:rsidRDefault="00FF1890" w:rsidP="00FF1890"/>
          <w:p w14:paraId="3506C715" w14:textId="77777777" w:rsidR="00FF1890" w:rsidRDefault="00FF1890" w:rsidP="00FF1890"/>
          <w:p w14:paraId="6010412D" w14:textId="77777777" w:rsidR="00FF1890" w:rsidRPr="004E2E42" w:rsidRDefault="00FF1890" w:rsidP="00FF1890">
            <w:pPr>
              <w:pStyle w:val="Heading2"/>
              <w:outlineLvl w:val="1"/>
              <w:rPr>
                <w:b/>
              </w:rPr>
            </w:pPr>
            <w:r w:rsidRPr="004E2E42">
              <w:rPr>
                <w:b/>
              </w:rPr>
              <w:t>Въпрос №</w:t>
            </w:r>
            <w:r>
              <w:rPr>
                <w:b/>
              </w:rPr>
              <w:t xml:space="preserve"> 48</w:t>
            </w:r>
            <w:r w:rsidRPr="004E2E42">
              <w:rPr>
                <w:b/>
              </w:rPr>
              <w:t>/</w:t>
            </w:r>
            <w:r>
              <w:rPr>
                <w:b/>
              </w:rPr>
              <w:t>29.08.2025</w:t>
            </w:r>
            <w:r w:rsidRPr="004E2E42">
              <w:rPr>
                <w:b/>
              </w:rPr>
              <w:t xml:space="preserve"> г.</w:t>
            </w:r>
          </w:p>
          <w:p w14:paraId="6AA13F4D" w14:textId="77777777" w:rsidR="00FF1890" w:rsidRDefault="00FF1890" w:rsidP="00FF1890">
            <w:pPr>
              <w:pStyle w:val="Heading2"/>
              <w:spacing w:before="120" w:after="120"/>
              <w:jc w:val="both"/>
              <w:outlineLvl w:val="1"/>
            </w:pPr>
            <w:r>
              <w:t xml:space="preserve">Здравейте, </w:t>
            </w:r>
          </w:p>
          <w:p w14:paraId="470652A6" w14:textId="77777777" w:rsidR="00FF1890" w:rsidRPr="001614C9" w:rsidRDefault="00FF1890" w:rsidP="00FF1890">
            <w:pPr>
              <w:pStyle w:val="Heading2"/>
              <w:spacing w:before="120" w:after="120"/>
              <w:jc w:val="both"/>
              <w:outlineLvl w:val="1"/>
            </w:pPr>
            <w:r>
              <w:t>Въпросът е относно изискването за финансов капацитет на читалище: Читалището има право да кандидатства за 6 работни станции до 52 хил. лв. Утвърдения му бюджет/субсидия за 2024 г е 20 хил. лв. Може ли да кандидатства за 52 хил. лв.   или може да кандидатства само за 18 хил. максимален размер на планираните разходи ?</w:t>
            </w:r>
          </w:p>
          <w:p w14:paraId="589D96CD" w14:textId="77777777" w:rsidR="00FF1890" w:rsidRPr="001614C9" w:rsidRDefault="00FF1890" w:rsidP="00FF1890">
            <w:pPr>
              <w:pStyle w:val="Heading2"/>
              <w:outlineLvl w:val="1"/>
            </w:pPr>
          </w:p>
          <w:p w14:paraId="30AF10EA" w14:textId="77777777" w:rsidR="00FF1890" w:rsidRPr="004E2E42" w:rsidRDefault="00FF1890" w:rsidP="00FF1890">
            <w:pPr>
              <w:pStyle w:val="Heading3"/>
              <w:outlineLvl w:val="2"/>
              <w:rPr>
                <w:b/>
              </w:rPr>
            </w:pPr>
            <w:r w:rsidRPr="004E2E42">
              <w:rPr>
                <w:b/>
              </w:rPr>
              <w:t xml:space="preserve">Отговор на въпрос № </w:t>
            </w:r>
            <w:r>
              <w:rPr>
                <w:b/>
              </w:rPr>
              <w:t>48</w:t>
            </w:r>
          </w:p>
          <w:p w14:paraId="47289DB3" w14:textId="77777777" w:rsidR="00FF1890" w:rsidRPr="0020467A" w:rsidRDefault="00FF1890" w:rsidP="00FF1890">
            <w:pPr>
              <w:pStyle w:val="Heading3"/>
              <w:spacing w:before="120" w:after="120"/>
              <w:jc w:val="both"/>
              <w:outlineLvl w:val="2"/>
            </w:pPr>
            <w:r w:rsidRPr="0020467A">
              <w:t xml:space="preserve">Уважаема госпожо/Уважаеми  господине, </w:t>
            </w:r>
          </w:p>
          <w:p w14:paraId="7C36BACF" w14:textId="77777777" w:rsidR="00FF1890" w:rsidRDefault="00FF1890" w:rsidP="00FF1890">
            <w:pPr>
              <w:pStyle w:val="Heading3"/>
              <w:spacing w:before="120" w:after="120"/>
              <w:jc w:val="both"/>
              <w:outlineLvl w:val="2"/>
            </w:pPr>
            <w:r>
              <w:t xml:space="preserve">Съгласно Условията за кандидатстване, за </w:t>
            </w:r>
            <w:r>
              <w:rPr>
                <w:sz w:val="23"/>
                <w:szCs w:val="23"/>
              </w:rPr>
              <w:t>народни читалища и обществени библиотеки  се приема, че конкретният краен получател разполага с необходимия финансов капацитет, ако утвърдените разходи по бюджета му за последната приключила финансова година (2024 година) са по-високи от 10 % от размера на исканите средства от МВУ. Във вашият случай, за да кандидатствате за 52 000 лв. следва да имате субсидия за 2024 г. в минимален размер на 10%*52 000 лв., което е 5 200 лв. Посочената от Вас субсидия в размер на 20 000 лв. отговаря на изискването за наличие на финансов капацитет и можете да кандидатствате за пълния размер на БФП за 6 работни станции.</w:t>
            </w:r>
          </w:p>
          <w:p w14:paraId="49246C2A" w14:textId="6293C19E" w:rsidR="00FF1890" w:rsidRDefault="00FF1890" w:rsidP="00FF1890"/>
          <w:p w14:paraId="3C32C810" w14:textId="77777777" w:rsidR="00FF1890" w:rsidRPr="004E2E42" w:rsidRDefault="00FF1890" w:rsidP="00FF1890">
            <w:pPr>
              <w:pStyle w:val="Heading2"/>
              <w:outlineLvl w:val="1"/>
              <w:rPr>
                <w:b/>
              </w:rPr>
            </w:pPr>
            <w:r w:rsidRPr="004E2E42">
              <w:rPr>
                <w:b/>
              </w:rPr>
              <w:t>Въпрос №</w:t>
            </w:r>
            <w:r>
              <w:rPr>
                <w:b/>
              </w:rPr>
              <w:t xml:space="preserve"> 49</w:t>
            </w:r>
            <w:r w:rsidRPr="004E2E42">
              <w:rPr>
                <w:b/>
              </w:rPr>
              <w:t>/</w:t>
            </w:r>
            <w:r>
              <w:rPr>
                <w:b/>
              </w:rPr>
              <w:t>29.08.2025</w:t>
            </w:r>
            <w:r w:rsidRPr="004E2E42">
              <w:rPr>
                <w:b/>
              </w:rPr>
              <w:t xml:space="preserve"> г.</w:t>
            </w:r>
          </w:p>
          <w:p w14:paraId="0331D1C7" w14:textId="77777777" w:rsidR="00FF1890" w:rsidRDefault="00FF1890" w:rsidP="00FF1890">
            <w:pPr>
              <w:pStyle w:val="Heading2"/>
              <w:spacing w:before="120" w:after="120"/>
              <w:jc w:val="both"/>
              <w:outlineLvl w:val="1"/>
            </w:pPr>
            <w:r>
              <w:t>Национален план за възстановяване и устойчивост, BG-RRP-1.024 - Изграждане на мрежа от дигитални клубове</w:t>
            </w:r>
          </w:p>
          <w:p w14:paraId="2949691B" w14:textId="77777777" w:rsidR="00FF1890" w:rsidRDefault="00FF1890" w:rsidP="00FF1890">
            <w:pPr>
              <w:pStyle w:val="Heading2"/>
              <w:spacing w:before="120" w:after="120"/>
              <w:jc w:val="both"/>
              <w:outlineLvl w:val="1"/>
            </w:pPr>
            <w:r>
              <w:t>Секция 2. Данни за кандидата - Данни за действителни собственици (Директива (ЕС) 2015/849, чл. 3, т. 6)</w:t>
            </w:r>
          </w:p>
          <w:p w14:paraId="0051F1EE" w14:textId="77777777" w:rsidR="00FF1890" w:rsidRDefault="00FF1890" w:rsidP="00FF1890">
            <w:pPr>
              <w:pStyle w:val="Heading2"/>
              <w:spacing w:before="120" w:after="120"/>
              <w:jc w:val="both"/>
              <w:outlineLvl w:val="1"/>
            </w:pPr>
            <w:r>
              <w:t>Какво да се попълни в тази графа?</w:t>
            </w:r>
          </w:p>
          <w:p w14:paraId="62BAD5A8" w14:textId="77777777" w:rsidR="00FF1890" w:rsidRDefault="00FF1890" w:rsidP="00FF1890">
            <w:pPr>
              <w:pStyle w:val="Heading2"/>
              <w:spacing w:before="120" w:after="120"/>
              <w:jc w:val="both"/>
              <w:outlineLvl w:val="1"/>
            </w:pPr>
            <w:r>
              <w:t>Секция 3. Данни за партньори - сключва се договор между министерството и библиотеката, други партньори няма. Трябва ли нещо да се добави?</w:t>
            </w:r>
          </w:p>
          <w:p w14:paraId="34A36F97" w14:textId="77777777" w:rsidR="00FF1890" w:rsidRDefault="00FF1890" w:rsidP="00FF1890">
            <w:pPr>
              <w:pStyle w:val="Heading2"/>
              <w:spacing w:before="120" w:after="120"/>
              <w:jc w:val="both"/>
              <w:outlineLvl w:val="1"/>
            </w:pPr>
            <w:r>
              <w:lastRenderedPageBreak/>
              <w:t>Секция 4. План за изпълнение / Дейности по проекта</w:t>
            </w:r>
          </w:p>
          <w:p w14:paraId="7CFCC8BF" w14:textId="77777777" w:rsidR="00FF1890" w:rsidRDefault="00FF1890" w:rsidP="00FF1890">
            <w:pPr>
              <w:pStyle w:val="Heading2"/>
              <w:spacing w:before="120" w:after="120"/>
              <w:jc w:val="both"/>
              <w:outlineLvl w:val="1"/>
            </w:pPr>
            <w:r>
              <w:t>Тук според мен трябва да се опише закупуване на техника, софтуер, шкафове, бюра, столове и т.н. Така ли е?</w:t>
            </w:r>
          </w:p>
          <w:p w14:paraId="08AE3FE0" w14:textId="77777777" w:rsidR="00FF1890" w:rsidRDefault="00FF1890" w:rsidP="00FF1890">
            <w:pPr>
              <w:pStyle w:val="Heading2"/>
              <w:spacing w:before="120" w:after="120"/>
              <w:jc w:val="both"/>
              <w:outlineLvl w:val="1"/>
            </w:pPr>
            <w:r>
              <w:t>Секция 5. Индикатори - какви индикатори да се добавят?</w:t>
            </w:r>
          </w:p>
          <w:p w14:paraId="1FD52ADA" w14:textId="77777777" w:rsidR="00FF1890" w:rsidRDefault="00FF1890" w:rsidP="00FF1890">
            <w:pPr>
              <w:pStyle w:val="Heading2"/>
              <w:spacing w:before="120" w:after="120"/>
              <w:jc w:val="both"/>
              <w:outlineLvl w:val="1"/>
            </w:pPr>
            <w:r>
              <w:t>Секция 6. Финансова информация – кодове по измерения</w:t>
            </w:r>
          </w:p>
          <w:p w14:paraId="4FD9A2B2" w14:textId="77777777" w:rsidR="00FF1890" w:rsidRDefault="00FF1890" w:rsidP="00FF1890">
            <w:pPr>
              <w:pStyle w:val="Heading2"/>
              <w:spacing w:before="120" w:after="120"/>
              <w:jc w:val="both"/>
              <w:outlineLvl w:val="1"/>
            </w:pPr>
            <w:r>
              <w:t>Режим на помощ</w:t>
            </w:r>
          </w:p>
          <w:p w14:paraId="6B4354A9" w14:textId="77777777" w:rsidR="00FF1890" w:rsidRDefault="00FF1890" w:rsidP="00FF1890">
            <w:pPr>
              <w:pStyle w:val="Heading2"/>
              <w:spacing w:before="120" w:after="120"/>
              <w:jc w:val="both"/>
              <w:outlineLvl w:val="1"/>
            </w:pPr>
            <w:r>
              <w:t>Какво да се пише тук?</w:t>
            </w:r>
          </w:p>
          <w:p w14:paraId="1113DAF9" w14:textId="77777777" w:rsidR="00FF1890" w:rsidRDefault="00FF1890" w:rsidP="00FF1890">
            <w:pPr>
              <w:pStyle w:val="Heading2"/>
              <w:spacing w:before="120" w:after="120"/>
              <w:jc w:val="both"/>
              <w:outlineLvl w:val="1"/>
            </w:pPr>
            <w:r>
              <w:t>Секция 7. Бюджет (в лева)</w:t>
            </w:r>
          </w:p>
          <w:p w14:paraId="41C4346F" w14:textId="77777777" w:rsidR="00FF1890" w:rsidRDefault="00FF1890" w:rsidP="00FF1890">
            <w:pPr>
              <w:pStyle w:val="Heading2"/>
              <w:spacing w:before="120" w:after="120"/>
              <w:jc w:val="both"/>
              <w:outlineLvl w:val="1"/>
            </w:pPr>
            <w:r>
              <w:t>Има БФП и Невъзстановим ДДС - ние сме бюджетна организация, не сме регистрирани по ДДС - какво да пишем, а и процентите сами ли се смятат?</w:t>
            </w:r>
          </w:p>
          <w:p w14:paraId="1F1C6616" w14:textId="77777777" w:rsidR="00FF1890" w:rsidRDefault="00FF1890" w:rsidP="00FF1890">
            <w:pPr>
              <w:pStyle w:val="Heading2"/>
              <w:spacing w:before="120" w:after="120"/>
              <w:jc w:val="both"/>
              <w:outlineLvl w:val="1"/>
            </w:pPr>
            <w:r>
              <w:t>Секция 8. Финансова информация – източници на финансиране</w:t>
            </w:r>
          </w:p>
          <w:p w14:paraId="1F8512B7" w14:textId="77777777" w:rsidR="00FF1890" w:rsidRDefault="00FF1890" w:rsidP="00FF1890">
            <w:pPr>
              <w:pStyle w:val="Heading2"/>
              <w:spacing w:before="120" w:after="120"/>
              <w:jc w:val="both"/>
              <w:outlineLvl w:val="1"/>
            </w:pPr>
            <w:r>
              <w:t>Искано финансиране (Безвъзмездна финансова помощ) - тук ще пишем исканото финансиране максимално до 52000 лв.</w:t>
            </w:r>
          </w:p>
          <w:p w14:paraId="4F2BBD36" w14:textId="77777777" w:rsidR="00FF1890" w:rsidRDefault="00FF1890" w:rsidP="00FF1890">
            <w:pPr>
              <w:pStyle w:val="Heading2"/>
              <w:spacing w:before="120" w:after="120"/>
              <w:jc w:val="both"/>
              <w:outlineLvl w:val="1"/>
            </w:pPr>
            <w:r>
              <w:t>Общо допустими разходи</w:t>
            </w:r>
          </w:p>
          <w:p w14:paraId="5C06AC70" w14:textId="77777777" w:rsidR="00FF1890" w:rsidRDefault="00FF1890" w:rsidP="00FF1890">
            <w:pPr>
              <w:pStyle w:val="Heading2"/>
              <w:spacing w:before="120" w:after="120"/>
              <w:jc w:val="both"/>
              <w:outlineLvl w:val="1"/>
            </w:pPr>
            <w:r>
              <w:t>Очаквани приходи от проекта</w:t>
            </w:r>
          </w:p>
          <w:p w14:paraId="07122D24" w14:textId="77777777" w:rsidR="00FF1890" w:rsidRDefault="00FF1890" w:rsidP="00FF1890">
            <w:pPr>
              <w:pStyle w:val="Heading2"/>
              <w:spacing w:before="120" w:after="120"/>
              <w:jc w:val="both"/>
              <w:outlineLvl w:val="1"/>
            </w:pPr>
            <w:r>
              <w:t>В тези два параграфа какво да пишем?</w:t>
            </w:r>
          </w:p>
          <w:p w14:paraId="5F5A797F" w14:textId="77777777" w:rsidR="00FF1890" w:rsidRDefault="00FF1890" w:rsidP="00FF1890">
            <w:pPr>
              <w:pStyle w:val="Heading2"/>
              <w:spacing w:before="120" w:after="120"/>
              <w:jc w:val="both"/>
              <w:outlineLvl w:val="1"/>
            </w:pPr>
            <w:r>
              <w:t>Това е засега.</w:t>
            </w:r>
          </w:p>
          <w:p w14:paraId="2CF3D88D" w14:textId="77777777" w:rsidR="00FF1890" w:rsidRDefault="00FF1890" w:rsidP="00FF1890">
            <w:pPr>
              <w:pStyle w:val="Heading2"/>
              <w:spacing w:before="120" w:after="120"/>
              <w:jc w:val="both"/>
              <w:outlineLvl w:val="1"/>
            </w:pPr>
            <w:r>
              <w:t>Благодаря</w:t>
            </w:r>
          </w:p>
          <w:p w14:paraId="5977BC97" w14:textId="406F3687" w:rsidR="00FF1890" w:rsidRDefault="00FF1890" w:rsidP="00FF1890"/>
          <w:p w14:paraId="772AE520" w14:textId="77777777" w:rsidR="00FF1890" w:rsidRPr="004E2E42" w:rsidRDefault="00FF1890" w:rsidP="00FF1890">
            <w:pPr>
              <w:pStyle w:val="Heading3"/>
              <w:outlineLvl w:val="2"/>
              <w:rPr>
                <w:b/>
              </w:rPr>
            </w:pPr>
            <w:r w:rsidRPr="004E2E42">
              <w:rPr>
                <w:b/>
              </w:rPr>
              <w:t xml:space="preserve">Отговор на въпрос № </w:t>
            </w:r>
            <w:r>
              <w:rPr>
                <w:b/>
              </w:rPr>
              <w:t>49</w:t>
            </w:r>
          </w:p>
          <w:p w14:paraId="43A4EE37" w14:textId="77777777" w:rsidR="00FF1890" w:rsidRPr="0020467A" w:rsidRDefault="00FF1890" w:rsidP="00FF1890">
            <w:pPr>
              <w:pStyle w:val="Heading3"/>
              <w:spacing w:before="120" w:after="120"/>
              <w:jc w:val="both"/>
              <w:outlineLvl w:val="2"/>
            </w:pPr>
            <w:r w:rsidRPr="0020467A">
              <w:t xml:space="preserve">Уважаема госпожо/Уважаеми  господине, </w:t>
            </w:r>
          </w:p>
          <w:p w14:paraId="29539BE8" w14:textId="77777777" w:rsidR="00FF1890" w:rsidRDefault="00FF1890" w:rsidP="00FF1890">
            <w:pPr>
              <w:pStyle w:val="Heading3"/>
              <w:spacing w:before="120" w:after="120"/>
              <w:jc w:val="both"/>
              <w:outlineLvl w:val="2"/>
            </w:pPr>
            <w:r>
              <w:t>Във връзка с попълването на Формуляра за кандидатстване моля да се запознаете с документа „</w:t>
            </w:r>
            <w:r w:rsidRPr="00ED3AD5">
              <w:rPr>
                <w:b/>
              </w:rPr>
              <w:t>Указания на Структурата за наблюдение и докладване за попълване на електронен формуляр за кандидатстване</w:t>
            </w:r>
            <w:r>
              <w:t>“, който е публикуван в документите за информация към Условията за кандидатстване. В него подробно е описано какво се попълва за всяко едно поле от Формуляра за кандидатстване.</w:t>
            </w:r>
          </w:p>
          <w:p w14:paraId="0790EAA7" w14:textId="77777777" w:rsidR="00FF1890" w:rsidRPr="00ED3AD5" w:rsidRDefault="00FF1890" w:rsidP="00FF1890">
            <w:pPr>
              <w:pStyle w:val="Heading3"/>
              <w:spacing w:before="120" w:after="120"/>
              <w:jc w:val="both"/>
              <w:outlineLvl w:val="2"/>
            </w:pPr>
            <w:r w:rsidRPr="00ED3AD5">
              <w:t>По отношение на конкретните Ви въпроси, предоставяме следната информация:</w:t>
            </w:r>
          </w:p>
          <w:p w14:paraId="5D86B433" w14:textId="77777777" w:rsidR="00FF1890" w:rsidRPr="003F2AE0" w:rsidRDefault="00FF1890" w:rsidP="00FF1890">
            <w:pPr>
              <w:pStyle w:val="Heading3"/>
              <w:spacing w:before="120" w:after="120"/>
              <w:jc w:val="both"/>
              <w:outlineLvl w:val="2"/>
            </w:pPr>
            <w:r w:rsidRPr="003F2AE0">
              <w:lastRenderedPageBreak/>
              <w:t xml:space="preserve">В </w:t>
            </w:r>
            <w:r>
              <w:t>секция</w:t>
            </w:r>
            <w:r w:rsidRPr="003F2AE0">
              <w:t xml:space="preserve"> „2. Данни за кандидата</w:t>
            </w:r>
            <w:r>
              <w:t>“</w:t>
            </w:r>
            <w:r w:rsidRPr="003F2AE0">
              <w:t xml:space="preserve"> - </w:t>
            </w:r>
            <w:r>
              <w:t xml:space="preserve"> поле „</w:t>
            </w:r>
            <w:r w:rsidRPr="003F2AE0">
              <w:t>Данни за действителни собственици“ следва да попълните данните на лицата, представляващи кандидата;</w:t>
            </w:r>
          </w:p>
          <w:p w14:paraId="13BBF6D3" w14:textId="77777777" w:rsidR="00FF1890" w:rsidRPr="003F2AE0" w:rsidRDefault="00FF1890" w:rsidP="00FF1890">
            <w:pPr>
              <w:pStyle w:val="Heading3"/>
              <w:spacing w:before="120" w:after="120"/>
              <w:jc w:val="both"/>
              <w:outlineLvl w:val="2"/>
            </w:pPr>
            <w:r w:rsidRPr="003F2AE0">
              <w:t>В секция 3. „ДАННИ ЗА ПАРТНЬОРИ“ не попълвате нищо, ако нямате партньор за реализиране на проекта и кандидатствате самостоятелно;</w:t>
            </w:r>
          </w:p>
          <w:p w14:paraId="2CF8BE84" w14:textId="77777777" w:rsidR="00FF1890" w:rsidRPr="003F2AE0" w:rsidRDefault="00FF1890" w:rsidP="00FF1890">
            <w:pPr>
              <w:pStyle w:val="Heading3"/>
              <w:spacing w:before="120" w:after="120"/>
              <w:jc w:val="both"/>
              <w:outlineLvl w:val="2"/>
            </w:pPr>
            <w:r w:rsidRPr="003F2AE0">
              <w:t>В секция 4. „План за изпълнение / Дейности по проекта“ се описват избраните от кандидата допустими дейности, съгласно изискванията на т. 11. „Дейности, допустими за финансиране“ от Условията за кандидатстване, които ще се изпълнят по проекта. В поле „Описание“ и поле „Начин на изпълнение“ кандидатът следва конкретно и ясно да опише какво включва всяка една дейност, предвидена за изпълнение по проекта. В поле „Резултат“ се описват очакваните конкретни резултати от изпълнението на планираната дейност.</w:t>
            </w:r>
          </w:p>
          <w:p w14:paraId="5DB19AD4" w14:textId="77777777" w:rsidR="00FF1890" w:rsidRPr="003F2AE0" w:rsidRDefault="00FF1890" w:rsidP="00FF1890">
            <w:pPr>
              <w:pStyle w:val="Heading3"/>
              <w:spacing w:before="120" w:after="120"/>
              <w:jc w:val="both"/>
              <w:outlineLvl w:val="2"/>
            </w:pPr>
            <w:r w:rsidRPr="003F2AE0">
              <w:t>В секция 5 „Индикатори“ се избира индикаторът, който по настоящата процедура е „Напълно функциониращи клубове за умения в областта на цифровите технологии“, който е служебно въведен от СНД. Следва да попълните секциите „Целева стойност“ и „Източник на информация“. В секция Целева стойност се посочва  броя на създадените по проекта дигитални клубове – във Вашия случай „1“, а в секция „Източник на информация“ се попълва „Финансово-технически отчет (ФТО)“.;</w:t>
            </w:r>
          </w:p>
          <w:p w14:paraId="018D9ECC" w14:textId="77777777" w:rsidR="00FF1890" w:rsidRPr="003F2AE0" w:rsidRDefault="00FF1890" w:rsidP="00FF1890">
            <w:pPr>
              <w:pStyle w:val="Heading3"/>
              <w:spacing w:before="120" w:after="120"/>
              <w:jc w:val="both"/>
              <w:outlineLvl w:val="2"/>
            </w:pPr>
            <w:r w:rsidRPr="003F2AE0">
              <w:t>В секция 6. „Финансова информация – кодове по измерения“, поле „Режим на помощ“ следва да попълните във Вашия случай „НП – Неприложимо“;</w:t>
            </w:r>
          </w:p>
          <w:p w14:paraId="31119B2D" w14:textId="77777777" w:rsidR="00FF1890" w:rsidRPr="003F2AE0" w:rsidRDefault="00FF1890" w:rsidP="00FF1890">
            <w:pPr>
              <w:pStyle w:val="Heading3"/>
              <w:spacing w:before="120" w:after="120"/>
              <w:jc w:val="both"/>
              <w:outlineLvl w:val="2"/>
            </w:pPr>
            <w:r w:rsidRPr="003F2AE0">
              <w:t>В секция 7 „Бюджет“ във Вашия случай следва да попълните разходите за ДДС в колона „Невъзстановим ДДС“. Всички останали суми се попълват в колона „ЕС“. Стойността на ДДС се смята от кандидата и се попълва в поле „Невъзстановим ДДС“ по всеки бюджетен ред, в който се планират разходи, с изключение на разходите в бюджетно перо 2.Разходи за възнаграждения на наставници в дигиталния клуб, за които цялата сума се попълва единствено в колона „ЕС“;</w:t>
            </w:r>
          </w:p>
          <w:p w14:paraId="0B7AE77E" w14:textId="77777777" w:rsidR="00FF1890" w:rsidRPr="003F2AE0" w:rsidRDefault="00FF1890" w:rsidP="00FF1890">
            <w:pPr>
              <w:pStyle w:val="Heading3"/>
              <w:spacing w:before="120" w:after="120"/>
              <w:jc w:val="both"/>
              <w:outlineLvl w:val="2"/>
            </w:pPr>
            <w:r w:rsidRPr="003F2AE0">
              <w:t>В секция 8 не следва да попълвате нищо, сумите се прехвърлят автоматично от секция 7 „Бюджет“.</w:t>
            </w:r>
          </w:p>
          <w:p w14:paraId="058BB249" w14:textId="2258DF8F" w:rsidR="00FF1890" w:rsidRDefault="00FF1890" w:rsidP="00FF1890"/>
          <w:p w14:paraId="03DE6F46" w14:textId="77777777" w:rsidR="00FF1890" w:rsidRPr="004E2E42" w:rsidRDefault="00FF1890" w:rsidP="00FF1890">
            <w:pPr>
              <w:pStyle w:val="Heading2"/>
              <w:outlineLvl w:val="1"/>
              <w:rPr>
                <w:b/>
              </w:rPr>
            </w:pPr>
            <w:r w:rsidRPr="004E2E42">
              <w:rPr>
                <w:b/>
              </w:rPr>
              <w:t>Въпрос №</w:t>
            </w:r>
            <w:r>
              <w:rPr>
                <w:b/>
              </w:rPr>
              <w:t xml:space="preserve"> 50</w:t>
            </w:r>
            <w:r w:rsidRPr="004E2E42">
              <w:rPr>
                <w:b/>
              </w:rPr>
              <w:t>/</w:t>
            </w:r>
            <w:r>
              <w:rPr>
                <w:b/>
              </w:rPr>
              <w:t>29.08.2025</w:t>
            </w:r>
            <w:r w:rsidRPr="004E2E42">
              <w:rPr>
                <w:b/>
              </w:rPr>
              <w:t xml:space="preserve"> г.</w:t>
            </w:r>
          </w:p>
          <w:p w14:paraId="075F7560" w14:textId="77777777" w:rsidR="00FF1890" w:rsidRDefault="00FF1890" w:rsidP="00FF1890">
            <w:pPr>
              <w:pStyle w:val="Heading2"/>
              <w:spacing w:before="120" w:after="120"/>
              <w:jc w:val="both"/>
              <w:outlineLvl w:val="1"/>
            </w:pPr>
            <w:r>
              <w:t>Здравейте,</w:t>
            </w:r>
          </w:p>
          <w:p w14:paraId="7426860A" w14:textId="77777777" w:rsidR="00FF1890" w:rsidRDefault="00FF1890" w:rsidP="00FF1890">
            <w:pPr>
              <w:pStyle w:val="Heading2"/>
              <w:spacing w:before="120" w:after="120"/>
              <w:jc w:val="both"/>
              <w:outlineLvl w:val="1"/>
            </w:pPr>
            <w:r>
              <w:t>Във ФК на ИС ИСУН има за попълване поле: данни за действителни собственици съгл. Директива ЕС 2015/849, чл.3, т.6: действителен собственик означава физическо лице или лица, което в крайна сметка притежава или контролира клиента и/или физическо лице или лица, от чието име се осъществява дадена сделка или дейност ... Дадени са полета за ЕГН и имена на лицето/лицата "действителни собственици".</w:t>
            </w:r>
          </w:p>
          <w:p w14:paraId="04F1273F" w14:textId="77777777" w:rsidR="00FF1890" w:rsidRDefault="00FF1890" w:rsidP="00FF1890">
            <w:pPr>
              <w:pStyle w:val="Heading2"/>
              <w:spacing w:before="120" w:after="120"/>
              <w:jc w:val="both"/>
              <w:outlineLvl w:val="1"/>
            </w:pPr>
            <w:r>
              <w:t>Тъй като читалището няма конкретен собственик, въпреки че е финансирано на държавно и общинско ниво и сградата му е общинска, отдадена за безвъзмездно ползване, следва ли в тази графа да попълним имената на читалищното настоятелство, което всъщност контролира дейността и взема решения?</w:t>
            </w:r>
          </w:p>
          <w:p w14:paraId="327B47DF" w14:textId="77777777" w:rsidR="00FF1890" w:rsidRPr="001614C9" w:rsidRDefault="00FF1890" w:rsidP="00FF1890">
            <w:pPr>
              <w:pStyle w:val="Heading2"/>
              <w:outlineLvl w:val="1"/>
            </w:pPr>
          </w:p>
          <w:p w14:paraId="3E810164" w14:textId="77777777" w:rsidR="00FF1890" w:rsidRPr="004E2E42" w:rsidRDefault="00FF1890" w:rsidP="00FF1890">
            <w:pPr>
              <w:pStyle w:val="Heading3"/>
              <w:outlineLvl w:val="2"/>
              <w:rPr>
                <w:b/>
              </w:rPr>
            </w:pPr>
            <w:r w:rsidRPr="004E2E42">
              <w:rPr>
                <w:b/>
              </w:rPr>
              <w:t xml:space="preserve">Отговор на въпрос № </w:t>
            </w:r>
            <w:r>
              <w:rPr>
                <w:b/>
              </w:rPr>
              <w:t>50</w:t>
            </w:r>
          </w:p>
          <w:p w14:paraId="761F28D3" w14:textId="77777777" w:rsidR="00FF1890" w:rsidRPr="0020467A" w:rsidRDefault="00FF1890" w:rsidP="00FF1890">
            <w:pPr>
              <w:pStyle w:val="Heading3"/>
              <w:spacing w:before="120" w:after="120"/>
              <w:jc w:val="both"/>
              <w:outlineLvl w:val="2"/>
            </w:pPr>
            <w:r w:rsidRPr="0020467A">
              <w:t xml:space="preserve">Уважаема госпожо/Уважаеми  господине, </w:t>
            </w:r>
          </w:p>
          <w:p w14:paraId="246E1C24" w14:textId="77777777" w:rsidR="00FF1890" w:rsidRDefault="00FF1890" w:rsidP="00FF1890">
            <w:pPr>
              <w:pStyle w:val="Heading3"/>
              <w:spacing w:before="120" w:after="120"/>
              <w:jc w:val="both"/>
              <w:outlineLvl w:val="2"/>
            </w:pPr>
            <w:r>
              <w:t>Моля вижте о</w:t>
            </w:r>
            <w:r w:rsidRPr="00CB2209">
              <w:t>тговор</w:t>
            </w:r>
            <w:r>
              <w:t>а</w:t>
            </w:r>
            <w:r w:rsidRPr="00CB2209">
              <w:t xml:space="preserve"> на въпрос № 49</w:t>
            </w:r>
            <w:r>
              <w:t>, т.1.</w:t>
            </w:r>
          </w:p>
          <w:p w14:paraId="2F3A63BA" w14:textId="77777777" w:rsidR="00FF1890" w:rsidRDefault="00FF1890" w:rsidP="00FF1890"/>
          <w:p w14:paraId="6E109775" w14:textId="77777777" w:rsidR="00FF1890" w:rsidRPr="004E2E42" w:rsidRDefault="00FF1890" w:rsidP="00FF1890">
            <w:pPr>
              <w:pStyle w:val="Heading2"/>
              <w:outlineLvl w:val="1"/>
              <w:rPr>
                <w:b/>
              </w:rPr>
            </w:pPr>
            <w:r w:rsidRPr="004E2E42">
              <w:rPr>
                <w:b/>
              </w:rPr>
              <w:t>Въпрос №</w:t>
            </w:r>
            <w:r>
              <w:rPr>
                <w:b/>
              </w:rPr>
              <w:t xml:space="preserve"> 51</w:t>
            </w:r>
            <w:r w:rsidRPr="004E2E42">
              <w:rPr>
                <w:b/>
              </w:rPr>
              <w:t>/</w:t>
            </w:r>
            <w:r>
              <w:rPr>
                <w:b/>
              </w:rPr>
              <w:t>30.08.2025</w:t>
            </w:r>
            <w:r w:rsidRPr="004E2E42">
              <w:rPr>
                <w:b/>
              </w:rPr>
              <w:t xml:space="preserve"> г.</w:t>
            </w:r>
          </w:p>
          <w:p w14:paraId="0D8F48E3" w14:textId="77777777" w:rsidR="00FF1890" w:rsidRDefault="00FF1890" w:rsidP="00FF1890">
            <w:pPr>
              <w:pStyle w:val="Heading2"/>
              <w:spacing w:before="120" w:after="120"/>
              <w:jc w:val="both"/>
              <w:outlineLvl w:val="1"/>
            </w:pPr>
            <w:r>
              <w:t xml:space="preserve">Здравейте! Секретар съм на читалище. Не сме регистрирани по ДДС. В указанията за попълване на формуляра пише следното: "Моля обърнете внимание, че Разходите за възнаграждения (бюджетно перо 2.Разходи за възнаграждения на наставници в дигиталния клуб) следва да се планират в бюджета без ДДС, вкл. когато ДДС е допустим разход по проекта (те са допустими само в частта на бюджета по МВУ). " Това означава ли, че разходите за възнаграждение трябва да се изпишат без ДДС в частта Безвъзмездна финансова помощ от Европейския съюз, а в графата "Невъзстановим ДДС" да се изпише само сумата за ДДС? </w:t>
            </w:r>
          </w:p>
          <w:p w14:paraId="4CEBD6CD" w14:textId="77777777" w:rsidR="00FF1890" w:rsidRPr="001614C9" w:rsidRDefault="00FF1890" w:rsidP="00FF1890">
            <w:pPr>
              <w:pStyle w:val="Heading2"/>
              <w:spacing w:before="120" w:after="120"/>
              <w:jc w:val="both"/>
              <w:outlineLvl w:val="1"/>
            </w:pPr>
            <w:r>
              <w:t>Благодаря!</w:t>
            </w:r>
          </w:p>
          <w:p w14:paraId="0E9C4201" w14:textId="77777777" w:rsidR="00FF1890" w:rsidRPr="001614C9" w:rsidRDefault="00FF1890" w:rsidP="00FF1890">
            <w:pPr>
              <w:pStyle w:val="Heading2"/>
              <w:outlineLvl w:val="1"/>
            </w:pPr>
          </w:p>
          <w:p w14:paraId="1B9CD770" w14:textId="77777777" w:rsidR="00FF1890" w:rsidRPr="004E2E42" w:rsidRDefault="00FF1890" w:rsidP="00FF1890">
            <w:pPr>
              <w:pStyle w:val="Heading3"/>
              <w:outlineLvl w:val="2"/>
              <w:rPr>
                <w:b/>
              </w:rPr>
            </w:pPr>
            <w:r w:rsidRPr="004E2E42">
              <w:rPr>
                <w:b/>
              </w:rPr>
              <w:t xml:space="preserve">Отговор на въпрос № </w:t>
            </w:r>
            <w:r>
              <w:rPr>
                <w:b/>
              </w:rPr>
              <w:t>51</w:t>
            </w:r>
          </w:p>
          <w:p w14:paraId="6B01AA91" w14:textId="77777777" w:rsidR="00FF1890" w:rsidRPr="0020467A" w:rsidRDefault="00FF1890" w:rsidP="00FF1890">
            <w:pPr>
              <w:pStyle w:val="Heading3"/>
              <w:spacing w:before="120" w:after="120"/>
              <w:jc w:val="both"/>
              <w:outlineLvl w:val="2"/>
            </w:pPr>
            <w:r w:rsidRPr="0020467A">
              <w:t xml:space="preserve">Уважаема госпожо/Уважаеми  господине, </w:t>
            </w:r>
          </w:p>
          <w:p w14:paraId="39F9766F" w14:textId="77777777" w:rsidR="00FF1890" w:rsidRDefault="00FF1890" w:rsidP="00FF1890">
            <w:pPr>
              <w:pStyle w:val="Heading3"/>
              <w:spacing w:before="120" w:after="120"/>
              <w:jc w:val="both"/>
              <w:outlineLvl w:val="2"/>
            </w:pPr>
            <w:r>
              <w:t xml:space="preserve">Разходите за възнаграждения (бюджетно перо 2.Разходи за възнаграждения на наставници в дигиталния клуб) следва да се планират в бюджета без ДДС. Това означава, че </w:t>
            </w:r>
            <w:r w:rsidRPr="00CB2209">
              <w:rPr>
                <w:b/>
              </w:rPr>
              <w:t>цялата сума за възнаграждението на наставника</w:t>
            </w:r>
            <w:r>
              <w:t xml:space="preserve">, вкл. </w:t>
            </w:r>
            <w:r w:rsidRPr="00CB2209">
              <w:t>осигурителните вноски, начислени за сметка на работодателя, съгласно КТ и КСО (както и всички доплащания и обезщетения по приложим</w:t>
            </w:r>
            <w:r>
              <w:t>ото национално законодателство) следва да се въведе в колона Безвъзмездна финансова помощ</w:t>
            </w:r>
            <w:r w:rsidRPr="00CB2209">
              <w:t xml:space="preserve"> </w:t>
            </w:r>
            <w:r>
              <w:t>(</w:t>
            </w:r>
            <w:r w:rsidRPr="00CB2209">
              <w:t>Европейския съюз</w:t>
            </w:r>
            <w:r>
              <w:t>). В колона ДДС не се попълва нищо – стойността там е 0,00. На всички останали разходи в бюджета следва да въведете ДДС, в случай че ДДС е допустим разход по проекта.</w:t>
            </w:r>
          </w:p>
          <w:p w14:paraId="3241609C" w14:textId="77777777" w:rsidR="00FF1890" w:rsidRPr="00A06BDA" w:rsidRDefault="00FF1890" w:rsidP="00FF1890"/>
          <w:p w14:paraId="0BA16846" w14:textId="77777777" w:rsidR="00FF1890" w:rsidRPr="004E2E42" w:rsidRDefault="00FF1890" w:rsidP="00FF1890">
            <w:pPr>
              <w:pStyle w:val="Heading2"/>
              <w:outlineLvl w:val="1"/>
              <w:rPr>
                <w:b/>
              </w:rPr>
            </w:pPr>
            <w:r w:rsidRPr="004E2E42">
              <w:rPr>
                <w:b/>
              </w:rPr>
              <w:t>Въпрос №</w:t>
            </w:r>
            <w:r>
              <w:rPr>
                <w:b/>
              </w:rPr>
              <w:t xml:space="preserve"> 52</w:t>
            </w:r>
            <w:r w:rsidRPr="004E2E42">
              <w:rPr>
                <w:b/>
              </w:rPr>
              <w:t>/</w:t>
            </w:r>
            <w:r>
              <w:rPr>
                <w:b/>
              </w:rPr>
              <w:t>30.08.2025</w:t>
            </w:r>
            <w:r w:rsidRPr="004E2E42">
              <w:rPr>
                <w:b/>
              </w:rPr>
              <w:t xml:space="preserve"> г.</w:t>
            </w:r>
          </w:p>
          <w:p w14:paraId="4A2A09C4" w14:textId="77777777" w:rsidR="00FF1890" w:rsidRDefault="00FF1890" w:rsidP="00FF1890">
            <w:pPr>
              <w:pStyle w:val="Heading2"/>
              <w:spacing w:before="120" w:after="120"/>
              <w:jc w:val="both"/>
              <w:outlineLvl w:val="1"/>
            </w:pPr>
            <w:r>
              <w:t>Здравейте,</w:t>
            </w:r>
          </w:p>
          <w:p w14:paraId="3687546E" w14:textId="156A783E" w:rsidR="00FF1890" w:rsidRPr="001614C9" w:rsidRDefault="00FF1890" w:rsidP="00FF1890">
            <w:pPr>
              <w:pStyle w:val="Heading2"/>
              <w:spacing w:before="120" w:after="120"/>
              <w:jc w:val="both"/>
              <w:outlineLvl w:val="1"/>
            </w:pPr>
            <w:r>
              <w:t>В проектното предложение не предвиждаме дейност Текущ ремонт на помещението. При проверка на формуляра за грешки се дава предупреждение, че Полето „Дейност” в „Детайли” на бюджетния ред „Разходи за текущ ремонт  от секция „Бюджет” не е попълнено. Това проблем ли е и как да бъде попълнен формулярът в такъв случай?</w:t>
            </w:r>
          </w:p>
          <w:p w14:paraId="00BED5C2" w14:textId="77777777" w:rsidR="00FF1890" w:rsidRPr="001614C9" w:rsidRDefault="00FF1890" w:rsidP="00FF1890">
            <w:pPr>
              <w:pStyle w:val="Heading2"/>
              <w:outlineLvl w:val="1"/>
            </w:pPr>
          </w:p>
          <w:p w14:paraId="341B2621" w14:textId="77777777" w:rsidR="00FF1890" w:rsidRPr="004E2E42" w:rsidRDefault="00FF1890" w:rsidP="00FF1890">
            <w:pPr>
              <w:pStyle w:val="Heading3"/>
              <w:outlineLvl w:val="2"/>
              <w:rPr>
                <w:b/>
              </w:rPr>
            </w:pPr>
            <w:r w:rsidRPr="004E2E42">
              <w:rPr>
                <w:b/>
              </w:rPr>
              <w:t xml:space="preserve">Отговор на въпрос № </w:t>
            </w:r>
            <w:r>
              <w:rPr>
                <w:b/>
              </w:rPr>
              <w:t>52</w:t>
            </w:r>
          </w:p>
          <w:p w14:paraId="109291BD" w14:textId="77777777" w:rsidR="00FF1890" w:rsidRDefault="00FF1890" w:rsidP="00FF1890">
            <w:pPr>
              <w:pStyle w:val="Heading3"/>
              <w:spacing w:before="120" w:after="120"/>
              <w:jc w:val="both"/>
              <w:outlineLvl w:val="2"/>
            </w:pPr>
            <w:r w:rsidRPr="0020467A">
              <w:t xml:space="preserve">Уважаема госпожо/Уважаеми  господине, </w:t>
            </w:r>
          </w:p>
          <w:p w14:paraId="61EDC528" w14:textId="77777777" w:rsidR="00FF1890" w:rsidRPr="00D770DD" w:rsidRDefault="00FF1890" w:rsidP="00FF1890">
            <w:pPr>
              <w:pStyle w:val="Heading3"/>
              <w:spacing w:before="120" w:after="120"/>
              <w:jc w:val="both"/>
              <w:outlineLvl w:val="2"/>
            </w:pPr>
            <w:r w:rsidRPr="00D770DD">
              <w:t>Ако не планирате извършването на текущ ремонт, в бюджетен ред 3.1. „Разходи за текущ ремонт“ не следва да въвеждате стойност и не следва да попълвате детайлите за този ред. Съобщението, което излиза е предупредително и не пречи Формулярът да бъде подаден.</w:t>
            </w:r>
          </w:p>
          <w:p w14:paraId="79B16848" w14:textId="77777777" w:rsidR="00FF1890" w:rsidRDefault="00FF1890" w:rsidP="00FF1890">
            <w:pPr>
              <w:pStyle w:val="Heading2"/>
              <w:outlineLvl w:val="1"/>
              <w:rPr>
                <w:b/>
              </w:rPr>
            </w:pPr>
          </w:p>
          <w:p w14:paraId="25FA8519" w14:textId="77777777" w:rsidR="00FF1890" w:rsidRPr="004E2E42" w:rsidRDefault="00FF1890" w:rsidP="00FF1890">
            <w:pPr>
              <w:pStyle w:val="Heading2"/>
              <w:outlineLvl w:val="1"/>
              <w:rPr>
                <w:b/>
              </w:rPr>
            </w:pPr>
            <w:r w:rsidRPr="004E2E42">
              <w:rPr>
                <w:b/>
              </w:rPr>
              <w:t>Въпрос №</w:t>
            </w:r>
            <w:r>
              <w:rPr>
                <w:b/>
              </w:rPr>
              <w:t xml:space="preserve"> 53</w:t>
            </w:r>
            <w:r w:rsidRPr="004E2E42">
              <w:rPr>
                <w:b/>
              </w:rPr>
              <w:t>/</w:t>
            </w:r>
            <w:r>
              <w:rPr>
                <w:b/>
              </w:rPr>
              <w:t>01.09.2025</w:t>
            </w:r>
            <w:r w:rsidRPr="004E2E42">
              <w:rPr>
                <w:b/>
              </w:rPr>
              <w:t>г.</w:t>
            </w:r>
          </w:p>
          <w:p w14:paraId="16D0DC23" w14:textId="77777777" w:rsidR="00FF1890" w:rsidRDefault="00FF1890" w:rsidP="00FF1890">
            <w:pPr>
              <w:pStyle w:val="Heading2"/>
              <w:spacing w:before="120" w:after="120"/>
              <w:jc w:val="both"/>
              <w:outlineLvl w:val="1"/>
            </w:pPr>
            <w:r>
              <w:t>Здравейте, възникнаха ми още 2 въпроса:</w:t>
            </w:r>
          </w:p>
          <w:p w14:paraId="6599EC33" w14:textId="77777777" w:rsidR="00FF1890" w:rsidRDefault="00FF1890" w:rsidP="00FF1890">
            <w:pPr>
              <w:pStyle w:val="Heading2"/>
              <w:spacing w:before="120" w:after="120"/>
              <w:jc w:val="both"/>
              <w:outlineLvl w:val="1"/>
            </w:pPr>
            <w:r>
              <w:t>1. При ремонт на помещението, фирмата/човекът, когото ще наемем, трябва ли да бъде избран чрез провеждане на процедура за избор на изпълнител?</w:t>
            </w:r>
          </w:p>
          <w:p w14:paraId="5D07574A" w14:textId="41828BA2" w:rsidR="00FF1890" w:rsidRDefault="00FF1890" w:rsidP="00FF1890">
            <w:pPr>
              <w:pStyle w:val="Heading2"/>
              <w:spacing w:before="120" w:after="120"/>
              <w:jc w:val="both"/>
              <w:outlineLvl w:val="1"/>
            </w:pPr>
            <w:r>
              <w:t>2. Може ли да се прехвърлят средства в процеса на изпълнение на проекта от едно перо в друго? (пр.: ако останат средства от предвидените за ремонта, те да бъдат използвани за допълнително оборудване/мебелировка?)</w:t>
            </w:r>
          </w:p>
          <w:p w14:paraId="48339C2C" w14:textId="4DB2159C" w:rsidR="00FF1890" w:rsidRDefault="00FF1890" w:rsidP="00FF1890"/>
          <w:p w14:paraId="64366FC3" w14:textId="77777777" w:rsidR="00FF1890" w:rsidRPr="004E2E42" w:rsidRDefault="00FF1890" w:rsidP="00FF1890">
            <w:pPr>
              <w:pStyle w:val="Heading3"/>
              <w:outlineLvl w:val="2"/>
              <w:rPr>
                <w:b/>
              </w:rPr>
            </w:pPr>
            <w:r w:rsidRPr="004E2E42">
              <w:rPr>
                <w:b/>
              </w:rPr>
              <w:t xml:space="preserve">Отговор на въпрос № </w:t>
            </w:r>
            <w:r>
              <w:rPr>
                <w:b/>
              </w:rPr>
              <w:t>53</w:t>
            </w:r>
          </w:p>
          <w:p w14:paraId="176A8A52" w14:textId="77777777" w:rsidR="00FF1890" w:rsidRDefault="00FF1890" w:rsidP="00FF1890">
            <w:pPr>
              <w:pStyle w:val="Heading3"/>
              <w:jc w:val="both"/>
              <w:outlineLvl w:val="2"/>
            </w:pPr>
            <w:r w:rsidRPr="0020467A">
              <w:t xml:space="preserve">Уважаема госпожо/Уважаеми  господине, </w:t>
            </w:r>
          </w:p>
          <w:p w14:paraId="6D4936A4" w14:textId="77777777" w:rsidR="00FF1890" w:rsidRPr="00070839" w:rsidRDefault="00FF1890" w:rsidP="00FF1890">
            <w:pPr>
              <w:pStyle w:val="Heading3"/>
              <w:numPr>
                <w:ilvl w:val="0"/>
                <w:numId w:val="43"/>
              </w:numPr>
              <w:jc w:val="both"/>
              <w:outlineLvl w:val="2"/>
            </w:pPr>
            <w:r w:rsidRPr="00070839">
              <w:t>Изборът на изпълнители е предмет на правилата, посочени в Закона за обществените поръчки. Въпросът не е свързан с уточняване на текстове по Условията за кандидатстване, а съдържа искане за предоставяне на методически указания по прилагането на ЗОП. Съгласно чл. 229, ал. 1, т. 2, буква „б“ от ЗОП,  Изпълнителният директор на Агенцията по обществени поръчки е органът, който е оправомощен по закон да предоставя разяснения по прилагане на закона.</w:t>
            </w:r>
          </w:p>
          <w:p w14:paraId="2CC21D07" w14:textId="77777777" w:rsidR="00FF1890" w:rsidRPr="00070839" w:rsidRDefault="00FF1890" w:rsidP="00FF1890">
            <w:pPr>
              <w:pStyle w:val="Heading3"/>
              <w:numPr>
                <w:ilvl w:val="0"/>
                <w:numId w:val="43"/>
              </w:numPr>
              <w:jc w:val="both"/>
              <w:outlineLvl w:val="2"/>
            </w:pPr>
            <w:r w:rsidRPr="00070839">
              <w:t>Да, възможно е. СНД предстои да публикува Ръководство за крайните получатели, в което подробно ще бъдат описани всички изисквания, свързани с изпълнението на проектите, включително редът за промяна на договора за изпълнение на проекта.</w:t>
            </w:r>
          </w:p>
          <w:p w14:paraId="2DE05B4D" w14:textId="77777777" w:rsidR="00FF1890" w:rsidRPr="0030098A" w:rsidRDefault="00FF1890" w:rsidP="00FF1890"/>
          <w:p w14:paraId="131B76F0" w14:textId="77777777" w:rsidR="00FF1890" w:rsidRDefault="00FF1890" w:rsidP="00FF1890">
            <w:pPr>
              <w:jc w:val="both"/>
            </w:pPr>
          </w:p>
          <w:p w14:paraId="1FAE8020" w14:textId="77777777" w:rsidR="00FF1890" w:rsidRPr="004E2E42" w:rsidRDefault="00FF1890" w:rsidP="00FF1890">
            <w:pPr>
              <w:pStyle w:val="Heading2"/>
              <w:outlineLvl w:val="1"/>
              <w:rPr>
                <w:b/>
              </w:rPr>
            </w:pPr>
            <w:r w:rsidRPr="004E2E42">
              <w:rPr>
                <w:b/>
              </w:rPr>
              <w:t>Въпрос №</w:t>
            </w:r>
            <w:r>
              <w:rPr>
                <w:b/>
              </w:rPr>
              <w:t xml:space="preserve"> 54</w:t>
            </w:r>
            <w:r w:rsidRPr="004E2E42">
              <w:rPr>
                <w:b/>
              </w:rPr>
              <w:t>/</w:t>
            </w:r>
            <w:r>
              <w:rPr>
                <w:b/>
              </w:rPr>
              <w:t>01.09.2025</w:t>
            </w:r>
            <w:r w:rsidRPr="004E2E42">
              <w:rPr>
                <w:b/>
              </w:rPr>
              <w:t>г.</w:t>
            </w:r>
          </w:p>
          <w:p w14:paraId="3E3E34D1" w14:textId="039551D7" w:rsidR="00FF1890" w:rsidRDefault="00FF1890" w:rsidP="00FF1890">
            <w:pPr>
              <w:pStyle w:val="Heading2"/>
              <w:spacing w:before="120" w:after="120"/>
              <w:jc w:val="both"/>
              <w:outlineLvl w:val="1"/>
            </w:pPr>
            <w:r>
              <w:t>Здравейте, В процеса на работа се множат възникналите въпроси.</w:t>
            </w:r>
          </w:p>
          <w:p w14:paraId="737CFFCD" w14:textId="77777777" w:rsidR="00FF1890" w:rsidRDefault="00FF1890" w:rsidP="00FF1890">
            <w:pPr>
              <w:pStyle w:val="Heading2"/>
              <w:spacing w:before="120" w:after="120"/>
              <w:jc w:val="both"/>
              <w:outlineLvl w:val="1"/>
            </w:pPr>
            <w:r>
              <w:t>1. Съгласно Системата за управление и контрол по ПВУ, Структурата за наблюдение и докладване (СНД) извършва проверка на:</w:t>
            </w:r>
          </w:p>
          <w:p w14:paraId="1D6E5F6C" w14:textId="77777777" w:rsidR="00FF1890" w:rsidRDefault="00FF1890" w:rsidP="00FF1890">
            <w:pPr>
              <w:pStyle w:val="Heading2"/>
              <w:spacing w:before="120" w:after="120"/>
              <w:jc w:val="both"/>
              <w:outlineLvl w:val="1"/>
            </w:pPr>
            <w:r>
              <w:lastRenderedPageBreak/>
              <w:t>• Дневни финансови отчети (ДФО) – в срок до 10 работни дни от подаването им в ИС на ПВУ, с възможност за удължаване с още до 3 работни дни при голям обем документи.</w:t>
            </w:r>
          </w:p>
          <w:p w14:paraId="2E4F8721" w14:textId="77777777" w:rsidR="00FF1890" w:rsidRDefault="00FF1890" w:rsidP="00FF1890">
            <w:pPr>
              <w:pStyle w:val="Heading2"/>
              <w:spacing w:before="120" w:after="120"/>
              <w:jc w:val="both"/>
              <w:outlineLvl w:val="1"/>
            </w:pPr>
            <w:r>
              <w:t xml:space="preserve">• Финансово-технически отчети (ФТО) – проверяват се в срок до 25 дни от подаването им, като след приключване на проверката СНД одобрява отчета и инициира плащане. </w:t>
            </w:r>
          </w:p>
          <w:p w14:paraId="3BFFCF1C" w14:textId="77777777" w:rsidR="00FF1890" w:rsidRDefault="00FF1890" w:rsidP="00FF1890">
            <w:pPr>
              <w:pStyle w:val="Heading2"/>
              <w:spacing w:before="120" w:after="120"/>
              <w:jc w:val="both"/>
              <w:outlineLvl w:val="1"/>
            </w:pPr>
            <w:r>
              <w:t xml:space="preserve">От горецитираното става ясно, че иницииране на плащането може да отнеме 30 дни. Това означава, че читалището следва да разполага със свободни финансови обеми, за да </w:t>
            </w:r>
            <w:proofErr w:type="spellStart"/>
            <w:r>
              <w:t>самофинансира</w:t>
            </w:r>
            <w:proofErr w:type="spellEnd"/>
            <w:r>
              <w:t xml:space="preserve"> на първо време направената инвестиция?</w:t>
            </w:r>
          </w:p>
          <w:p w14:paraId="5FB94202" w14:textId="77777777" w:rsidR="00FF1890" w:rsidRDefault="00FF1890" w:rsidP="00FF1890">
            <w:pPr>
              <w:pStyle w:val="Heading2"/>
              <w:spacing w:before="120" w:after="120"/>
              <w:jc w:val="both"/>
              <w:outlineLvl w:val="1"/>
            </w:pPr>
            <w:r>
              <w:t>Допустимо ли е отпускане на финансиране след отчитане в ДФО, ФТО със сключен договор за изпълнение на услуга и проформа фактура, а след получаване на плащането от СНД да се отчете фактура, заедно с платежно банково нареждане за преведена сума към доставчика ? Такъв подход е с цел да се избегне потребността за наличие от страна на читалището на непосилна за структурата оперативна сума.</w:t>
            </w:r>
          </w:p>
          <w:p w14:paraId="61262296" w14:textId="77777777" w:rsidR="00FF1890" w:rsidRDefault="00FF1890" w:rsidP="00FF1890">
            <w:pPr>
              <w:pStyle w:val="Heading2"/>
              <w:spacing w:before="120" w:after="120"/>
              <w:jc w:val="both"/>
              <w:outlineLvl w:val="1"/>
            </w:pPr>
            <w:r>
              <w:t>2. В Дейност 1.3 от УК се казва: "В случай че кандидатът предвижда да включи възнагражденията на наставниците в</w:t>
            </w:r>
          </w:p>
          <w:p w14:paraId="0F09C8DC" w14:textId="77777777" w:rsidR="00FF1890" w:rsidRPr="001614C9" w:rsidRDefault="00FF1890" w:rsidP="00FF1890">
            <w:pPr>
              <w:pStyle w:val="Heading2"/>
              <w:spacing w:before="120" w:after="120"/>
              <w:jc w:val="both"/>
              <w:outlineLvl w:val="1"/>
            </w:pPr>
            <w:r>
              <w:t>бюджета на предложението си за изпълнение на инвестиция по настоящата процедура, то същите следва да бъдат съобразени със средните за организацията..." Не е посочено за кой период да се калкулира средната заплата - за 2024г. или за шестмесечието от 01 до 30.06.25г. Възможно е за различните времеви периоди да има промяна на числения състав на организациите, размера на трудовите възнаграждения, наличие на изплатени обезщетения и т.н.</w:t>
            </w:r>
          </w:p>
          <w:p w14:paraId="056B56C6" w14:textId="77777777" w:rsidR="00FF1890" w:rsidRPr="001614C9" w:rsidRDefault="00FF1890" w:rsidP="00FF1890">
            <w:pPr>
              <w:pStyle w:val="Heading2"/>
              <w:outlineLvl w:val="1"/>
            </w:pPr>
          </w:p>
          <w:p w14:paraId="01EC9BE9" w14:textId="77777777" w:rsidR="00FF1890" w:rsidRPr="004E2E42" w:rsidRDefault="00FF1890" w:rsidP="00FF1890">
            <w:pPr>
              <w:pStyle w:val="Heading3"/>
              <w:spacing w:before="120" w:after="120"/>
              <w:outlineLvl w:val="2"/>
              <w:rPr>
                <w:b/>
              </w:rPr>
            </w:pPr>
            <w:r w:rsidRPr="004E2E42">
              <w:rPr>
                <w:b/>
              </w:rPr>
              <w:t xml:space="preserve">Отговор на въпрос № </w:t>
            </w:r>
            <w:r>
              <w:rPr>
                <w:b/>
              </w:rPr>
              <w:t>54</w:t>
            </w:r>
          </w:p>
          <w:p w14:paraId="6D25F30A" w14:textId="77777777" w:rsidR="00FF1890" w:rsidRDefault="00FF1890" w:rsidP="00FF1890">
            <w:pPr>
              <w:pStyle w:val="Heading3"/>
              <w:spacing w:before="120" w:after="120"/>
              <w:jc w:val="both"/>
              <w:outlineLvl w:val="2"/>
            </w:pPr>
            <w:r w:rsidRPr="0020467A">
              <w:t xml:space="preserve">Уважаема госпожо/Уважаеми  господине, </w:t>
            </w:r>
          </w:p>
          <w:p w14:paraId="63E9A5B8" w14:textId="77777777" w:rsidR="00FF1890" w:rsidRPr="006B211A" w:rsidRDefault="00FF1890" w:rsidP="00FF1890">
            <w:pPr>
              <w:pStyle w:val="Heading3"/>
              <w:numPr>
                <w:ilvl w:val="0"/>
                <w:numId w:val="44"/>
              </w:numPr>
              <w:spacing w:before="120" w:after="120"/>
              <w:jc w:val="both"/>
              <w:outlineLvl w:val="2"/>
            </w:pPr>
            <w:r w:rsidRPr="006B211A">
              <w:t xml:space="preserve">Съгласно разпоредбите на СУК, СНД осигурява финансиране за предстоящи за плащане от ККП разходи по договора или  възстановяване на вече извършени от ККП плащания за разходи със собствени средства. В тази връзка е допустимо посочената от Вас възможност да се отчете първо проформа фактура с договор и в последствие да се представят фактура, банково извлечение и други </w:t>
            </w:r>
            <w:proofErr w:type="spellStart"/>
            <w:r w:rsidRPr="006B211A">
              <w:t>относими</w:t>
            </w:r>
            <w:proofErr w:type="spellEnd"/>
            <w:r w:rsidRPr="006B211A">
              <w:t xml:space="preserve"> документи. Моля да обърнете внимание, че ДФО може да бъде подаван само от бюджетна организация (в конкретния случай това са народните читалища и обществените библиотеки). ККП, който не е бюджетна организация следва да представи Искане за плащане заедно с Финансово-технически отчет (ФТО), в който да отчете изпълнението на съответната дейност. </w:t>
            </w:r>
          </w:p>
          <w:p w14:paraId="15876195" w14:textId="29B5DAD5" w:rsidR="00FF1890" w:rsidRDefault="00FF1890" w:rsidP="00FF1890">
            <w:pPr>
              <w:pStyle w:val="Heading3"/>
              <w:numPr>
                <w:ilvl w:val="0"/>
                <w:numId w:val="44"/>
              </w:numPr>
              <w:spacing w:before="120" w:after="120"/>
              <w:jc w:val="both"/>
              <w:outlineLvl w:val="2"/>
            </w:pPr>
            <w:r w:rsidRPr="006B211A">
              <w:t xml:space="preserve">СНД няма конкретни изисквания относно периода, на база на който ще бъде изчислен размера на възнаграждението на наставниците. Възможни са и двете посочени от Вас хипотези. </w:t>
            </w:r>
          </w:p>
          <w:p w14:paraId="4098E17D" w14:textId="40BDDB97" w:rsidR="00FF1890" w:rsidRDefault="00FF1890" w:rsidP="00FF1890"/>
          <w:p w14:paraId="4E9E1276" w14:textId="7E0D28BE" w:rsidR="00FF1890" w:rsidRDefault="00FF1890" w:rsidP="00FF1890"/>
          <w:p w14:paraId="4453A30A" w14:textId="77777777" w:rsidR="00FF1890" w:rsidRPr="004E2E42" w:rsidRDefault="00FF1890" w:rsidP="00FF1890">
            <w:pPr>
              <w:pStyle w:val="Heading2"/>
              <w:outlineLvl w:val="1"/>
              <w:rPr>
                <w:b/>
              </w:rPr>
            </w:pPr>
            <w:r w:rsidRPr="004E2E42">
              <w:rPr>
                <w:b/>
              </w:rPr>
              <w:lastRenderedPageBreak/>
              <w:t>Въпрос №</w:t>
            </w:r>
            <w:r>
              <w:rPr>
                <w:b/>
              </w:rPr>
              <w:t xml:space="preserve"> 55/01.09.2025</w:t>
            </w:r>
            <w:r w:rsidRPr="004E2E42">
              <w:rPr>
                <w:b/>
              </w:rPr>
              <w:t>г.</w:t>
            </w:r>
          </w:p>
          <w:p w14:paraId="57A27E90" w14:textId="77777777" w:rsidR="00FF1890" w:rsidRPr="001614C9" w:rsidRDefault="00FF1890" w:rsidP="00FF1890">
            <w:pPr>
              <w:pStyle w:val="Heading2"/>
              <w:spacing w:before="120" w:after="120"/>
              <w:jc w:val="both"/>
              <w:outlineLvl w:val="1"/>
            </w:pPr>
            <w:r w:rsidRPr="00233B1E">
              <w:t>Изисква ли се актуално състояние от Агенция по вписвания на народните читалища и ако се изисква къде да се прикачи в електронния формуляр.</w:t>
            </w:r>
          </w:p>
          <w:p w14:paraId="0FDE428B" w14:textId="77777777" w:rsidR="00FF1890" w:rsidRPr="001614C9" w:rsidRDefault="00FF1890" w:rsidP="00FF1890">
            <w:pPr>
              <w:pStyle w:val="Heading2"/>
              <w:outlineLvl w:val="1"/>
            </w:pPr>
          </w:p>
          <w:p w14:paraId="5CAB7502" w14:textId="77777777" w:rsidR="00FF1890" w:rsidRPr="004E2E42" w:rsidRDefault="00FF1890" w:rsidP="00FF1890">
            <w:pPr>
              <w:pStyle w:val="Heading3"/>
              <w:outlineLvl w:val="2"/>
              <w:rPr>
                <w:b/>
              </w:rPr>
            </w:pPr>
            <w:r w:rsidRPr="004E2E42">
              <w:rPr>
                <w:b/>
              </w:rPr>
              <w:t xml:space="preserve">Отговор на въпрос № </w:t>
            </w:r>
            <w:r>
              <w:rPr>
                <w:b/>
              </w:rPr>
              <w:t>55</w:t>
            </w:r>
          </w:p>
          <w:p w14:paraId="38B4B581" w14:textId="77777777" w:rsidR="00FF1890" w:rsidRDefault="00FF1890" w:rsidP="00FF1890">
            <w:pPr>
              <w:pStyle w:val="Heading3"/>
              <w:spacing w:before="120" w:after="120"/>
              <w:jc w:val="both"/>
              <w:outlineLvl w:val="2"/>
            </w:pPr>
            <w:r w:rsidRPr="0020467A">
              <w:t xml:space="preserve">Уважаема госпожо/Уважаеми  господине, </w:t>
            </w:r>
          </w:p>
          <w:p w14:paraId="07A3DF4C" w14:textId="77777777" w:rsidR="00FF1890" w:rsidRPr="00233B1E" w:rsidRDefault="00FF1890" w:rsidP="00FF1890">
            <w:pPr>
              <w:rPr>
                <w:rFonts w:asciiTheme="majorHAnsi" w:eastAsiaTheme="majorEastAsia" w:hAnsiTheme="majorHAnsi" w:cstheme="majorBidi"/>
                <w:color w:val="243F60" w:themeColor="accent1" w:themeShade="7F"/>
                <w:sz w:val="24"/>
                <w:szCs w:val="24"/>
              </w:rPr>
            </w:pPr>
            <w:r>
              <w:rPr>
                <w:rFonts w:asciiTheme="majorHAnsi" w:eastAsiaTheme="majorEastAsia" w:hAnsiTheme="majorHAnsi" w:cstheme="majorBidi"/>
                <w:color w:val="243F60" w:themeColor="accent1" w:themeShade="7F"/>
                <w:sz w:val="24"/>
                <w:szCs w:val="24"/>
              </w:rPr>
              <w:t xml:space="preserve">От </w:t>
            </w:r>
            <w:r w:rsidRPr="00233B1E">
              <w:rPr>
                <w:rFonts w:asciiTheme="majorHAnsi" w:eastAsiaTheme="majorEastAsia" w:hAnsiTheme="majorHAnsi" w:cstheme="majorBidi"/>
                <w:color w:val="243F60" w:themeColor="accent1" w:themeShade="7F"/>
                <w:sz w:val="24"/>
                <w:szCs w:val="24"/>
              </w:rPr>
              <w:t>народните читалища</w:t>
            </w:r>
            <w:r>
              <w:rPr>
                <w:rFonts w:asciiTheme="majorHAnsi" w:eastAsiaTheme="majorEastAsia" w:hAnsiTheme="majorHAnsi" w:cstheme="majorBidi"/>
                <w:color w:val="243F60" w:themeColor="accent1" w:themeShade="7F"/>
                <w:sz w:val="24"/>
                <w:szCs w:val="24"/>
              </w:rPr>
              <w:t xml:space="preserve"> не се изисква актуално състояние</w:t>
            </w:r>
            <w:r w:rsidRPr="00233B1E">
              <w:t xml:space="preserve"> </w:t>
            </w:r>
            <w:r>
              <w:rPr>
                <w:rFonts w:asciiTheme="majorHAnsi" w:eastAsiaTheme="majorEastAsia" w:hAnsiTheme="majorHAnsi" w:cstheme="majorBidi"/>
                <w:color w:val="243F60" w:themeColor="accent1" w:themeShade="7F"/>
                <w:sz w:val="24"/>
                <w:szCs w:val="24"/>
              </w:rPr>
              <w:t>от Агенция по вписвания.</w:t>
            </w:r>
          </w:p>
          <w:p w14:paraId="34BA1A63" w14:textId="77777777" w:rsidR="00FF1890" w:rsidRPr="00233B1E" w:rsidRDefault="00FF1890" w:rsidP="00FF1890"/>
          <w:p w14:paraId="62930F25" w14:textId="77777777" w:rsidR="00FF1890" w:rsidRPr="004E2E42" w:rsidRDefault="00FF1890" w:rsidP="00FF1890">
            <w:pPr>
              <w:pStyle w:val="Heading2"/>
              <w:outlineLvl w:val="1"/>
              <w:rPr>
                <w:b/>
              </w:rPr>
            </w:pPr>
            <w:r w:rsidRPr="004E2E42">
              <w:rPr>
                <w:b/>
              </w:rPr>
              <w:t>Въпрос №</w:t>
            </w:r>
            <w:r>
              <w:rPr>
                <w:b/>
              </w:rPr>
              <w:t xml:space="preserve"> 56</w:t>
            </w:r>
            <w:r w:rsidRPr="004E2E42">
              <w:rPr>
                <w:b/>
              </w:rPr>
              <w:t>/</w:t>
            </w:r>
            <w:r>
              <w:rPr>
                <w:b/>
              </w:rPr>
              <w:t>01.09.2025</w:t>
            </w:r>
            <w:r w:rsidRPr="004E2E42">
              <w:rPr>
                <w:b/>
              </w:rPr>
              <w:t>г.</w:t>
            </w:r>
          </w:p>
          <w:p w14:paraId="3EB8EDB6" w14:textId="77777777" w:rsidR="00FF1890" w:rsidRPr="001614C9" w:rsidRDefault="00FF1890" w:rsidP="00FF1890">
            <w:pPr>
              <w:pStyle w:val="Heading2"/>
              <w:spacing w:before="120" w:after="120"/>
              <w:jc w:val="both"/>
              <w:outlineLvl w:val="1"/>
            </w:pPr>
            <w:r w:rsidRPr="00233B1E">
              <w:t>Здравейте, да приемем, че читалището е получило държавна субсидия за 2024 година в размер на 27 000 лв., има ли право да кандидатства и до какъв максимален размер за населено място с до 1000 човека население. Благодаря.</w:t>
            </w:r>
          </w:p>
          <w:p w14:paraId="57842ED7" w14:textId="77777777" w:rsidR="00FF1890" w:rsidRPr="001614C9" w:rsidRDefault="00FF1890" w:rsidP="00FF1890">
            <w:pPr>
              <w:pStyle w:val="Heading2"/>
              <w:outlineLvl w:val="1"/>
            </w:pPr>
          </w:p>
          <w:p w14:paraId="0505D223" w14:textId="77777777" w:rsidR="00FF1890" w:rsidRPr="004E2E42" w:rsidRDefault="00FF1890" w:rsidP="00FF1890">
            <w:pPr>
              <w:pStyle w:val="Heading3"/>
              <w:outlineLvl w:val="2"/>
              <w:rPr>
                <w:b/>
              </w:rPr>
            </w:pPr>
            <w:r w:rsidRPr="004E2E42">
              <w:rPr>
                <w:b/>
              </w:rPr>
              <w:t xml:space="preserve">Отговор на въпрос № </w:t>
            </w:r>
            <w:r>
              <w:rPr>
                <w:b/>
              </w:rPr>
              <w:t>56</w:t>
            </w:r>
          </w:p>
          <w:p w14:paraId="4B5B4EFF" w14:textId="77777777" w:rsidR="00FF1890" w:rsidRDefault="00FF1890" w:rsidP="00FF1890">
            <w:pPr>
              <w:pStyle w:val="Heading3"/>
              <w:spacing w:before="120" w:after="120"/>
              <w:jc w:val="both"/>
              <w:outlineLvl w:val="2"/>
            </w:pPr>
            <w:r w:rsidRPr="0020467A">
              <w:t xml:space="preserve">Уважаема госпожо/Уважаеми  господине, </w:t>
            </w:r>
          </w:p>
          <w:p w14:paraId="08F27504" w14:textId="76E06AC0" w:rsidR="00FF1890" w:rsidRDefault="00FF1890" w:rsidP="00FF1890">
            <w:pPr>
              <w:jc w:val="both"/>
              <w:rPr>
                <w:rFonts w:asciiTheme="majorHAnsi" w:eastAsiaTheme="majorEastAsia" w:hAnsiTheme="majorHAnsi" w:cstheme="majorBidi"/>
                <w:color w:val="243F60" w:themeColor="accent1" w:themeShade="7F"/>
                <w:sz w:val="24"/>
                <w:szCs w:val="24"/>
              </w:rPr>
            </w:pPr>
            <w:r w:rsidRPr="00233B1E">
              <w:rPr>
                <w:rFonts w:asciiTheme="majorHAnsi" w:eastAsiaTheme="majorEastAsia" w:hAnsiTheme="majorHAnsi" w:cstheme="majorBidi"/>
                <w:color w:val="243F60" w:themeColor="accent1" w:themeShade="7F"/>
                <w:sz w:val="24"/>
                <w:szCs w:val="24"/>
              </w:rPr>
              <w:t>За населено място с до 1000 човека следва да бъдат създадени минимум две работни станции за максималната сума от 28 000 лв.</w:t>
            </w:r>
            <w:r>
              <w:rPr>
                <w:rFonts w:asciiTheme="majorHAnsi" w:eastAsiaTheme="majorEastAsia" w:hAnsiTheme="majorHAnsi" w:cstheme="majorBidi"/>
                <w:color w:val="243F60" w:themeColor="accent1" w:themeShade="7F"/>
                <w:sz w:val="24"/>
                <w:szCs w:val="24"/>
              </w:rPr>
              <w:t xml:space="preserve"> За да кандидатстват за 28 000 лв., ККП - народни читалища следва да са получили минимум 2 800 лв. (10% от стойността, за която кандидатстват) държавна/общинска субсидия за 2024 г.</w:t>
            </w:r>
            <w:r w:rsidRPr="00485BF2">
              <w:rPr>
                <w:rFonts w:asciiTheme="majorHAnsi" w:eastAsiaTheme="majorEastAsia" w:hAnsiTheme="majorHAnsi" w:cstheme="majorBidi"/>
                <w:color w:val="243F60" w:themeColor="accent1" w:themeShade="7F"/>
                <w:sz w:val="24"/>
                <w:szCs w:val="24"/>
              </w:rPr>
              <w:t xml:space="preserve"> Ако приемем, че читалището е получило държавна субсидия за 2024 година в размер на 27 000 лв.,</w:t>
            </w:r>
            <w:r>
              <w:rPr>
                <w:rFonts w:asciiTheme="majorHAnsi" w:eastAsiaTheme="majorEastAsia" w:hAnsiTheme="majorHAnsi" w:cstheme="majorBidi"/>
                <w:color w:val="243F60" w:themeColor="accent1" w:themeShade="7F"/>
                <w:sz w:val="24"/>
                <w:szCs w:val="24"/>
              </w:rPr>
              <w:t xml:space="preserve"> то отговаря на условието за финансов капацитет по процедурата и може да кандидатства за БФП в размер на 28 000 лв.</w:t>
            </w:r>
          </w:p>
          <w:p w14:paraId="1A6C329A" w14:textId="47DC8392" w:rsidR="007504CA" w:rsidRDefault="007504CA" w:rsidP="00FF1890">
            <w:pPr>
              <w:jc w:val="both"/>
              <w:rPr>
                <w:rFonts w:asciiTheme="majorHAnsi" w:eastAsiaTheme="majorEastAsia" w:hAnsiTheme="majorHAnsi" w:cstheme="majorBidi"/>
                <w:color w:val="243F60" w:themeColor="accent1" w:themeShade="7F"/>
                <w:sz w:val="24"/>
                <w:szCs w:val="24"/>
              </w:rPr>
            </w:pPr>
          </w:p>
          <w:p w14:paraId="43B56EFE" w14:textId="77777777" w:rsidR="007504CA" w:rsidRPr="004E2E42" w:rsidRDefault="007504CA" w:rsidP="007504CA">
            <w:pPr>
              <w:pStyle w:val="Heading2"/>
              <w:outlineLvl w:val="1"/>
              <w:rPr>
                <w:b/>
              </w:rPr>
            </w:pPr>
            <w:r w:rsidRPr="004E2E42">
              <w:rPr>
                <w:b/>
              </w:rPr>
              <w:t xml:space="preserve">Въпрос № </w:t>
            </w:r>
            <w:r>
              <w:rPr>
                <w:b/>
              </w:rPr>
              <w:t>57</w:t>
            </w:r>
            <w:r w:rsidRPr="004E2E42">
              <w:rPr>
                <w:b/>
              </w:rPr>
              <w:t>/</w:t>
            </w:r>
            <w:r>
              <w:rPr>
                <w:b/>
              </w:rPr>
              <w:t>02.09.2025</w:t>
            </w:r>
            <w:r w:rsidRPr="004E2E42">
              <w:rPr>
                <w:b/>
              </w:rPr>
              <w:t xml:space="preserve"> г.</w:t>
            </w:r>
          </w:p>
          <w:p w14:paraId="226FE476" w14:textId="77777777" w:rsidR="007504CA" w:rsidRDefault="007504CA" w:rsidP="007504CA">
            <w:pPr>
              <w:pStyle w:val="Heading2"/>
              <w:spacing w:before="120" w:after="120"/>
              <w:jc w:val="both"/>
              <w:outlineLvl w:val="1"/>
            </w:pPr>
            <w:r>
              <w:t xml:space="preserve">Здравейте. </w:t>
            </w:r>
          </w:p>
          <w:p w14:paraId="399C42B5" w14:textId="77777777" w:rsidR="007504CA" w:rsidRDefault="007504CA" w:rsidP="007504CA">
            <w:pPr>
              <w:pStyle w:val="Heading2"/>
              <w:spacing w:before="120" w:after="120"/>
              <w:jc w:val="both"/>
              <w:outlineLvl w:val="1"/>
            </w:pPr>
            <w:r>
              <w:t xml:space="preserve">1. Допустимо ли е боядисване с латекс на таван и използване на плоскостите на </w:t>
            </w:r>
            <w:proofErr w:type="spellStart"/>
            <w:r>
              <w:t>Артоаза</w:t>
            </w:r>
            <w:proofErr w:type="spellEnd"/>
            <w:r>
              <w:t xml:space="preserve"> Artoaza.com за реновиране на стените на помещението предназначено за дигитален клуб.</w:t>
            </w:r>
          </w:p>
          <w:p w14:paraId="3AB7EA4D" w14:textId="77777777" w:rsidR="007504CA" w:rsidRDefault="007504CA" w:rsidP="007504CA">
            <w:pPr>
              <w:pStyle w:val="Heading2"/>
              <w:spacing w:before="120" w:after="120"/>
              <w:jc w:val="both"/>
              <w:outlineLvl w:val="1"/>
            </w:pPr>
            <w:r>
              <w:t>2. Допустимо ли е закупуване на 75 инчов интерактивен дисплей за нуждите на дигиталния клуб /с тъч интерфейс/.</w:t>
            </w:r>
          </w:p>
          <w:p w14:paraId="3CA46FED" w14:textId="77777777" w:rsidR="007504CA" w:rsidRDefault="007504CA" w:rsidP="007504CA">
            <w:pPr>
              <w:pStyle w:val="Heading2"/>
              <w:spacing w:before="120" w:after="120"/>
              <w:jc w:val="both"/>
              <w:outlineLvl w:val="1"/>
            </w:pPr>
            <w:r>
              <w:t>3. Допустимо ли е работното време на клуба да го определяме ние в библиотеката съобразявайки се с работното време на самата библиотека?</w:t>
            </w:r>
          </w:p>
          <w:p w14:paraId="0B66BCC7" w14:textId="77777777" w:rsidR="007504CA" w:rsidRDefault="007504CA" w:rsidP="007504CA">
            <w:pPr>
              <w:pStyle w:val="Heading2"/>
              <w:spacing w:before="120" w:after="120"/>
              <w:jc w:val="both"/>
              <w:outlineLvl w:val="1"/>
            </w:pPr>
            <w:r>
              <w:lastRenderedPageBreak/>
              <w:t>Тоест клуба работи когато и библиотеката работи -  почивните дни и официалните празници са изключени.</w:t>
            </w:r>
          </w:p>
          <w:p w14:paraId="7F64E46C" w14:textId="77777777" w:rsidR="007504CA" w:rsidRDefault="007504CA" w:rsidP="007504CA">
            <w:pPr>
              <w:pStyle w:val="Heading2"/>
              <w:spacing w:before="120" w:after="120"/>
              <w:jc w:val="both"/>
              <w:outlineLvl w:val="1"/>
            </w:pPr>
            <w:r>
              <w:t>4. Допустимо ли е да назначим наставник на 4 часов работен ден с трудов договор. Заплащането на наставника ще определяме ние бенефициентите.</w:t>
            </w:r>
          </w:p>
          <w:p w14:paraId="5C9C0409" w14:textId="77777777" w:rsidR="007504CA" w:rsidRPr="001614C9" w:rsidRDefault="007504CA" w:rsidP="007504CA">
            <w:pPr>
              <w:pStyle w:val="Heading2"/>
              <w:outlineLvl w:val="1"/>
            </w:pPr>
          </w:p>
          <w:p w14:paraId="5FE860E5" w14:textId="77777777" w:rsidR="007504CA" w:rsidRDefault="007504CA" w:rsidP="007504CA">
            <w:pPr>
              <w:pStyle w:val="Heading3"/>
              <w:outlineLvl w:val="2"/>
              <w:rPr>
                <w:b/>
              </w:rPr>
            </w:pPr>
          </w:p>
          <w:p w14:paraId="6853B066" w14:textId="68354D6E" w:rsidR="007504CA" w:rsidRPr="004E2E42" w:rsidRDefault="007504CA" w:rsidP="007504CA">
            <w:pPr>
              <w:pStyle w:val="Heading3"/>
              <w:outlineLvl w:val="2"/>
              <w:rPr>
                <w:b/>
              </w:rPr>
            </w:pPr>
            <w:r w:rsidRPr="004E2E42">
              <w:rPr>
                <w:b/>
              </w:rPr>
              <w:t xml:space="preserve">Отговор на въпрос № </w:t>
            </w:r>
            <w:r>
              <w:rPr>
                <w:b/>
              </w:rPr>
              <w:t>57</w:t>
            </w:r>
          </w:p>
          <w:p w14:paraId="6DA31ECE" w14:textId="77777777" w:rsidR="007504CA" w:rsidRDefault="007504CA" w:rsidP="007504CA">
            <w:pPr>
              <w:pStyle w:val="Heading3"/>
              <w:spacing w:before="120" w:after="120"/>
              <w:jc w:val="both"/>
              <w:outlineLvl w:val="2"/>
            </w:pPr>
            <w:r w:rsidRPr="004E2E42">
              <w:t>Уважаема госпожо/Уважаеми  господине,</w:t>
            </w:r>
          </w:p>
          <w:p w14:paraId="25E1B84D" w14:textId="77777777" w:rsidR="007504CA" w:rsidRDefault="007504CA" w:rsidP="007504CA">
            <w:pPr>
              <w:pStyle w:val="Heading3"/>
              <w:numPr>
                <w:ilvl w:val="0"/>
                <w:numId w:val="45"/>
              </w:numPr>
              <w:spacing w:before="120" w:after="120"/>
              <w:ind w:left="0" w:firstLine="0"/>
              <w:jc w:val="both"/>
              <w:outlineLvl w:val="2"/>
            </w:pPr>
            <w:r>
              <w:t>Допустими са всякакви дейности, попадащи в определението за „текущ ремонт“, дадено в ЗУТ, описани и обосновани в предложението за изпълнение на инвестиция като необходими за нормалното функциониране на дигиталния клуб.</w:t>
            </w:r>
          </w:p>
          <w:p w14:paraId="5F68385D" w14:textId="77777777" w:rsidR="007504CA" w:rsidRDefault="007504CA" w:rsidP="007504CA">
            <w:pPr>
              <w:pStyle w:val="Heading3"/>
              <w:spacing w:before="120" w:after="120"/>
              <w:jc w:val="both"/>
              <w:outlineLvl w:val="2"/>
            </w:pPr>
            <w:r>
              <w:t>По смисъла на Допълнителни разпоредби на ЗУТ, §5, т. 43. (нова - ДВ, бр. 65 от 2003 г., доп. - ДВ, бр. 16 от 2021 г.) "Текущ ремонт" на строеж е подобряването и поддържането в изправност на сградите, постройките, съоръженията и инсталациите, както и вътрешни преустройства, при които не се:</w:t>
            </w:r>
          </w:p>
          <w:p w14:paraId="3C47322F" w14:textId="77777777" w:rsidR="007504CA" w:rsidRDefault="007504CA" w:rsidP="007504CA">
            <w:pPr>
              <w:pStyle w:val="Heading3"/>
              <w:spacing w:before="120" w:after="120"/>
              <w:ind w:left="720"/>
              <w:jc w:val="both"/>
              <w:outlineLvl w:val="2"/>
            </w:pPr>
            <w:r>
              <w:t>а) засяга конструкцията на сградата;</w:t>
            </w:r>
          </w:p>
          <w:p w14:paraId="125D0C38" w14:textId="77777777" w:rsidR="007504CA" w:rsidRDefault="007504CA" w:rsidP="007504CA">
            <w:pPr>
              <w:pStyle w:val="Heading3"/>
              <w:spacing w:before="120" w:after="120"/>
              <w:ind w:left="720"/>
              <w:jc w:val="both"/>
              <w:outlineLvl w:val="2"/>
            </w:pPr>
            <w:r>
              <w:t>б) извършват дейности като премахване, преместване на съществуващи зидове и направа на отвори в тях, когато засягат конструкцията на сградата;</w:t>
            </w:r>
          </w:p>
          <w:p w14:paraId="16AA7D57" w14:textId="77777777" w:rsidR="007504CA" w:rsidRDefault="007504CA" w:rsidP="007504CA">
            <w:pPr>
              <w:pStyle w:val="Heading3"/>
              <w:spacing w:before="120" w:after="120"/>
              <w:ind w:left="720"/>
              <w:jc w:val="both"/>
              <w:outlineLvl w:val="2"/>
            </w:pPr>
            <w:r>
              <w:t>в) променя предназначението на помещенията и натоварванията в тях.</w:t>
            </w:r>
          </w:p>
          <w:p w14:paraId="2597208A" w14:textId="77777777" w:rsidR="007504CA" w:rsidRDefault="007504CA" w:rsidP="007504CA">
            <w:pPr>
              <w:pStyle w:val="Heading3"/>
              <w:spacing w:before="120" w:after="120"/>
              <w:jc w:val="both"/>
              <w:outlineLvl w:val="2"/>
            </w:pPr>
            <w:r>
              <w:t xml:space="preserve">2. </w:t>
            </w:r>
            <w:r w:rsidRPr="007121B7">
              <w:t>По процедурата е допустимо закупуването на друг вид оборудване и обзавеждане за целите на функционирането на дигиталния клуб, с което се счита че ще се гарантира в максимална степен изпълнението на целта на инвестицията. Оборудването и обзавеждането, което ККП ще включи в предложението за изпълнение на инвестиция следва да бъде обвързано с целите на инвестицията и да бъде в рамките на предвидения бюджет по таблицата, посочена в т. 11 от УК</w:t>
            </w:r>
            <w:r>
              <w:t xml:space="preserve">. </w:t>
            </w:r>
          </w:p>
          <w:p w14:paraId="31C80EDF" w14:textId="77777777" w:rsidR="007504CA" w:rsidRDefault="007504CA" w:rsidP="007504CA">
            <w:pPr>
              <w:pStyle w:val="Heading3"/>
              <w:spacing w:before="120" w:after="120"/>
              <w:jc w:val="both"/>
              <w:outlineLvl w:val="2"/>
            </w:pPr>
            <w:r>
              <w:t>3. Да, допустимо е. Моля вижте и отговора на въпрос № 5/т.2</w:t>
            </w:r>
          </w:p>
          <w:p w14:paraId="62EF5874" w14:textId="77777777" w:rsidR="007504CA" w:rsidRDefault="007504CA" w:rsidP="007504CA">
            <w:pPr>
              <w:pStyle w:val="Heading3"/>
              <w:spacing w:before="120" w:after="120"/>
              <w:jc w:val="both"/>
              <w:outlineLvl w:val="2"/>
            </w:pPr>
            <w:r>
              <w:t xml:space="preserve">4. </w:t>
            </w:r>
            <w:r w:rsidRPr="005812AF">
              <w:t xml:space="preserve">В Условията за кандидатстване няма изрични изисквания по отношение на възнаграждението на наставника и неговото работно време. Те следва да са съобразени с българското законодателство, с работното време на дигиталния клуб, така както е предвидено в проектното предложение, съобразено с нуждите на целевите групи на територията на населеното място. </w:t>
            </w:r>
          </w:p>
          <w:p w14:paraId="13213302" w14:textId="77777777" w:rsidR="007504CA" w:rsidRDefault="007504CA" w:rsidP="007504CA"/>
          <w:p w14:paraId="7BAE9789" w14:textId="77777777" w:rsidR="007504CA" w:rsidRDefault="007504CA" w:rsidP="007504CA"/>
          <w:p w14:paraId="2A4E41C4" w14:textId="77777777" w:rsidR="007504CA" w:rsidRDefault="007504CA" w:rsidP="007504CA">
            <w:pPr>
              <w:pStyle w:val="Heading2"/>
              <w:outlineLvl w:val="1"/>
              <w:rPr>
                <w:b/>
              </w:rPr>
            </w:pPr>
          </w:p>
          <w:p w14:paraId="68766DD1" w14:textId="77777777" w:rsidR="007504CA" w:rsidRDefault="007504CA" w:rsidP="007504CA">
            <w:pPr>
              <w:pStyle w:val="Heading2"/>
              <w:outlineLvl w:val="1"/>
              <w:rPr>
                <w:b/>
              </w:rPr>
            </w:pPr>
          </w:p>
          <w:p w14:paraId="5E399753" w14:textId="77777777" w:rsidR="007504CA" w:rsidRDefault="007504CA" w:rsidP="007504CA">
            <w:pPr>
              <w:pStyle w:val="Heading2"/>
              <w:outlineLvl w:val="1"/>
              <w:rPr>
                <w:b/>
              </w:rPr>
            </w:pPr>
          </w:p>
          <w:p w14:paraId="73F84B5E" w14:textId="7E56AD0C" w:rsidR="007504CA" w:rsidRPr="004E2E42" w:rsidRDefault="007504CA" w:rsidP="007504CA">
            <w:pPr>
              <w:pStyle w:val="Heading2"/>
              <w:outlineLvl w:val="1"/>
              <w:rPr>
                <w:b/>
              </w:rPr>
            </w:pPr>
            <w:r w:rsidRPr="004E2E42">
              <w:rPr>
                <w:b/>
              </w:rPr>
              <w:lastRenderedPageBreak/>
              <w:t xml:space="preserve">Въпрос № </w:t>
            </w:r>
            <w:r>
              <w:rPr>
                <w:b/>
              </w:rPr>
              <w:t>58</w:t>
            </w:r>
            <w:r w:rsidRPr="004E2E42">
              <w:rPr>
                <w:b/>
              </w:rPr>
              <w:t>/</w:t>
            </w:r>
            <w:r>
              <w:rPr>
                <w:b/>
              </w:rPr>
              <w:t>02.09.2025</w:t>
            </w:r>
            <w:r w:rsidRPr="004E2E42">
              <w:rPr>
                <w:b/>
              </w:rPr>
              <w:t xml:space="preserve"> г.</w:t>
            </w:r>
          </w:p>
          <w:p w14:paraId="177044DF" w14:textId="77777777" w:rsidR="007504CA" w:rsidRDefault="007504CA" w:rsidP="007504CA">
            <w:pPr>
              <w:pStyle w:val="Heading2"/>
              <w:spacing w:before="120" w:after="120"/>
              <w:jc w:val="both"/>
              <w:outlineLvl w:val="1"/>
            </w:pPr>
            <w:r>
              <w:t xml:space="preserve">Здравейте, </w:t>
            </w:r>
          </w:p>
          <w:p w14:paraId="490ECBE5" w14:textId="77777777" w:rsidR="007504CA" w:rsidRDefault="007504CA" w:rsidP="007504CA">
            <w:pPr>
              <w:pStyle w:val="Heading2"/>
              <w:spacing w:before="120" w:after="120"/>
              <w:jc w:val="both"/>
              <w:outlineLvl w:val="1"/>
            </w:pPr>
            <w:r>
              <w:t xml:space="preserve">Моля да дадете разяснение за това </w:t>
            </w:r>
            <w:r w:rsidRPr="00E93AD8">
              <w:t>какво представлява общият бранд по проекта и какви ще са изискванията към дигиталните центрове в това отношение. Какъв бюджет следва да се предвиди за това.</w:t>
            </w:r>
            <w:r>
              <w:t xml:space="preserve"> </w:t>
            </w:r>
          </w:p>
          <w:p w14:paraId="57B0E276" w14:textId="77777777" w:rsidR="007504CA" w:rsidRDefault="007504CA" w:rsidP="007504CA">
            <w:pPr>
              <w:pStyle w:val="Heading2"/>
              <w:spacing w:before="120" w:after="120"/>
              <w:jc w:val="both"/>
              <w:outlineLvl w:val="1"/>
            </w:pPr>
            <w:r>
              <w:t xml:space="preserve">Аналогично моля да разясните и какви мерки за прилагане за информация, комуникация и публичност следва да предвидят ККП. </w:t>
            </w:r>
          </w:p>
          <w:p w14:paraId="37ECB3A4" w14:textId="77777777" w:rsidR="007504CA" w:rsidRDefault="007504CA" w:rsidP="007504CA">
            <w:pPr>
              <w:pStyle w:val="Heading3"/>
              <w:jc w:val="both"/>
              <w:outlineLvl w:val="2"/>
              <w:rPr>
                <w:b/>
                <w:sz w:val="26"/>
                <w:szCs w:val="26"/>
              </w:rPr>
            </w:pPr>
          </w:p>
          <w:p w14:paraId="0EB46E34" w14:textId="77777777" w:rsidR="007504CA" w:rsidRPr="004E2E42" w:rsidRDefault="007504CA" w:rsidP="007504CA">
            <w:pPr>
              <w:pStyle w:val="Heading3"/>
              <w:outlineLvl w:val="2"/>
              <w:rPr>
                <w:b/>
              </w:rPr>
            </w:pPr>
            <w:r w:rsidRPr="004E2E42">
              <w:rPr>
                <w:b/>
              </w:rPr>
              <w:t>Отговор на въпрос №</w:t>
            </w:r>
            <w:r>
              <w:rPr>
                <w:b/>
              </w:rPr>
              <w:t xml:space="preserve"> 58</w:t>
            </w:r>
          </w:p>
          <w:p w14:paraId="3AF46947" w14:textId="77777777" w:rsidR="007504CA" w:rsidRDefault="007504CA" w:rsidP="007504CA">
            <w:pPr>
              <w:pStyle w:val="Heading3"/>
              <w:spacing w:before="120" w:after="120"/>
              <w:outlineLvl w:val="2"/>
            </w:pPr>
            <w:r w:rsidRPr="008D47B6">
              <w:t>Уважаема госпожо/Уважаеми  господине,</w:t>
            </w:r>
            <w:r>
              <w:t xml:space="preserve"> </w:t>
            </w:r>
          </w:p>
          <w:p w14:paraId="4D779EF6" w14:textId="77777777" w:rsidR="007504CA" w:rsidRPr="009542B4" w:rsidRDefault="007504CA" w:rsidP="007504CA">
            <w:pPr>
              <w:pStyle w:val="Heading3"/>
              <w:outlineLvl w:val="2"/>
            </w:pPr>
            <w:r w:rsidRPr="00E93AD8">
              <w:t xml:space="preserve">По отношение на общия бранд </w:t>
            </w:r>
            <w:r w:rsidRPr="009542B4">
              <w:t xml:space="preserve">- За постигане на унифициран облик на мрежата от дигитални клубове ще се прилага специално разработеното лого на дигиталните клубове, заедно с </w:t>
            </w:r>
            <w:proofErr w:type="spellStart"/>
            <w:r w:rsidRPr="009542B4">
              <w:t>брандбук</w:t>
            </w:r>
            <w:proofErr w:type="spellEnd"/>
            <w:r w:rsidRPr="009542B4">
              <w:t xml:space="preserve"> с указания за неговото прилагане. Това ще гарантира разпознаваемост на всички клубове. Логото и </w:t>
            </w:r>
            <w:proofErr w:type="spellStart"/>
            <w:r w:rsidRPr="009542B4">
              <w:t>брандбука</w:t>
            </w:r>
            <w:proofErr w:type="spellEnd"/>
            <w:r w:rsidRPr="009542B4">
              <w:t xml:space="preserve"> ще бъдат предоставени допълнително от СНД.</w:t>
            </w:r>
          </w:p>
          <w:p w14:paraId="6138936D" w14:textId="77777777" w:rsidR="007504CA" w:rsidRDefault="007504CA" w:rsidP="007504CA">
            <w:pPr>
              <w:pStyle w:val="Heading3"/>
              <w:spacing w:before="120" w:after="120"/>
              <w:jc w:val="both"/>
              <w:outlineLvl w:val="2"/>
            </w:pPr>
            <w:r>
              <w:t>По отношение на мерките за информация, комуникация и публичност, както е указано и в Условията за кандидатстване, моля да се запознаете с изискванията на чл. 34 от Регламент (ЕС) 2021/241 на Европейския парламент и на Съвета за създаване на Механизъм за възстановяване и устойчивост. Там е указано, че п</w:t>
            </w:r>
            <w:r w:rsidRPr="004109AA">
              <w:t xml:space="preserve">олучателите на финансиране от Съюза посочват неговия произход и осигуряват видимост на финансирането от Съюза, включително, ако е приложимо, чрез поставяне на емблемата на Съюза и на подходящо указание за финансирането, например „финансирано от Европейския съюз – </w:t>
            </w:r>
            <w:proofErr w:type="spellStart"/>
            <w:r w:rsidRPr="004109AA">
              <w:t>NextGenerationEU</w:t>
            </w:r>
            <w:proofErr w:type="spellEnd"/>
            <w:r w:rsidRPr="004109AA">
              <w:t>“, по-специално когато популяризират действията и резултатите от тях, като предоставят последователна, ефективна и пропорционална целева информация на различни видове публика, включително медиите и обществеността.</w:t>
            </w:r>
          </w:p>
          <w:p w14:paraId="527C9ED4" w14:textId="77777777" w:rsidR="007504CA" w:rsidRDefault="007504CA" w:rsidP="007504CA">
            <w:pPr>
              <w:pStyle w:val="Heading3"/>
              <w:jc w:val="both"/>
              <w:outlineLvl w:val="2"/>
            </w:pPr>
          </w:p>
          <w:p w14:paraId="11E61558" w14:textId="77777777" w:rsidR="007504CA" w:rsidRPr="004E2E42" w:rsidRDefault="007504CA" w:rsidP="007504CA">
            <w:pPr>
              <w:pStyle w:val="Heading2"/>
              <w:outlineLvl w:val="1"/>
              <w:rPr>
                <w:b/>
              </w:rPr>
            </w:pPr>
            <w:r w:rsidRPr="004E2E42">
              <w:rPr>
                <w:b/>
              </w:rPr>
              <w:t xml:space="preserve">Въпрос № </w:t>
            </w:r>
            <w:r>
              <w:rPr>
                <w:b/>
              </w:rPr>
              <w:t>59</w:t>
            </w:r>
            <w:r w:rsidRPr="004E2E42">
              <w:rPr>
                <w:b/>
              </w:rPr>
              <w:t>/</w:t>
            </w:r>
            <w:r>
              <w:rPr>
                <w:b/>
              </w:rPr>
              <w:t>02.09.2025</w:t>
            </w:r>
            <w:r w:rsidRPr="004E2E42">
              <w:rPr>
                <w:b/>
              </w:rPr>
              <w:t xml:space="preserve"> г.</w:t>
            </w:r>
          </w:p>
          <w:p w14:paraId="42CD7AC7" w14:textId="77777777" w:rsidR="007504CA" w:rsidRDefault="007504CA" w:rsidP="007504CA">
            <w:pPr>
              <w:pStyle w:val="Heading2"/>
              <w:spacing w:before="120" w:after="120"/>
              <w:jc w:val="both"/>
              <w:outlineLvl w:val="1"/>
            </w:pPr>
            <w:r>
              <w:t>Моля за разяснение относно следните казуси:</w:t>
            </w:r>
          </w:p>
          <w:p w14:paraId="5FEC0BC4" w14:textId="77777777" w:rsidR="007504CA" w:rsidRDefault="007504CA" w:rsidP="007504CA">
            <w:pPr>
              <w:pStyle w:val="Heading2"/>
              <w:spacing w:before="120" w:after="120"/>
              <w:jc w:val="both"/>
              <w:outlineLvl w:val="1"/>
            </w:pPr>
            <w:r>
              <w:t xml:space="preserve">1.При заместване на директор, за подаване и управление на проектното предложение необходими ли са нотариално заверено пълномощно от директора и електронен подпис от заместника му? </w:t>
            </w:r>
          </w:p>
          <w:p w14:paraId="7D8C587C" w14:textId="77777777" w:rsidR="007504CA" w:rsidRDefault="007504CA" w:rsidP="007504CA">
            <w:pPr>
              <w:pStyle w:val="Heading2"/>
              <w:spacing w:before="120" w:after="120"/>
              <w:jc w:val="both"/>
              <w:outlineLvl w:val="1"/>
            </w:pPr>
            <w:r>
              <w:t>2. Трябва ли проектът в подобен случай да се подпише с електронен подпис и от директора в отпуск/болничен и от заместника му?</w:t>
            </w:r>
          </w:p>
          <w:p w14:paraId="0C2B77AC" w14:textId="77777777" w:rsidR="007504CA" w:rsidRDefault="007504CA" w:rsidP="007504CA">
            <w:pPr>
              <w:pStyle w:val="Heading2"/>
              <w:spacing w:before="120" w:after="120"/>
              <w:jc w:val="both"/>
              <w:outlineLvl w:val="1"/>
            </w:pPr>
            <w:r>
              <w:t xml:space="preserve">3. Необходимо ли е декларациите да се подпишат и от директора и от заместника му при казус със заместване? </w:t>
            </w:r>
          </w:p>
          <w:p w14:paraId="7A9AC73D" w14:textId="77777777" w:rsidR="007504CA" w:rsidRDefault="007504CA" w:rsidP="007504CA">
            <w:pPr>
              <w:pStyle w:val="Heading2"/>
              <w:spacing w:before="120" w:after="120"/>
              <w:jc w:val="both"/>
              <w:outlineLvl w:val="1"/>
            </w:pPr>
            <w:r>
              <w:lastRenderedPageBreak/>
              <w:t>4. Необходимо ли е да се правят обществени поръчки за закупуване на оборудване/обзавеждане и за закупуване на компютърни конфигурации, при условие, че общата сума е  46 000 лв.?</w:t>
            </w:r>
          </w:p>
          <w:p w14:paraId="1EDA737C" w14:textId="77777777" w:rsidR="007504CA" w:rsidRPr="00B3072C" w:rsidRDefault="007504CA" w:rsidP="007504CA">
            <w:pPr>
              <w:pStyle w:val="Heading2"/>
              <w:spacing w:before="120" w:after="120"/>
              <w:jc w:val="both"/>
              <w:outlineLvl w:val="1"/>
            </w:pPr>
            <w:r>
              <w:t>5. Моля да направите тълкуване на процедурата за избор на доставчик на широколентов интернет. Има ли специално изискване за начина на избор/подбор, когато институцията има вече сключен договор и няма да претендира за възстановяване на суми за него?</w:t>
            </w:r>
          </w:p>
          <w:p w14:paraId="3D8D2D7F" w14:textId="77777777" w:rsidR="007504CA" w:rsidRDefault="007504CA" w:rsidP="007504CA">
            <w:pPr>
              <w:pStyle w:val="Heading3"/>
              <w:jc w:val="both"/>
              <w:outlineLvl w:val="2"/>
              <w:rPr>
                <w:b/>
                <w:sz w:val="26"/>
                <w:szCs w:val="26"/>
              </w:rPr>
            </w:pPr>
          </w:p>
          <w:p w14:paraId="6C17259E" w14:textId="77777777" w:rsidR="007504CA" w:rsidRPr="004E2E42" w:rsidRDefault="007504CA" w:rsidP="007504CA">
            <w:pPr>
              <w:pStyle w:val="Heading3"/>
              <w:outlineLvl w:val="2"/>
              <w:rPr>
                <w:b/>
              </w:rPr>
            </w:pPr>
            <w:r w:rsidRPr="004E2E42">
              <w:rPr>
                <w:b/>
              </w:rPr>
              <w:t>Отговор на въпрос №</w:t>
            </w:r>
            <w:r>
              <w:rPr>
                <w:b/>
              </w:rPr>
              <w:t xml:space="preserve"> 59</w:t>
            </w:r>
          </w:p>
          <w:p w14:paraId="4F0B1F59" w14:textId="77777777" w:rsidR="007504CA" w:rsidRDefault="007504CA" w:rsidP="007504CA">
            <w:pPr>
              <w:pStyle w:val="Heading3"/>
              <w:spacing w:before="120" w:after="120"/>
              <w:outlineLvl w:val="2"/>
            </w:pPr>
            <w:r w:rsidRPr="008D47B6">
              <w:t>Уважаема госпожо/Уважаеми  господине,</w:t>
            </w:r>
            <w:r>
              <w:t xml:space="preserve"> </w:t>
            </w:r>
          </w:p>
          <w:p w14:paraId="78BE8A65" w14:textId="77777777" w:rsidR="007504CA" w:rsidRDefault="007504CA" w:rsidP="007504CA">
            <w:pPr>
              <w:pStyle w:val="Heading3"/>
              <w:numPr>
                <w:ilvl w:val="0"/>
                <w:numId w:val="46"/>
              </w:numPr>
              <w:spacing w:before="120" w:after="120"/>
              <w:jc w:val="both"/>
              <w:outlineLvl w:val="2"/>
            </w:pPr>
            <w:r>
              <w:t>Във всички случаи за подаването на проектното предложение в ИСУН е необходим КЕП, за да бъде подписано предложението преди подаването му в системата. В случаите, при които лицето, което подава предложението в ИСУН не е законният представител на ККП, то следва да се приложи нотариално заверено пълномощно за неговото упълномощаване.</w:t>
            </w:r>
          </w:p>
          <w:p w14:paraId="40D04891" w14:textId="77777777" w:rsidR="007504CA" w:rsidRDefault="007504CA" w:rsidP="007504CA">
            <w:pPr>
              <w:pStyle w:val="Heading3"/>
              <w:numPr>
                <w:ilvl w:val="0"/>
                <w:numId w:val="46"/>
              </w:numPr>
              <w:spacing w:before="120" w:after="120"/>
              <w:jc w:val="both"/>
              <w:outlineLvl w:val="2"/>
            </w:pPr>
            <w:r>
              <w:t>Не е необходимо</w:t>
            </w:r>
          </w:p>
          <w:p w14:paraId="117CB088" w14:textId="77777777" w:rsidR="007504CA" w:rsidRDefault="007504CA" w:rsidP="007504CA">
            <w:pPr>
              <w:pStyle w:val="Heading3"/>
              <w:numPr>
                <w:ilvl w:val="0"/>
                <w:numId w:val="46"/>
              </w:numPr>
              <w:spacing w:before="120" w:after="120"/>
              <w:jc w:val="both"/>
              <w:outlineLvl w:val="2"/>
            </w:pPr>
            <w:r>
              <w:t xml:space="preserve">Декларацията на ККП/партньора по Приложение 1 се попълва от всички лица, които са овластени да представляват ККП/партньора, независимо дали го представляват заедно или поотделно. Декларацията ес попълва и от упълномощеното за подаване на проекта лице. В цитирания от Вас случай декларация следва да бъде попълнена и подписана както от директора, така и от лицето, което ще бъде упълномощено за подаването на проекта в ИСУН.  </w:t>
            </w:r>
          </w:p>
          <w:p w14:paraId="778CFA50" w14:textId="77777777" w:rsidR="007504CA" w:rsidRDefault="007504CA" w:rsidP="007504CA">
            <w:pPr>
              <w:pStyle w:val="Heading3"/>
              <w:numPr>
                <w:ilvl w:val="0"/>
                <w:numId w:val="46"/>
              </w:numPr>
              <w:spacing w:before="120" w:after="120"/>
              <w:jc w:val="both"/>
              <w:outlineLvl w:val="2"/>
            </w:pPr>
            <w:r>
              <w:t xml:space="preserve">В случай, че ККП попада в приложното поле на ЗОП, то същият следва да направи планиране по реда на ЗОП и да съобрази поръчките си с праговете, посочени в Закона.  </w:t>
            </w:r>
          </w:p>
          <w:p w14:paraId="766BD601" w14:textId="77777777" w:rsidR="007504CA" w:rsidRPr="00E93AD8" w:rsidRDefault="007504CA" w:rsidP="007504CA">
            <w:pPr>
              <w:pStyle w:val="Heading3"/>
              <w:numPr>
                <w:ilvl w:val="0"/>
                <w:numId w:val="46"/>
              </w:numPr>
              <w:spacing w:before="120" w:after="120"/>
              <w:jc w:val="both"/>
              <w:outlineLvl w:val="2"/>
            </w:pPr>
            <w:r>
              <w:t>В случай че ККП няма да претендира възстановяването на разход за интернет, то единственото, което СНД ще съблюдава е наличието на широколентов интернет с минимална скорост 100</w:t>
            </w:r>
            <w:proofErr w:type="spellStart"/>
            <w:r>
              <w:rPr>
                <w:lang w:val="en-US"/>
              </w:rPr>
              <w:t>Mbs</w:t>
            </w:r>
            <w:proofErr w:type="spellEnd"/>
            <w:r>
              <w:rPr>
                <w:lang w:val="en-US"/>
              </w:rPr>
              <w:t xml:space="preserve">. </w:t>
            </w:r>
          </w:p>
          <w:p w14:paraId="21FDE9D0" w14:textId="2D38193B" w:rsidR="007504CA" w:rsidRDefault="007504CA" w:rsidP="007504CA">
            <w:pPr>
              <w:pStyle w:val="Heading3"/>
              <w:spacing w:before="120" w:after="120"/>
              <w:ind w:left="720"/>
              <w:jc w:val="both"/>
              <w:outlineLvl w:val="2"/>
            </w:pPr>
            <w:r>
              <w:t>В случай че ККП ще предяви за възстановяване разход за осигуряване на интернет свързаност, то важи посоченото в т. 4</w:t>
            </w:r>
          </w:p>
          <w:p w14:paraId="5C2CA5D4" w14:textId="364D3353" w:rsidR="007504CA" w:rsidRDefault="007504CA" w:rsidP="007504CA"/>
          <w:p w14:paraId="7DCDAD2D" w14:textId="77777777" w:rsidR="007504CA" w:rsidRPr="004E2E42" w:rsidRDefault="007504CA" w:rsidP="007504CA">
            <w:pPr>
              <w:pStyle w:val="Heading2"/>
              <w:outlineLvl w:val="1"/>
              <w:rPr>
                <w:b/>
              </w:rPr>
            </w:pPr>
            <w:r w:rsidRPr="004E2E42">
              <w:rPr>
                <w:b/>
              </w:rPr>
              <w:t xml:space="preserve">Въпрос № </w:t>
            </w:r>
            <w:r>
              <w:rPr>
                <w:b/>
                <w:lang w:val="en-US"/>
              </w:rPr>
              <w:t>60</w:t>
            </w:r>
            <w:r w:rsidRPr="004E2E42">
              <w:rPr>
                <w:b/>
              </w:rPr>
              <w:t>/</w:t>
            </w:r>
            <w:r>
              <w:rPr>
                <w:b/>
                <w:lang w:val="en-US"/>
              </w:rPr>
              <w:t>02</w:t>
            </w:r>
            <w:r>
              <w:rPr>
                <w:b/>
              </w:rPr>
              <w:t>.</w:t>
            </w:r>
            <w:r>
              <w:rPr>
                <w:b/>
                <w:lang w:val="en-US"/>
              </w:rPr>
              <w:t>09.2025</w:t>
            </w:r>
            <w:r w:rsidRPr="004E2E42">
              <w:rPr>
                <w:b/>
              </w:rPr>
              <w:t xml:space="preserve"> г.</w:t>
            </w:r>
          </w:p>
          <w:p w14:paraId="5679A2DD" w14:textId="77777777" w:rsidR="007504CA" w:rsidRDefault="007504CA" w:rsidP="007504CA">
            <w:pPr>
              <w:pStyle w:val="Heading2"/>
              <w:spacing w:before="120" w:after="120"/>
              <w:jc w:val="both"/>
              <w:outlineLvl w:val="1"/>
            </w:pPr>
            <w:r>
              <w:t>Здравейте. Още няколко въпроса.</w:t>
            </w:r>
          </w:p>
          <w:p w14:paraId="1369DA85" w14:textId="77777777" w:rsidR="007504CA" w:rsidRDefault="007504CA" w:rsidP="007504CA">
            <w:pPr>
              <w:pStyle w:val="Heading2"/>
              <w:spacing w:before="120" w:after="120"/>
              <w:jc w:val="both"/>
              <w:outlineLvl w:val="1"/>
            </w:pPr>
            <w:r>
              <w:t>1. Може ли да закупим мека мебел за нуждите на дигиталният клуб?</w:t>
            </w:r>
          </w:p>
          <w:p w14:paraId="5EF0D8D0" w14:textId="77777777" w:rsidR="007504CA" w:rsidRDefault="007504CA" w:rsidP="007504CA">
            <w:pPr>
              <w:pStyle w:val="Heading2"/>
              <w:spacing w:before="120" w:after="120"/>
              <w:jc w:val="both"/>
              <w:outlineLvl w:val="1"/>
            </w:pPr>
            <w:r>
              <w:t>2.Може ли да закупим декоративна решетка за радиаторите-парното е слабо и се подпомагаме с допълнително отопление на ток, ето защо планираме закупуване и на климатик за дигиталния клуб?</w:t>
            </w:r>
          </w:p>
          <w:p w14:paraId="58BA7BC0" w14:textId="77777777" w:rsidR="007504CA" w:rsidRDefault="007504CA" w:rsidP="007504CA">
            <w:pPr>
              <w:pStyle w:val="Heading2"/>
              <w:spacing w:before="120" w:after="120"/>
              <w:jc w:val="both"/>
              <w:outlineLvl w:val="1"/>
            </w:pPr>
            <w:r>
              <w:t>3.Може ли да закупим рафтове за дигиталният клуб?</w:t>
            </w:r>
          </w:p>
          <w:p w14:paraId="052A6CF0" w14:textId="77777777" w:rsidR="007504CA" w:rsidRDefault="007504CA" w:rsidP="007504CA">
            <w:pPr>
              <w:pStyle w:val="Heading2"/>
              <w:spacing w:before="120" w:after="120"/>
              <w:jc w:val="both"/>
              <w:outlineLvl w:val="1"/>
            </w:pPr>
            <w:r>
              <w:lastRenderedPageBreak/>
              <w:t>4. Можем ли да закупим декоративни плоскости на Artoaza.com за да освежим прилежащото към дигиталния клуб санитарно помещение?</w:t>
            </w:r>
          </w:p>
          <w:p w14:paraId="47A1F426" w14:textId="77777777" w:rsidR="007504CA" w:rsidRDefault="007504CA" w:rsidP="007504CA">
            <w:pPr>
              <w:pStyle w:val="Heading2"/>
              <w:spacing w:before="120" w:after="120"/>
              <w:jc w:val="both"/>
              <w:outlineLvl w:val="1"/>
            </w:pPr>
            <w:r>
              <w:t>Плоскостите са предвидени точно за тоалетна и се закрепват със лепило без да се кърти нищо, направо отгоре върху повърхността.</w:t>
            </w:r>
          </w:p>
          <w:p w14:paraId="2B204227" w14:textId="77777777" w:rsidR="007504CA" w:rsidRDefault="007504CA" w:rsidP="007504CA">
            <w:pPr>
              <w:pStyle w:val="Heading2"/>
              <w:spacing w:before="120" w:after="120"/>
              <w:jc w:val="both"/>
              <w:outlineLvl w:val="1"/>
            </w:pPr>
            <w:r>
              <w:t>5. Ако поставим контролен електромер за консумацията на ток от климатика, допустими ли са тези разходи да бъдат включени в бюджета по проекта и как ще бъдат отчитани?</w:t>
            </w:r>
          </w:p>
          <w:p w14:paraId="0F969EAC" w14:textId="77777777" w:rsidR="007504CA" w:rsidRDefault="007504CA" w:rsidP="007504CA">
            <w:pPr>
              <w:pStyle w:val="Heading2"/>
              <w:spacing w:before="120" w:after="120"/>
              <w:jc w:val="both"/>
              <w:outlineLvl w:val="1"/>
            </w:pPr>
            <w:r>
              <w:t>6. Поставяне на фототапет върху ламперия - едната стена е точно дървени плоскости с неестетичен вид, допустимо ли е да предвидим разход в бюджета за фототапет?</w:t>
            </w:r>
          </w:p>
          <w:p w14:paraId="2051F16C" w14:textId="77777777" w:rsidR="007504CA" w:rsidRDefault="007504CA" w:rsidP="007504CA">
            <w:pPr>
              <w:pStyle w:val="Heading3"/>
              <w:jc w:val="both"/>
              <w:outlineLvl w:val="2"/>
              <w:rPr>
                <w:b/>
                <w:sz w:val="26"/>
                <w:szCs w:val="26"/>
              </w:rPr>
            </w:pPr>
          </w:p>
          <w:p w14:paraId="02A773E9" w14:textId="77777777" w:rsidR="007504CA" w:rsidRDefault="007504CA" w:rsidP="007504CA">
            <w:pPr>
              <w:pStyle w:val="Heading3"/>
              <w:outlineLvl w:val="2"/>
              <w:rPr>
                <w:b/>
              </w:rPr>
            </w:pPr>
          </w:p>
          <w:p w14:paraId="6D16638B" w14:textId="77777777" w:rsidR="007504CA" w:rsidRDefault="007504CA" w:rsidP="007504CA">
            <w:pPr>
              <w:pStyle w:val="Heading3"/>
              <w:outlineLvl w:val="2"/>
              <w:rPr>
                <w:b/>
              </w:rPr>
            </w:pPr>
          </w:p>
          <w:p w14:paraId="0EF5CAA8" w14:textId="77777777" w:rsidR="007504CA" w:rsidRPr="004E2E42" w:rsidRDefault="007504CA" w:rsidP="007504CA">
            <w:pPr>
              <w:pStyle w:val="Heading3"/>
              <w:outlineLvl w:val="2"/>
              <w:rPr>
                <w:b/>
              </w:rPr>
            </w:pPr>
            <w:r w:rsidRPr="004E2E42">
              <w:rPr>
                <w:b/>
              </w:rPr>
              <w:t>Отговор на въпрос №</w:t>
            </w:r>
            <w:r>
              <w:rPr>
                <w:b/>
              </w:rPr>
              <w:t xml:space="preserve"> 60</w:t>
            </w:r>
          </w:p>
          <w:p w14:paraId="066C3C84" w14:textId="77777777" w:rsidR="007504CA" w:rsidRDefault="007504CA" w:rsidP="007504CA">
            <w:pPr>
              <w:pStyle w:val="Heading3"/>
              <w:spacing w:before="120" w:after="120"/>
              <w:outlineLvl w:val="2"/>
            </w:pPr>
            <w:r w:rsidRPr="008D47B6">
              <w:t>Уважаема госпожо/Уважаеми  господине,</w:t>
            </w:r>
            <w:r>
              <w:t xml:space="preserve"> </w:t>
            </w:r>
          </w:p>
          <w:p w14:paraId="015A5140" w14:textId="77777777" w:rsidR="007504CA" w:rsidRDefault="007504CA" w:rsidP="007504CA">
            <w:pPr>
              <w:pStyle w:val="Heading3"/>
              <w:spacing w:before="120" w:after="120"/>
              <w:jc w:val="both"/>
              <w:outlineLvl w:val="2"/>
            </w:pPr>
            <w:r>
              <w:t xml:space="preserve">По въпроси 1, 2 и 3 - </w:t>
            </w:r>
            <w:r w:rsidRPr="004F6C15">
              <w:t>По процедурата е допустимо закупуването на друг вид оборудване и обзавеждане за целите на функционирането на дигиталния клуб, с което се счита че ще се гарантира в максимална степен изпълнението на целта на инвестицията. Оборудването и обзавеждането, което ККП ще включи в предложението за изпълнение на инвестиция следва да бъде обвързано с целите на инвестицията и да бъде в рамките на предвидения бюджет по таблицата, посочена в т. 11 от УК.</w:t>
            </w:r>
            <w:r>
              <w:t xml:space="preserve"> </w:t>
            </w:r>
          </w:p>
          <w:p w14:paraId="00EBA7B2" w14:textId="77777777" w:rsidR="007504CA" w:rsidRDefault="007504CA" w:rsidP="007504CA">
            <w:pPr>
              <w:pStyle w:val="Heading3"/>
              <w:spacing w:before="120" w:after="120"/>
              <w:jc w:val="both"/>
              <w:outlineLvl w:val="2"/>
            </w:pPr>
            <w:r>
              <w:t>В</w:t>
            </w:r>
            <w:r w:rsidRPr="004F6C15">
              <w:t>ъпрос</w:t>
            </w:r>
            <w:r>
              <w:t>и</w:t>
            </w:r>
            <w:r w:rsidRPr="004F6C15">
              <w:t xml:space="preserve"> 4</w:t>
            </w:r>
            <w:r>
              <w:t xml:space="preserve"> и 6 – Моля да се запознаете с отговора на въпрос № 57/т. 1. Цитираните от Вас плоскости и фототапет  следва да бъдат описани като част от текущия ремонт на помещението и да бъдат </w:t>
            </w:r>
            <w:proofErr w:type="spellStart"/>
            <w:r>
              <w:t>бюджетирани</w:t>
            </w:r>
            <w:proofErr w:type="spellEnd"/>
            <w:r>
              <w:t xml:space="preserve"> в бюджетно перо 3.1. </w:t>
            </w:r>
          </w:p>
          <w:p w14:paraId="6B8D07EB" w14:textId="77777777" w:rsidR="007504CA" w:rsidRDefault="007504CA" w:rsidP="007504CA">
            <w:pPr>
              <w:pStyle w:val="Heading3"/>
              <w:spacing w:before="120" w:after="120"/>
              <w:jc w:val="both"/>
              <w:outlineLvl w:val="2"/>
            </w:pPr>
            <w:r>
              <w:t>Въпрос 5 – Да, допустимо е.</w:t>
            </w:r>
          </w:p>
          <w:p w14:paraId="1C75A6D0" w14:textId="77777777" w:rsidR="007504CA" w:rsidRPr="004F6C15" w:rsidRDefault="007504CA" w:rsidP="007504CA"/>
          <w:p w14:paraId="688D3C06" w14:textId="77777777" w:rsidR="007504CA" w:rsidRDefault="007504CA" w:rsidP="007504CA"/>
          <w:p w14:paraId="0D449071" w14:textId="77777777" w:rsidR="007504CA" w:rsidRPr="004E2E42" w:rsidRDefault="007504CA" w:rsidP="007504CA">
            <w:pPr>
              <w:pStyle w:val="Heading2"/>
              <w:outlineLvl w:val="1"/>
              <w:rPr>
                <w:b/>
              </w:rPr>
            </w:pPr>
            <w:r w:rsidRPr="004E2E42">
              <w:rPr>
                <w:b/>
              </w:rPr>
              <w:t xml:space="preserve">Въпрос № </w:t>
            </w:r>
            <w:r>
              <w:rPr>
                <w:b/>
              </w:rPr>
              <w:t>61</w:t>
            </w:r>
            <w:r w:rsidRPr="004E2E42">
              <w:rPr>
                <w:b/>
              </w:rPr>
              <w:t>/</w:t>
            </w:r>
            <w:r>
              <w:rPr>
                <w:b/>
              </w:rPr>
              <w:t>03.09.2025</w:t>
            </w:r>
            <w:r w:rsidRPr="004E2E42">
              <w:rPr>
                <w:b/>
              </w:rPr>
              <w:t xml:space="preserve"> г.</w:t>
            </w:r>
          </w:p>
          <w:p w14:paraId="1A6605DC" w14:textId="77777777" w:rsidR="007504CA" w:rsidRPr="00B3072C" w:rsidRDefault="007504CA" w:rsidP="007504CA">
            <w:pPr>
              <w:pStyle w:val="Heading2"/>
              <w:spacing w:before="120" w:after="120"/>
              <w:jc w:val="both"/>
              <w:outlineLvl w:val="1"/>
            </w:pPr>
            <w:r w:rsidRPr="00487E97">
              <w:t>Представлявам регионална структура на работодателска организация и смята да наема помещение в сграда на читалище за изграждане на дигитален клуб. Читалището в което, желая да наема зала също ще участва в същата програма. Допустимо ли е в една сграда да се помещават два клуба, в случай, че бенефициентите са два - читалището от една страна и работодателска организация, от друга?</w:t>
            </w:r>
          </w:p>
          <w:p w14:paraId="56FB9559" w14:textId="77777777" w:rsidR="007504CA" w:rsidRDefault="007504CA" w:rsidP="007504CA">
            <w:pPr>
              <w:pStyle w:val="Heading3"/>
              <w:jc w:val="both"/>
              <w:outlineLvl w:val="2"/>
              <w:rPr>
                <w:b/>
                <w:sz w:val="26"/>
                <w:szCs w:val="26"/>
              </w:rPr>
            </w:pPr>
          </w:p>
          <w:p w14:paraId="70D6BDD2" w14:textId="77777777" w:rsidR="007504CA" w:rsidRDefault="007504CA" w:rsidP="007504CA">
            <w:pPr>
              <w:pStyle w:val="Heading3"/>
              <w:outlineLvl w:val="2"/>
              <w:rPr>
                <w:b/>
              </w:rPr>
            </w:pPr>
          </w:p>
          <w:p w14:paraId="0C9D5BAA" w14:textId="286CCBE4" w:rsidR="007504CA" w:rsidRPr="004E2E42" w:rsidRDefault="007504CA" w:rsidP="007504CA">
            <w:pPr>
              <w:pStyle w:val="Heading3"/>
              <w:outlineLvl w:val="2"/>
              <w:rPr>
                <w:b/>
              </w:rPr>
            </w:pPr>
            <w:r w:rsidRPr="004E2E42">
              <w:rPr>
                <w:b/>
              </w:rPr>
              <w:lastRenderedPageBreak/>
              <w:t>Отговор на въпрос №</w:t>
            </w:r>
            <w:r>
              <w:rPr>
                <w:b/>
              </w:rPr>
              <w:t xml:space="preserve"> 61</w:t>
            </w:r>
          </w:p>
          <w:p w14:paraId="0BD2448E" w14:textId="77777777" w:rsidR="007504CA" w:rsidRDefault="007504CA" w:rsidP="007504CA">
            <w:pPr>
              <w:pStyle w:val="Heading3"/>
              <w:spacing w:before="120" w:after="120"/>
              <w:jc w:val="both"/>
              <w:outlineLvl w:val="2"/>
            </w:pPr>
            <w:r w:rsidRPr="008D47B6">
              <w:t>Уважаема госпожо/Уважаеми  господине,</w:t>
            </w:r>
            <w:r>
              <w:t xml:space="preserve"> </w:t>
            </w:r>
          </w:p>
          <w:p w14:paraId="1C9CAD1E" w14:textId="77777777" w:rsidR="007504CA" w:rsidRDefault="007504CA" w:rsidP="007504CA">
            <w:pPr>
              <w:pStyle w:val="Heading3"/>
              <w:spacing w:before="120" w:after="120"/>
              <w:jc w:val="both"/>
              <w:outlineLvl w:val="2"/>
            </w:pPr>
            <w:r>
              <w:t>Както сме указали и в отговора на въпрос № 4, н</w:t>
            </w:r>
            <w:r w:rsidRPr="00487E97">
              <w:t>е е допустимо в едно читалище да се изграждат дигитални клубове по настоящата процедура от няколко различни ККП/партньора.</w:t>
            </w:r>
          </w:p>
          <w:p w14:paraId="41AA0DD9" w14:textId="77777777" w:rsidR="007504CA" w:rsidRDefault="007504CA" w:rsidP="007504CA"/>
          <w:p w14:paraId="33E20F48" w14:textId="77777777" w:rsidR="007504CA" w:rsidRDefault="007504CA" w:rsidP="007504CA"/>
          <w:p w14:paraId="027101A5" w14:textId="77777777" w:rsidR="007504CA" w:rsidRPr="004E2E42" w:rsidRDefault="007504CA" w:rsidP="007504CA">
            <w:pPr>
              <w:pStyle w:val="Heading2"/>
              <w:outlineLvl w:val="1"/>
              <w:rPr>
                <w:b/>
              </w:rPr>
            </w:pPr>
            <w:r w:rsidRPr="004E2E42">
              <w:rPr>
                <w:b/>
              </w:rPr>
              <w:t xml:space="preserve">Въпрос № </w:t>
            </w:r>
            <w:r>
              <w:rPr>
                <w:b/>
              </w:rPr>
              <w:t>62</w:t>
            </w:r>
            <w:r w:rsidRPr="004E2E42">
              <w:rPr>
                <w:b/>
              </w:rPr>
              <w:t>/</w:t>
            </w:r>
            <w:r>
              <w:rPr>
                <w:b/>
              </w:rPr>
              <w:t>03.09.2025</w:t>
            </w:r>
            <w:r w:rsidRPr="004E2E42">
              <w:rPr>
                <w:b/>
              </w:rPr>
              <w:t xml:space="preserve"> г.</w:t>
            </w:r>
          </w:p>
          <w:p w14:paraId="4458CB2B" w14:textId="77777777" w:rsidR="007504CA" w:rsidRPr="00B3072C" w:rsidRDefault="007504CA" w:rsidP="007504CA">
            <w:pPr>
              <w:pStyle w:val="Heading2"/>
              <w:spacing w:before="120" w:after="120"/>
              <w:jc w:val="both"/>
              <w:outlineLvl w:val="1"/>
            </w:pPr>
            <w:r w:rsidRPr="00925FD4">
              <w:t>Има ли ограничения относно техническите характеристики на електрониката, която планираме да закупим?</w:t>
            </w:r>
          </w:p>
          <w:p w14:paraId="1D76FB41" w14:textId="77777777" w:rsidR="007504CA" w:rsidRDefault="007504CA" w:rsidP="007504CA">
            <w:pPr>
              <w:pStyle w:val="Heading3"/>
              <w:jc w:val="both"/>
              <w:outlineLvl w:val="2"/>
              <w:rPr>
                <w:b/>
                <w:sz w:val="26"/>
                <w:szCs w:val="26"/>
              </w:rPr>
            </w:pPr>
          </w:p>
          <w:p w14:paraId="08AB6205" w14:textId="77777777" w:rsidR="007504CA" w:rsidRDefault="007504CA" w:rsidP="007504CA">
            <w:pPr>
              <w:pStyle w:val="Heading3"/>
              <w:outlineLvl w:val="2"/>
              <w:rPr>
                <w:b/>
              </w:rPr>
            </w:pPr>
          </w:p>
          <w:p w14:paraId="31DC0341" w14:textId="388B66A1" w:rsidR="007504CA" w:rsidRPr="004E2E42" w:rsidRDefault="007504CA" w:rsidP="007504CA">
            <w:pPr>
              <w:pStyle w:val="Heading3"/>
              <w:outlineLvl w:val="2"/>
              <w:rPr>
                <w:b/>
              </w:rPr>
            </w:pPr>
            <w:r w:rsidRPr="004E2E42">
              <w:rPr>
                <w:b/>
              </w:rPr>
              <w:t>Отговор на въпрос №</w:t>
            </w:r>
            <w:r>
              <w:rPr>
                <w:b/>
              </w:rPr>
              <w:t xml:space="preserve"> 62</w:t>
            </w:r>
          </w:p>
          <w:p w14:paraId="6075993F" w14:textId="77777777" w:rsidR="007504CA" w:rsidRDefault="007504CA" w:rsidP="007504CA">
            <w:pPr>
              <w:pStyle w:val="Heading3"/>
              <w:spacing w:before="120" w:after="120"/>
              <w:outlineLvl w:val="2"/>
            </w:pPr>
            <w:r w:rsidRPr="008D47B6">
              <w:t>Уважаема госпожо/Уважаеми  господине,</w:t>
            </w:r>
            <w:r>
              <w:t xml:space="preserve"> </w:t>
            </w:r>
          </w:p>
          <w:p w14:paraId="1A84EE6A" w14:textId="7BC4BB6A" w:rsidR="007504CA" w:rsidRDefault="007504CA" w:rsidP="007504CA">
            <w:pPr>
              <w:pStyle w:val="Heading3"/>
              <w:spacing w:before="120" w:after="120"/>
              <w:outlineLvl w:val="2"/>
            </w:pPr>
            <w:r>
              <w:t xml:space="preserve">Да, има минимални характеристики на компютърните конфигурации, посочени в Условията за кандидатстване по процедурата, с които препоръчваме да се запознаете подробно. </w:t>
            </w:r>
          </w:p>
          <w:p w14:paraId="4556DBD3" w14:textId="299F427B" w:rsidR="007504CA" w:rsidRDefault="007504CA" w:rsidP="007504CA"/>
          <w:p w14:paraId="6A0220A2" w14:textId="77777777" w:rsidR="007504CA" w:rsidRPr="004E2E42" w:rsidRDefault="007504CA" w:rsidP="007504CA">
            <w:pPr>
              <w:pStyle w:val="Heading2"/>
              <w:outlineLvl w:val="1"/>
              <w:rPr>
                <w:b/>
              </w:rPr>
            </w:pPr>
            <w:r w:rsidRPr="004E2E42">
              <w:rPr>
                <w:b/>
              </w:rPr>
              <w:t xml:space="preserve">Въпрос № </w:t>
            </w:r>
            <w:r>
              <w:rPr>
                <w:b/>
                <w:lang w:val="en-US"/>
              </w:rPr>
              <w:t>63</w:t>
            </w:r>
            <w:r w:rsidRPr="004E2E42">
              <w:rPr>
                <w:b/>
              </w:rPr>
              <w:t>/</w:t>
            </w:r>
            <w:r>
              <w:rPr>
                <w:b/>
                <w:lang w:val="en-US"/>
              </w:rPr>
              <w:t>04.09.2025</w:t>
            </w:r>
            <w:r w:rsidRPr="004E2E42">
              <w:rPr>
                <w:b/>
              </w:rPr>
              <w:t xml:space="preserve"> г.</w:t>
            </w:r>
          </w:p>
          <w:p w14:paraId="6EAADBAA" w14:textId="77777777" w:rsidR="007504CA" w:rsidRPr="00B3072C" w:rsidRDefault="007504CA" w:rsidP="007504CA">
            <w:pPr>
              <w:pStyle w:val="Heading2"/>
              <w:spacing w:before="120" w:after="120"/>
              <w:jc w:val="both"/>
              <w:outlineLvl w:val="1"/>
            </w:pPr>
            <w:r w:rsidRPr="00FC247D">
              <w:t>Във ФК т.11 "Прикачени документи" има позиция "Удостоверение за представителност. Какво представлява този документ и нужно ли е да се прилага, след като в Агенция по вписванията има информация за представляващите на читалищата. Същият въпрос относно Счетоводен баланс за 2024г., който е публично достъпен</w:t>
            </w:r>
            <w:r>
              <w:t>.</w:t>
            </w:r>
          </w:p>
          <w:p w14:paraId="2BB9E96B" w14:textId="77777777" w:rsidR="007504CA" w:rsidRDefault="007504CA" w:rsidP="007504CA">
            <w:pPr>
              <w:pStyle w:val="Heading3"/>
              <w:jc w:val="both"/>
              <w:outlineLvl w:val="2"/>
              <w:rPr>
                <w:b/>
                <w:sz w:val="26"/>
                <w:szCs w:val="26"/>
              </w:rPr>
            </w:pPr>
          </w:p>
          <w:p w14:paraId="163C6DA3" w14:textId="77777777" w:rsidR="007504CA" w:rsidRPr="004E2E42" w:rsidRDefault="007504CA" w:rsidP="007504CA">
            <w:pPr>
              <w:pStyle w:val="Heading3"/>
              <w:outlineLvl w:val="2"/>
              <w:rPr>
                <w:b/>
              </w:rPr>
            </w:pPr>
            <w:r w:rsidRPr="004E2E42">
              <w:rPr>
                <w:b/>
              </w:rPr>
              <w:t>Отговор на въпрос №</w:t>
            </w:r>
            <w:r>
              <w:rPr>
                <w:b/>
              </w:rPr>
              <w:t xml:space="preserve"> 63</w:t>
            </w:r>
          </w:p>
          <w:p w14:paraId="2746CFCC" w14:textId="77777777" w:rsidR="007504CA" w:rsidRDefault="007504CA" w:rsidP="007504CA">
            <w:pPr>
              <w:pStyle w:val="Heading3"/>
              <w:spacing w:before="120" w:after="120"/>
              <w:jc w:val="both"/>
              <w:outlineLvl w:val="2"/>
            </w:pPr>
            <w:r w:rsidRPr="008D47B6">
              <w:t>Уважаема госпожо/Уважаеми  господине,</w:t>
            </w:r>
            <w:r>
              <w:t xml:space="preserve"> относно Удостоверението за представителност – моля да се запознаете с отговора на въпрос № 45.</w:t>
            </w:r>
          </w:p>
          <w:p w14:paraId="629E86D2" w14:textId="77777777" w:rsidR="007504CA" w:rsidRPr="00FC247D" w:rsidRDefault="007504CA" w:rsidP="007504CA">
            <w:pPr>
              <w:pStyle w:val="Heading3"/>
              <w:spacing w:before="120" w:after="120"/>
              <w:jc w:val="both"/>
              <w:outlineLvl w:val="2"/>
            </w:pPr>
            <w:r>
              <w:t xml:space="preserve">Относно Счетоводният баланс за 2024 г. – документът е приложим </w:t>
            </w:r>
            <w:r w:rsidRPr="00FC247D">
              <w:t xml:space="preserve">ЕДИНСТВЕНО за </w:t>
            </w:r>
            <w:r>
              <w:t xml:space="preserve">представителните организации на работодателите и на работниците и служителите на национално  равнище и техните регионални структури </w:t>
            </w:r>
            <w:r w:rsidRPr="00FC247D">
              <w:t>и членуващи в тях браншови/отрасл</w:t>
            </w:r>
            <w:r>
              <w:t xml:space="preserve">ови организации и САМО в  случай че Счетоводният баланс на съответната организация не е подаден в НСИ към датата на подаване на предложението. </w:t>
            </w:r>
          </w:p>
          <w:p w14:paraId="76A70B97" w14:textId="77777777" w:rsidR="007504CA" w:rsidRDefault="007504CA" w:rsidP="007504CA"/>
          <w:p w14:paraId="01748FE1" w14:textId="77777777" w:rsidR="007504CA" w:rsidRDefault="007504CA" w:rsidP="007504CA"/>
          <w:p w14:paraId="6FC04D21" w14:textId="77777777" w:rsidR="007504CA" w:rsidRPr="004E2E42" w:rsidRDefault="007504CA" w:rsidP="007504CA">
            <w:pPr>
              <w:pStyle w:val="Heading2"/>
              <w:outlineLvl w:val="1"/>
              <w:rPr>
                <w:b/>
              </w:rPr>
            </w:pPr>
            <w:r w:rsidRPr="004E2E42">
              <w:rPr>
                <w:b/>
              </w:rPr>
              <w:t xml:space="preserve">Въпрос № </w:t>
            </w:r>
            <w:r>
              <w:rPr>
                <w:b/>
              </w:rPr>
              <w:t>64</w:t>
            </w:r>
            <w:r w:rsidRPr="004E2E42">
              <w:rPr>
                <w:b/>
              </w:rPr>
              <w:t>/</w:t>
            </w:r>
            <w:r>
              <w:rPr>
                <w:b/>
              </w:rPr>
              <w:t>04.09.2025</w:t>
            </w:r>
            <w:r w:rsidRPr="004E2E42">
              <w:rPr>
                <w:b/>
              </w:rPr>
              <w:t xml:space="preserve"> г.</w:t>
            </w:r>
          </w:p>
          <w:p w14:paraId="3F5BD324" w14:textId="77777777" w:rsidR="007504CA" w:rsidRDefault="007504CA" w:rsidP="007504CA">
            <w:pPr>
              <w:pStyle w:val="Heading2"/>
              <w:spacing w:before="120" w:after="120"/>
              <w:jc w:val="both"/>
              <w:outlineLvl w:val="1"/>
            </w:pPr>
            <w:r>
              <w:t>Здравейте. Допустимо ли е по проекта да закупим</w:t>
            </w:r>
          </w:p>
          <w:p w14:paraId="40BFDD87" w14:textId="77777777" w:rsidR="007504CA" w:rsidRDefault="007504CA" w:rsidP="007504CA">
            <w:pPr>
              <w:pStyle w:val="Heading2"/>
              <w:spacing w:before="120" w:after="120"/>
              <w:jc w:val="both"/>
              <w:outlineLvl w:val="1"/>
            </w:pPr>
            <w:r>
              <w:t>1. Резервен тонер за мултифункционалното устройство</w:t>
            </w:r>
          </w:p>
          <w:p w14:paraId="1BA24888" w14:textId="77777777" w:rsidR="007504CA" w:rsidRPr="00B3072C" w:rsidRDefault="007504CA" w:rsidP="007504CA">
            <w:pPr>
              <w:pStyle w:val="Heading2"/>
              <w:spacing w:before="120" w:after="120"/>
              <w:jc w:val="both"/>
              <w:outlineLvl w:val="1"/>
            </w:pPr>
            <w:r>
              <w:t>2. Хартия за принтер формат А4.</w:t>
            </w:r>
          </w:p>
          <w:p w14:paraId="3BC53DA2" w14:textId="77777777" w:rsidR="007504CA" w:rsidRDefault="007504CA" w:rsidP="007504CA">
            <w:pPr>
              <w:pStyle w:val="Heading3"/>
              <w:jc w:val="both"/>
              <w:outlineLvl w:val="2"/>
              <w:rPr>
                <w:b/>
                <w:sz w:val="26"/>
                <w:szCs w:val="26"/>
              </w:rPr>
            </w:pPr>
          </w:p>
          <w:p w14:paraId="18DA3A7C" w14:textId="77777777" w:rsidR="007504CA" w:rsidRDefault="007504CA" w:rsidP="007504CA">
            <w:pPr>
              <w:pStyle w:val="Heading3"/>
              <w:outlineLvl w:val="2"/>
              <w:rPr>
                <w:b/>
              </w:rPr>
            </w:pPr>
          </w:p>
          <w:p w14:paraId="7FD91E0A" w14:textId="77777777" w:rsidR="007504CA" w:rsidRPr="004E2E42" w:rsidRDefault="007504CA" w:rsidP="007504CA">
            <w:pPr>
              <w:pStyle w:val="Heading3"/>
              <w:outlineLvl w:val="2"/>
              <w:rPr>
                <w:b/>
              </w:rPr>
            </w:pPr>
            <w:r w:rsidRPr="004E2E42">
              <w:rPr>
                <w:b/>
              </w:rPr>
              <w:t>Отговор на въпрос №</w:t>
            </w:r>
            <w:r>
              <w:rPr>
                <w:b/>
              </w:rPr>
              <w:t xml:space="preserve"> 64</w:t>
            </w:r>
          </w:p>
          <w:p w14:paraId="47625AE5" w14:textId="77777777" w:rsidR="007504CA" w:rsidRDefault="007504CA" w:rsidP="007504CA">
            <w:pPr>
              <w:pStyle w:val="Heading3"/>
              <w:spacing w:before="120" w:after="120"/>
              <w:outlineLvl w:val="2"/>
            </w:pPr>
            <w:r w:rsidRPr="008D47B6">
              <w:t>Уважаема госпожо/Уважаеми  господине,</w:t>
            </w:r>
            <w:r>
              <w:t xml:space="preserve"> </w:t>
            </w:r>
          </w:p>
          <w:p w14:paraId="2345E75F" w14:textId="0D61A789" w:rsidR="007504CA" w:rsidRDefault="007504CA" w:rsidP="007504CA">
            <w:pPr>
              <w:pStyle w:val="Heading3"/>
              <w:spacing w:before="120" w:after="120"/>
              <w:jc w:val="both"/>
              <w:outlineLvl w:val="2"/>
            </w:pPr>
            <w:r>
              <w:t xml:space="preserve">Да, допустимо е закупуването на консумативи, които следва да се </w:t>
            </w:r>
            <w:proofErr w:type="spellStart"/>
            <w:r>
              <w:t>бюджетират</w:t>
            </w:r>
            <w:proofErr w:type="spellEnd"/>
            <w:r>
              <w:t xml:space="preserve"> в бюджетно перо 4.1 и да се опишат на подходящо място в дейностите по проекта. </w:t>
            </w:r>
          </w:p>
          <w:p w14:paraId="7664D934" w14:textId="2B6A1013" w:rsidR="007504CA" w:rsidRDefault="007504CA" w:rsidP="007504CA"/>
          <w:p w14:paraId="06B7F021" w14:textId="77777777" w:rsidR="007504CA" w:rsidRPr="004E2E42" w:rsidRDefault="007504CA" w:rsidP="007504CA">
            <w:pPr>
              <w:pStyle w:val="Heading2"/>
              <w:outlineLvl w:val="1"/>
              <w:rPr>
                <w:b/>
              </w:rPr>
            </w:pPr>
            <w:r w:rsidRPr="004E2E42">
              <w:rPr>
                <w:b/>
              </w:rPr>
              <w:t xml:space="preserve">Въпрос № </w:t>
            </w:r>
            <w:r>
              <w:rPr>
                <w:b/>
                <w:lang w:val="en-US"/>
              </w:rPr>
              <w:t>65</w:t>
            </w:r>
            <w:r w:rsidRPr="004E2E42">
              <w:rPr>
                <w:b/>
              </w:rPr>
              <w:t>/</w:t>
            </w:r>
            <w:r>
              <w:rPr>
                <w:b/>
                <w:lang w:val="en-US"/>
              </w:rPr>
              <w:t>05.09.2025</w:t>
            </w:r>
            <w:r w:rsidRPr="004E2E42">
              <w:rPr>
                <w:b/>
              </w:rPr>
              <w:t xml:space="preserve"> г.</w:t>
            </w:r>
          </w:p>
          <w:p w14:paraId="5983CABF" w14:textId="77777777" w:rsidR="007504CA" w:rsidRDefault="007504CA" w:rsidP="007504CA">
            <w:pPr>
              <w:pStyle w:val="Heading2"/>
              <w:spacing w:before="120" w:after="120"/>
              <w:jc w:val="both"/>
              <w:outlineLvl w:val="1"/>
            </w:pPr>
            <w:r>
              <w:t xml:space="preserve">Здравейте отново. Въпроси </w:t>
            </w:r>
          </w:p>
          <w:p w14:paraId="3005FA66" w14:textId="77777777" w:rsidR="007504CA" w:rsidRPr="00B3072C" w:rsidRDefault="007504CA" w:rsidP="007504CA">
            <w:pPr>
              <w:pStyle w:val="Heading2"/>
              <w:spacing w:before="120" w:after="120"/>
              <w:jc w:val="both"/>
              <w:outlineLvl w:val="1"/>
            </w:pPr>
            <w:r>
              <w:t>1. Допустими ли са разходи за монтаж на климатик?</w:t>
            </w:r>
          </w:p>
          <w:p w14:paraId="7063DBF1" w14:textId="77777777" w:rsidR="007504CA" w:rsidRDefault="007504CA" w:rsidP="007504CA">
            <w:pPr>
              <w:pStyle w:val="Heading3"/>
              <w:jc w:val="both"/>
              <w:outlineLvl w:val="2"/>
              <w:rPr>
                <w:b/>
                <w:sz w:val="26"/>
                <w:szCs w:val="26"/>
              </w:rPr>
            </w:pPr>
          </w:p>
          <w:p w14:paraId="41F991EE" w14:textId="77777777" w:rsidR="007504CA" w:rsidRPr="004E2E42" w:rsidRDefault="007504CA" w:rsidP="007504CA">
            <w:pPr>
              <w:pStyle w:val="Heading3"/>
              <w:outlineLvl w:val="2"/>
              <w:rPr>
                <w:b/>
              </w:rPr>
            </w:pPr>
            <w:r w:rsidRPr="004E2E42">
              <w:rPr>
                <w:b/>
              </w:rPr>
              <w:t>Отговор на въпрос №</w:t>
            </w:r>
            <w:r>
              <w:rPr>
                <w:b/>
              </w:rPr>
              <w:t xml:space="preserve"> 65</w:t>
            </w:r>
          </w:p>
          <w:p w14:paraId="1E602829" w14:textId="77777777" w:rsidR="007504CA" w:rsidRDefault="007504CA" w:rsidP="007504CA">
            <w:pPr>
              <w:pStyle w:val="Heading3"/>
              <w:spacing w:before="120" w:after="120"/>
              <w:outlineLvl w:val="2"/>
            </w:pPr>
            <w:r w:rsidRPr="008D47B6">
              <w:t>Уважаема госпожо/Уважаеми  господине,</w:t>
            </w:r>
            <w:r>
              <w:t xml:space="preserve"> </w:t>
            </w:r>
          </w:p>
          <w:p w14:paraId="69F1786C" w14:textId="77777777" w:rsidR="007504CA" w:rsidRDefault="007504CA" w:rsidP="007504CA">
            <w:pPr>
              <w:pStyle w:val="Heading3"/>
              <w:spacing w:before="120" w:after="120"/>
              <w:outlineLvl w:val="2"/>
            </w:pPr>
            <w:r>
              <w:t>инсталирането на техниката, съответно монтажът на обзавеждането и оборудването са допустим разход.</w:t>
            </w:r>
          </w:p>
          <w:p w14:paraId="6FA5A4AB" w14:textId="77777777" w:rsidR="007504CA" w:rsidRDefault="007504CA" w:rsidP="007504CA"/>
          <w:p w14:paraId="40AB215E" w14:textId="77777777" w:rsidR="007504CA" w:rsidRDefault="007504CA" w:rsidP="007504CA"/>
          <w:p w14:paraId="002BE6B3" w14:textId="77777777" w:rsidR="007504CA" w:rsidRPr="004E2E42" w:rsidRDefault="007504CA" w:rsidP="007504CA">
            <w:pPr>
              <w:pStyle w:val="Heading2"/>
              <w:outlineLvl w:val="1"/>
              <w:rPr>
                <w:b/>
              </w:rPr>
            </w:pPr>
            <w:r w:rsidRPr="004E2E42">
              <w:rPr>
                <w:b/>
              </w:rPr>
              <w:lastRenderedPageBreak/>
              <w:t xml:space="preserve">Въпрос № </w:t>
            </w:r>
            <w:r>
              <w:rPr>
                <w:b/>
              </w:rPr>
              <w:t>66</w:t>
            </w:r>
            <w:r w:rsidRPr="004E2E42">
              <w:rPr>
                <w:b/>
              </w:rPr>
              <w:t>/</w:t>
            </w:r>
            <w:r>
              <w:rPr>
                <w:b/>
              </w:rPr>
              <w:t>05.09.2025</w:t>
            </w:r>
            <w:r w:rsidRPr="004E2E42">
              <w:rPr>
                <w:b/>
              </w:rPr>
              <w:t xml:space="preserve"> г.</w:t>
            </w:r>
          </w:p>
          <w:p w14:paraId="2F3E0272" w14:textId="77777777" w:rsidR="007504CA" w:rsidRPr="00B3072C" w:rsidRDefault="007504CA" w:rsidP="007504CA">
            <w:pPr>
              <w:pStyle w:val="Heading2"/>
              <w:spacing w:before="120" w:after="120"/>
              <w:jc w:val="both"/>
              <w:outlineLvl w:val="1"/>
            </w:pPr>
            <w:r w:rsidRPr="00325804">
              <w:t>Здравейте! Днес подадохме Проектното предложение в ИСУН, но никъде не ни поиска подписване с КЕП, единствено при попълването на 2-та броя декларации в Приложението. Моля, да ни разясните ако се подписва с КЕП цялото проектно предложение, защо  системата не ни го поиска при подаването?</w:t>
            </w:r>
          </w:p>
          <w:p w14:paraId="78F0A9B3" w14:textId="77777777" w:rsidR="007504CA" w:rsidRDefault="007504CA" w:rsidP="007504CA">
            <w:pPr>
              <w:pStyle w:val="Heading3"/>
              <w:jc w:val="both"/>
              <w:outlineLvl w:val="2"/>
              <w:rPr>
                <w:b/>
                <w:sz w:val="26"/>
                <w:szCs w:val="26"/>
              </w:rPr>
            </w:pPr>
          </w:p>
          <w:p w14:paraId="43AB41E5" w14:textId="77777777" w:rsidR="007504CA" w:rsidRPr="004E2E42" w:rsidRDefault="007504CA" w:rsidP="007504CA">
            <w:pPr>
              <w:pStyle w:val="Heading3"/>
              <w:outlineLvl w:val="2"/>
              <w:rPr>
                <w:b/>
              </w:rPr>
            </w:pPr>
            <w:r w:rsidRPr="004E2E42">
              <w:rPr>
                <w:b/>
              </w:rPr>
              <w:t>Отговор на въпрос №</w:t>
            </w:r>
            <w:r>
              <w:rPr>
                <w:b/>
              </w:rPr>
              <w:t xml:space="preserve"> 66</w:t>
            </w:r>
          </w:p>
          <w:p w14:paraId="1C0BD06D" w14:textId="77777777" w:rsidR="007504CA" w:rsidRDefault="007504CA" w:rsidP="007504CA">
            <w:pPr>
              <w:pStyle w:val="Heading3"/>
              <w:spacing w:before="120" w:after="120"/>
              <w:jc w:val="both"/>
              <w:outlineLvl w:val="2"/>
            </w:pPr>
            <w:r w:rsidRPr="008D47B6">
              <w:t>Уважаема госпожо/Уважаеми  господине,</w:t>
            </w:r>
            <w:r>
              <w:t xml:space="preserve"> след като системата не Ви е поискала да изтеглите Формуляра за кандидатстване и да го подпишете с КЕП, след което да прикачите файлът с електронния подпис в системата, следователно Вие не сте извършили процедурата по подаване на проектното предложение докрай.</w:t>
            </w:r>
          </w:p>
          <w:p w14:paraId="0C479E19" w14:textId="77777777" w:rsidR="007504CA" w:rsidRDefault="007504CA" w:rsidP="007504CA">
            <w:pPr>
              <w:pStyle w:val="Heading3"/>
              <w:spacing w:before="120" w:after="120"/>
              <w:jc w:val="both"/>
              <w:outlineLvl w:val="2"/>
            </w:pPr>
            <w:r>
              <w:t xml:space="preserve">При успешно подаване на проектно предложение, Вие би следвало да получите на електронната си поща входящ номер. В случай, че нямате такъв, то моля да се запознаете с Указанията за попълване на Формуляр за кандидатстване по процедурата, в който също са описани стъпките по подаването на проект в системата.  </w:t>
            </w:r>
          </w:p>
          <w:p w14:paraId="3288D6E9" w14:textId="77777777" w:rsidR="007504CA" w:rsidRDefault="007504CA" w:rsidP="007504CA">
            <w:pPr>
              <w:pStyle w:val="Heading3"/>
              <w:spacing w:before="120" w:after="120"/>
              <w:jc w:val="both"/>
              <w:outlineLvl w:val="2"/>
            </w:pPr>
            <w:r>
              <w:t xml:space="preserve">Подробно описание на стъпките може да намерите и в РЪКОВОДСТВО ЗА РАБОТА СЪС СИСТЕМАТА ИСУН  на следния интернет адрес: </w:t>
            </w:r>
          </w:p>
          <w:p w14:paraId="46A97A77" w14:textId="77777777" w:rsidR="007504CA" w:rsidRDefault="00911704" w:rsidP="007504CA">
            <w:pPr>
              <w:pStyle w:val="Heading3"/>
              <w:spacing w:before="120" w:after="120"/>
              <w:jc w:val="both"/>
              <w:outlineLvl w:val="2"/>
            </w:pPr>
            <w:hyperlink r:id="rId8" w:history="1">
              <w:r w:rsidR="007504CA" w:rsidRPr="00AD3AA8">
                <w:rPr>
                  <w:rStyle w:val="Hyperlink"/>
                </w:rPr>
                <w:t>https://eumis2020.government.bg/bg/s/Help/Index</w:t>
              </w:r>
            </w:hyperlink>
          </w:p>
          <w:p w14:paraId="6ECC0E8E" w14:textId="77777777" w:rsidR="007504CA" w:rsidRPr="00325804" w:rsidRDefault="007504CA" w:rsidP="007504CA"/>
          <w:p w14:paraId="255749EF" w14:textId="77777777" w:rsidR="007504CA" w:rsidRDefault="007504CA" w:rsidP="007504CA"/>
          <w:p w14:paraId="20BC227A" w14:textId="77777777" w:rsidR="007504CA" w:rsidRDefault="007504CA" w:rsidP="007504CA">
            <w:pPr>
              <w:pStyle w:val="Heading2"/>
              <w:outlineLvl w:val="1"/>
              <w:rPr>
                <w:b/>
              </w:rPr>
            </w:pPr>
          </w:p>
          <w:p w14:paraId="6C837530" w14:textId="77777777" w:rsidR="007504CA" w:rsidRPr="004E2E42" w:rsidRDefault="007504CA" w:rsidP="007504CA">
            <w:pPr>
              <w:pStyle w:val="Heading2"/>
              <w:outlineLvl w:val="1"/>
              <w:rPr>
                <w:b/>
              </w:rPr>
            </w:pPr>
            <w:r w:rsidRPr="004E2E42">
              <w:rPr>
                <w:b/>
              </w:rPr>
              <w:t xml:space="preserve">Въпрос № </w:t>
            </w:r>
            <w:r>
              <w:rPr>
                <w:b/>
              </w:rPr>
              <w:t>67</w:t>
            </w:r>
            <w:r w:rsidRPr="004E2E42">
              <w:rPr>
                <w:b/>
              </w:rPr>
              <w:t>/</w:t>
            </w:r>
            <w:r>
              <w:rPr>
                <w:b/>
              </w:rPr>
              <w:t>05.09.2025</w:t>
            </w:r>
            <w:r w:rsidRPr="004E2E42">
              <w:rPr>
                <w:b/>
              </w:rPr>
              <w:t xml:space="preserve"> г.</w:t>
            </w:r>
          </w:p>
          <w:p w14:paraId="0A33AE99" w14:textId="77777777" w:rsidR="007504CA" w:rsidRDefault="007504CA" w:rsidP="007504CA">
            <w:pPr>
              <w:pStyle w:val="Heading2"/>
              <w:spacing w:before="120" w:after="120"/>
              <w:jc w:val="both"/>
              <w:outlineLvl w:val="1"/>
            </w:pPr>
            <w:r>
              <w:t xml:space="preserve">Здравейте. Тъй като условието по проекта е към 31 януари 2026 г. дигиталният клуб да е напълно функциониращ-тоест да има компютри, маси, столове, интернет и назначен наставник, допустимо ли е да назначим наставника на 26 януари 2026 г., а не от 1 януари 2026 г. Към 31 януари пак ще имаме напълно функциониращ клуб, но тъй като не знаем как и кога ще можем да го </w:t>
            </w:r>
            <w:proofErr w:type="spellStart"/>
            <w:r>
              <w:t>дооборудваме</w:t>
            </w:r>
            <w:proofErr w:type="spellEnd"/>
            <w:r>
              <w:t xml:space="preserve">, но ще спазим датата 31 януари 2026 г., няма нужда да имаме наставник при </w:t>
            </w:r>
            <w:proofErr w:type="spellStart"/>
            <w:r>
              <w:t>недооборудван</w:t>
            </w:r>
            <w:proofErr w:type="spellEnd"/>
            <w:r>
              <w:t xml:space="preserve"> клуб. Възможно ли е трудовият договор на наставника на 4 часов работен ден за 5 месеца да е с дата 26 януари 2026 г.</w:t>
            </w:r>
          </w:p>
          <w:p w14:paraId="7BBDD64E" w14:textId="77777777" w:rsidR="007504CA" w:rsidRPr="00B3072C" w:rsidRDefault="007504CA" w:rsidP="007504CA">
            <w:pPr>
              <w:pStyle w:val="Heading2"/>
              <w:spacing w:before="120" w:after="120"/>
              <w:jc w:val="both"/>
              <w:outlineLvl w:val="1"/>
            </w:pPr>
            <w:r>
              <w:t>Благодаря.</w:t>
            </w:r>
          </w:p>
          <w:p w14:paraId="3CD36D6A" w14:textId="77777777" w:rsidR="007504CA" w:rsidRDefault="007504CA" w:rsidP="007504CA">
            <w:pPr>
              <w:pStyle w:val="Heading3"/>
              <w:jc w:val="both"/>
              <w:outlineLvl w:val="2"/>
              <w:rPr>
                <w:b/>
                <w:sz w:val="26"/>
                <w:szCs w:val="26"/>
              </w:rPr>
            </w:pPr>
          </w:p>
          <w:p w14:paraId="70BDBBB6" w14:textId="77777777" w:rsidR="007504CA" w:rsidRDefault="007504CA" w:rsidP="007504CA">
            <w:pPr>
              <w:pStyle w:val="Heading3"/>
              <w:outlineLvl w:val="2"/>
              <w:rPr>
                <w:b/>
              </w:rPr>
            </w:pPr>
          </w:p>
          <w:p w14:paraId="59C04B93" w14:textId="77777777" w:rsidR="007504CA" w:rsidRDefault="007504CA" w:rsidP="007504CA">
            <w:pPr>
              <w:pStyle w:val="Heading3"/>
              <w:outlineLvl w:val="2"/>
              <w:rPr>
                <w:b/>
              </w:rPr>
            </w:pPr>
          </w:p>
          <w:p w14:paraId="161957BF" w14:textId="52426F9A" w:rsidR="007504CA" w:rsidRPr="004E2E42" w:rsidRDefault="007504CA" w:rsidP="007504CA">
            <w:pPr>
              <w:pStyle w:val="Heading3"/>
              <w:outlineLvl w:val="2"/>
              <w:rPr>
                <w:b/>
              </w:rPr>
            </w:pPr>
            <w:r w:rsidRPr="004E2E42">
              <w:rPr>
                <w:b/>
              </w:rPr>
              <w:lastRenderedPageBreak/>
              <w:t>Отговор на въпрос №</w:t>
            </w:r>
            <w:r>
              <w:rPr>
                <w:b/>
              </w:rPr>
              <w:t xml:space="preserve"> 67</w:t>
            </w:r>
          </w:p>
          <w:p w14:paraId="654804DD" w14:textId="77777777" w:rsidR="007504CA" w:rsidRDefault="007504CA" w:rsidP="007504CA">
            <w:pPr>
              <w:pStyle w:val="Heading3"/>
              <w:spacing w:before="120" w:after="120"/>
              <w:outlineLvl w:val="2"/>
            </w:pPr>
            <w:r w:rsidRPr="008D47B6">
              <w:t>Уважаема госпожо/Уважаеми  господине,</w:t>
            </w:r>
            <w:r>
              <w:t xml:space="preserve"> </w:t>
            </w:r>
          </w:p>
          <w:p w14:paraId="16EF8142" w14:textId="02C5E042" w:rsidR="007504CA" w:rsidRDefault="007504CA" w:rsidP="007504CA">
            <w:pPr>
              <w:pStyle w:val="Heading3"/>
              <w:spacing w:before="120" w:after="120"/>
              <w:jc w:val="both"/>
              <w:outlineLvl w:val="2"/>
            </w:pPr>
            <w:r w:rsidRPr="00E143E9">
              <w:t xml:space="preserve">В Условията за кандидатстване няма изрични изисквания по отношение на работното време на наставника. То следва да </w:t>
            </w:r>
            <w:r>
              <w:t>бъде съобразено</w:t>
            </w:r>
            <w:r w:rsidRPr="00E143E9">
              <w:t xml:space="preserve"> с българското законодателство, с работното време на дигиталния клуб, така както е предвидено в проектното предложение, </w:t>
            </w:r>
            <w:r>
              <w:t xml:space="preserve">както и </w:t>
            </w:r>
            <w:r w:rsidRPr="00E143E9">
              <w:t xml:space="preserve">с нуждите на целевите групи на територията на населеното място. </w:t>
            </w:r>
            <w:r>
              <w:t xml:space="preserve">  </w:t>
            </w:r>
          </w:p>
          <w:p w14:paraId="7C38F979" w14:textId="7DF9566D" w:rsidR="007504CA" w:rsidRDefault="007504CA" w:rsidP="007504CA"/>
          <w:p w14:paraId="3AE502E8" w14:textId="77777777" w:rsidR="007504CA" w:rsidRPr="004E2E42" w:rsidRDefault="007504CA" w:rsidP="007504CA">
            <w:pPr>
              <w:pStyle w:val="Heading2"/>
              <w:outlineLvl w:val="1"/>
              <w:rPr>
                <w:b/>
              </w:rPr>
            </w:pPr>
            <w:r w:rsidRPr="004E2E42">
              <w:rPr>
                <w:b/>
              </w:rPr>
              <w:t xml:space="preserve">Въпрос № </w:t>
            </w:r>
            <w:r>
              <w:rPr>
                <w:b/>
              </w:rPr>
              <w:t>68</w:t>
            </w:r>
            <w:r w:rsidRPr="004E2E42">
              <w:rPr>
                <w:b/>
              </w:rPr>
              <w:t>/</w:t>
            </w:r>
            <w:r>
              <w:rPr>
                <w:b/>
              </w:rPr>
              <w:t>05.09.2025</w:t>
            </w:r>
            <w:r w:rsidRPr="004E2E42">
              <w:rPr>
                <w:b/>
              </w:rPr>
              <w:t xml:space="preserve"> г.</w:t>
            </w:r>
          </w:p>
          <w:p w14:paraId="7EAD55B8" w14:textId="77777777" w:rsidR="007504CA" w:rsidRPr="00B3072C" w:rsidRDefault="007504CA" w:rsidP="007504CA">
            <w:pPr>
              <w:pStyle w:val="Heading2"/>
              <w:spacing w:before="120" w:after="120"/>
              <w:jc w:val="both"/>
              <w:outlineLvl w:val="1"/>
            </w:pPr>
            <w:r w:rsidRPr="006705DA">
              <w:t>Здравейте, Интересуваме се кога и по какъв начин ще бъдат оповестени резултатите от оценката на подадените проектни предложения, тъй като това е определящо за планирането на началото на дейността на Дигиталния клуб. Благодаря.</w:t>
            </w:r>
          </w:p>
          <w:p w14:paraId="575163DC" w14:textId="77777777" w:rsidR="007504CA" w:rsidRDefault="007504CA" w:rsidP="007504CA">
            <w:pPr>
              <w:pStyle w:val="Heading3"/>
              <w:outlineLvl w:val="2"/>
              <w:rPr>
                <w:b/>
              </w:rPr>
            </w:pPr>
          </w:p>
          <w:p w14:paraId="6870E575" w14:textId="77777777" w:rsidR="007504CA" w:rsidRPr="004E2E42" w:rsidRDefault="007504CA" w:rsidP="007504CA">
            <w:pPr>
              <w:pStyle w:val="Heading3"/>
              <w:outlineLvl w:val="2"/>
              <w:rPr>
                <w:b/>
              </w:rPr>
            </w:pPr>
            <w:r w:rsidRPr="004E2E42">
              <w:rPr>
                <w:b/>
              </w:rPr>
              <w:t>Отговор на въпрос №</w:t>
            </w:r>
            <w:r>
              <w:rPr>
                <w:b/>
              </w:rPr>
              <w:t xml:space="preserve"> 68</w:t>
            </w:r>
          </w:p>
          <w:p w14:paraId="4E1FA0FB" w14:textId="77777777" w:rsidR="007504CA" w:rsidRDefault="007504CA" w:rsidP="007504CA">
            <w:pPr>
              <w:pStyle w:val="Heading3"/>
              <w:spacing w:before="120" w:after="120"/>
              <w:outlineLvl w:val="2"/>
            </w:pPr>
            <w:r w:rsidRPr="008D47B6">
              <w:t>Уважаема госпожо/Уважаеми  господине,</w:t>
            </w:r>
            <w:r>
              <w:t xml:space="preserve"> </w:t>
            </w:r>
          </w:p>
          <w:p w14:paraId="2E6F911B" w14:textId="77777777" w:rsidR="007504CA" w:rsidRDefault="007504CA" w:rsidP="007504CA">
            <w:pPr>
              <w:pStyle w:val="Heading3"/>
              <w:spacing w:before="120" w:after="120"/>
              <w:outlineLvl w:val="2"/>
            </w:pPr>
            <w:r>
              <w:t>оценката се извършва в срок до един месец от датата на подаване на всяко отделно проектно предложение. ККП ще бъде информиран посредством съобщение в ИСУН за издадено решение на Ръководителя на СНД за одобрение на проекта и за размера на предоставеното финансиране. Съобщението ще бъде придружено и от списък на документите, които следва да бъдат представени от ККП, отново през ИСУН, за сключването на договор за финансиране. Срокът за представяне на документите е 7 работни дни, от датата на уведомлението. Договорът за финансиране се изпраща за подпис на ККП също през ИСУН, договорът се разписва с КЕП от двете страни.</w:t>
            </w:r>
          </w:p>
          <w:p w14:paraId="091E7D12" w14:textId="77777777" w:rsidR="007504CA" w:rsidRPr="00325804" w:rsidRDefault="007504CA" w:rsidP="007504CA"/>
          <w:p w14:paraId="71B0E138" w14:textId="77777777" w:rsidR="007504CA" w:rsidRPr="004E2E42" w:rsidRDefault="007504CA" w:rsidP="007504CA">
            <w:pPr>
              <w:pStyle w:val="Heading2"/>
              <w:outlineLvl w:val="1"/>
              <w:rPr>
                <w:b/>
              </w:rPr>
            </w:pPr>
            <w:r w:rsidRPr="004E2E42">
              <w:rPr>
                <w:b/>
              </w:rPr>
              <w:t xml:space="preserve">Въпрос № </w:t>
            </w:r>
            <w:r>
              <w:rPr>
                <w:b/>
              </w:rPr>
              <w:t>69</w:t>
            </w:r>
            <w:r w:rsidRPr="004E2E42">
              <w:rPr>
                <w:b/>
              </w:rPr>
              <w:t>/</w:t>
            </w:r>
            <w:r>
              <w:rPr>
                <w:b/>
              </w:rPr>
              <w:t>07.09.2025</w:t>
            </w:r>
            <w:r w:rsidRPr="004E2E42">
              <w:rPr>
                <w:b/>
              </w:rPr>
              <w:t xml:space="preserve"> г.</w:t>
            </w:r>
          </w:p>
          <w:p w14:paraId="29BD1EB3" w14:textId="77777777" w:rsidR="007504CA" w:rsidRDefault="007504CA" w:rsidP="007504CA">
            <w:pPr>
              <w:pStyle w:val="Heading2"/>
              <w:spacing w:before="120" w:after="120"/>
              <w:jc w:val="both"/>
              <w:outlineLvl w:val="1"/>
            </w:pPr>
            <w:r>
              <w:t>Здравейте,</w:t>
            </w:r>
          </w:p>
          <w:p w14:paraId="574F8E85" w14:textId="77777777" w:rsidR="007504CA" w:rsidRPr="00B3072C" w:rsidRDefault="007504CA" w:rsidP="007504CA">
            <w:pPr>
              <w:pStyle w:val="Heading2"/>
              <w:spacing w:before="120" w:after="120"/>
              <w:jc w:val="both"/>
              <w:outlineLvl w:val="1"/>
            </w:pPr>
            <w:r>
              <w:t xml:space="preserve">Към коя дейност следва да се обвържат разходите за рекламни и информационни материали - към дейност 1 като цяло или към съответните </w:t>
            </w:r>
            <w:proofErr w:type="spellStart"/>
            <w:r>
              <w:t>поддейности</w:t>
            </w:r>
            <w:proofErr w:type="spellEnd"/>
            <w:r>
              <w:t xml:space="preserve"> към дейност 1?</w:t>
            </w:r>
          </w:p>
          <w:p w14:paraId="23EAE0BC" w14:textId="77777777" w:rsidR="007504CA" w:rsidRDefault="007504CA" w:rsidP="007504CA">
            <w:pPr>
              <w:pStyle w:val="Heading3"/>
              <w:outlineLvl w:val="2"/>
              <w:rPr>
                <w:b/>
              </w:rPr>
            </w:pPr>
          </w:p>
          <w:p w14:paraId="106AC586" w14:textId="052CD4C3" w:rsidR="007504CA" w:rsidRPr="004E2E42" w:rsidRDefault="007504CA" w:rsidP="007504CA">
            <w:pPr>
              <w:pStyle w:val="Heading3"/>
              <w:outlineLvl w:val="2"/>
              <w:rPr>
                <w:b/>
              </w:rPr>
            </w:pPr>
            <w:r w:rsidRPr="004E2E42">
              <w:rPr>
                <w:b/>
              </w:rPr>
              <w:t>Отговор на въпрос №</w:t>
            </w:r>
            <w:r>
              <w:rPr>
                <w:b/>
              </w:rPr>
              <w:t xml:space="preserve"> 69</w:t>
            </w:r>
          </w:p>
          <w:p w14:paraId="6B285E2C" w14:textId="77777777" w:rsidR="007504CA" w:rsidRDefault="007504CA" w:rsidP="007504CA">
            <w:pPr>
              <w:pStyle w:val="Heading3"/>
              <w:spacing w:before="120" w:after="120"/>
              <w:outlineLvl w:val="2"/>
            </w:pPr>
            <w:r w:rsidRPr="008D47B6">
              <w:t>Уважаема госпожо/Уважаеми  господине,</w:t>
            </w:r>
            <w:r>
              <w:t xml:space="preserve"> </w:t>
            </w:r>
          </w:p>
          <w:p w14:paraId="06B1BC8B" w14:textId="27638E96" w:rsidR="007504CA" w:rsidRDefault="007504CA" w:rsidP="007504CA">
            <w:pPr>
              <w:pStyle w:val="Heading3"/>
              <w:spacing w:before="120" w:after="120"/>
              <w:outlineLvl w:val="2"/>
            </w:pPr>
            <w:r>
              <w:t xml:space="preserve">и двата варианта са възможни. </w:t>
            </w:r>
          </w:p>
          <w:p w14:paraId="1C5252FA" w14:textId="77777777" w:rsidR="007504CA" w:rsidRPr="004E2E42" w:rsidRDefault="007504CA" w:rsidP="007504CA">
            <w:pPr>
              <w:pStyle w:val="Heading2"/>
              <w:outlineLvl w:val="1"/>
              <w:rPr>
                <w:b/>
              </w:rPr>
            </w:pPr>
            <w:r w:rsidRPr="004E2E42">
              <w:rPr>
                <w:b/>
              </w:rPr>
              <w:lastRenderedPageBreak/>
              <w:t xml:space="preserve">Въпрос № </w:t>
            </w:r>
            <w:r>
              <w:rPr>
                <w:b/>
                <w:lang w:val="en-US"/>
              </w:rPr>
              <w:t>70</w:t>
            </w:r>
            <w:r w:rsidRPr="004E2E42">
              <w:rPr>
                <w:b/>
              </w:rPr>
              <w:t>/</w:t>
            </w:r>
            <w:r>
              <w:rPr>
                <w:b/>
                <w:lang w:val="en-US"/>
              </w:rPr>
              <w:t>09</w:t>
            </w:r>
            <w:r>
              <w:rPr>
                <w:b/>
              </w:rPr>
              <w:t>.</w:t>
            </w:r>
            <w:r>
              <w:rPr>
                <w:b/>
                <w:lang w:val="en-US"/>
              </w:rPr>
              <w:t>09</w:t>
            </w:r>
            <w:r>
              <w:rPr>
                <w:b/>
              </w:rPr>
              <w:t>.</w:t>
            </w:r>
            <w:r>
              <w:rPr>
                <w:b/>
                <w:lang w:val="en-US"/>
              </w:rPr>
              <w:t>2025</w:t>
            </w:r>
            <w:r w:rsidRPr="004E2E42">
              <w:rPr>
                <w:b/>
              </w:rPr>
              <w:t xml:space="preserve"> г.</w:t>
            </w:r>
          </w:p>
          <w:p w14:paraId="1D45F07A" w14:textId="77777777" w:rsidR="007504CA" w:rsidRDefault="007504CA" w:rsidP="007504CA">
            <w:pPr>
              <w:pStyle w:val="Heading2"/>
              <w:spacing w:before="120" w:after="120"/>
              <w:jc w:val="both"/>
              <w:outlineLvl w:val="1"/>
            </w:pPr>
            <w:r>
              <w:t>Здравейте, при обсъждане на програмата с колеги възникна следния казус - възможно ли е през периода на устойчивост от 30.06.2026  до 30.06.2027 наставникът да изпълнява своите функции безвъзмездно , ако за такъв е назначен секретаря или библиотекаря на читалището и работното време на клуба съвпада с това на читалището ?</w:t>
            </w:r>
          </w:p>
          <w:p w14:paraId="1F273FE1" w14:textId="7DB4A7D9" w:rsidR="007504CA" w:rsidRPr="00B3072C" w:rsidRDefault="007504CA" w:rsidP="007504CA">
            <w:pPr>
              <w:pStyle w:val="Heading2"/>
              <w:spacing w:before="120" w:after="120"/>
              <w:jc w:val="both"/>
              <w:outlineLvl w:val="1"/>
            </w:pPr>
            <w:r>
              <w:t>Тоест организацията, да не му изплаща допълнително възнаграждение  за функцията на наставник ?</w:t>
            </w:r>
          </w:p>
          <w:p w14:paraId="3FCA601F" w14:textId="77777777" w:rsidR="007504CA" w:rsidRDefault="007504CA" w:rsidP="007504CA">
            <w:pPr>
              <w:pStyle w:val="Heading3"/>
              <w:jc w:val="both"/>
              <w:outlineLvl w:val="2"/>
              <w:rPr>
                <w:b/>
                <w:sz w:val="26"/>
                <w:szCs w:val="26"/>
              </w:rPr>
            </w:pPr>
          </w:p>
          <w:p w14:paraId="51D666BE" w14:textId="77777777" w:rsidR="007504CA" w:rsidRDefault="007504CA" w:rsidP="007504CA">
            <w:pPr>
              <w:pStyle w:val="Heading3"/>
              <w:outlineLvl w:val="2"/>
              <w:rPr>
                <w:b/>
              </w:rPr>
            </w:pPr>
          </w:p>
          <w:p w14:paraId="41CF9B23" w14:textId="77777777" w:rsidR="007504CA" w:rsidRPr="004E2E42" w:rsidRDefault="007504CA" w:rsidP="007504CA">
            <w:pPr>
              <w:pStyle w:val="Heading3"/>
              <w:outlineLvl w:val="2"/>
              <w:rPr>
                <w:b/>
              </w:rPr>
            </w:pPr>
            <w:r w:rsidRPr="004E2E42">
              <w:rPr>
                <w:b/>
              </w:rPr>
              <w:t>Отговор на въпрос №</w:t>
            </w:r>
            <w:r>
              <w:rPr>
                <w:b/>
              </w:rPr>
              <w:t xml:space="preserve"> </w:t>
            </w:r>
            <w:r>
              <w:rPr>
                <w:b/>
                <w:lang w:val="en-US"/>
              </w:rPr>
              <w:t>70</w:t>
            </w:r>
          </w:p>
          <w:p w14:paraId="547F5BCA" w14:textId="77777777" w:rsidR="007504CA" w:rsidRDefault="007504CA" w:rsidP="007504CA">
            <w:pPr>
              <w:pStyle w:val="Heading3"/>
              <w:spacing w:before="120" w:after="120"/>
              <w:outlineLvl w:val="2"/>
              <w:rPr>
                <w:lang w:val="en-US"/>
              </w:rPr>
            </w:pPr>
            <w:r w:rsidRPr="008D47B6">
              <w:t>Уважаема госпожо/Уважаеми  господине,</w:t>
            </w:r>
            <w:r>
              <w:rPr>
                <w:lang w:val="en-US"/>
              </w:rPr>
              <w:t xml:space="preserve"> </w:t>
            </w:r>
          </w:p>
          <w:p w14:paraId="34F13890" w14:textId="77777777" w:rsidR="007504CA" w:rsidRPr="00CF18EF" w:rsidRDefault="007504CA" w:rsidP="007504CA">
            <w:pPr>
              <w:pStyle w:val="Heading3"/>
              <w:spacing w:before="120" w:after="120"/>
              <w:outlineLvl w:val="2"/>
            </w:pPr>
            <w:r>
              <w:t>да, допустимо е за периода на устойчивост.</w:t>
            </w:r>
          </w:p>
          <w:p w14:paraId="2513C089" w14:textId="77777777" w:rsidR="007504CA" w:rsidRDefault="007504CA" w:rsidP="007504CA"/>
          <w:p w14:paraId="01CE018B" w14:textId="77777777" w:rsidR="007504CA" w:rsidRDefault="007504CA" w:rsidP="007504CA"/>
          <w:p w14:paraId="571DE6B2" w14:textId="77777777" w:rsidR="007504CA" w:rsidRPr="004E2E42" w:rsidRDefault="007504CA" w:rsidP="007504CA">
            <w:pPr>
              <w:pStyle w:val="Heading2"/>
              <w:outlineLvl w:val="1"/>
              <w:rPr>
                <w:b/>
              </w:rPr>
            </w:pPr>
            <w:r w:rsidRPr="004E2E42">
              <w:rPr>
                <w:b/>
              </w:rPr>
              <w:t xml:space="preserve">Въпрос № </w:t>
            </w:r>
            <w:r>
              <w:rPr>
                <w:b/>
              </w:rPr>
              <w:t>71</w:t>
            </w:r>
            <w:r w:rsidRPr="004E2E42">
              <w:rPr>
                <w:b/>
              </w:rPr>
              <w:t>/</w:t>
            </w:r>
            <w:r>
              <w:rPr>
                <w:b/>
              </w:rPr>
              <w:t>09.09.2025</w:t>
            </w:r>
            <w:r w:rsidRPr="004E2E42">
              <w:rPr>
                <w:b/>
              </w:rPr>
              <w:t xml:space="preserve"> г.</w:t>
            </w:r>
          </w:p>
          <w:p w14:paraId="31281328" w14:textId="5961D07D" w:rsidR="007504CA" w:rsidRPr="00B3072C" w:rsidRDefault="007504CA" w:rsidP="007504CA">
            <w:pPr>
              <w:pStyle w:val="Heading2"/>
              <w:spacing w:before="120" w:after="120"/>
              <w:jc w:val="both"/>
              <w:outlineLvl w:val="1"/>
            </w:pPr>
            <w:r w:rsidRPr="00CF18EF">
              <w:t>Здравейте. Подписахме с електронен подпис файла на Уърд Приложение 1_Декларация на ККП-партньора като маркирахме полето за подпис. Уърда каза че документа е подписан. Но не се вижда някакъв знак за подпис макар Уърд в Информация сигурност казва че е подписан. Питам защото за пръв път подписвам Уърд документ. В PDF документите се вижда подписа. Декларацията трябва да е във Уърд формат нали?</w:t>
            </w:r>
          </w:p>
          <w:p w14:paraId="6973C3DD" w14:textId="77777777" w:rsidR="007504CA" w:rsidRDefault="007504CA" w:rsidP="007504CA">
            <w:pPr>
              <w:pStyle w:val="Heading3"/>
              <w:jc w:val="both"/>
              <w:outlineLvl w:val="2"/>
              <w:rPr>
                <w:b/>
                <w:sz w:val="26"/>
                <w:szCs w:val="26"/>
              </w:rPr>
            </w:pPr>
          </w:p>
          <w:p w14:paraId="192DE96D" w14:textId="77777777" w:rsidR="007504CA" w:rsidRPr="004E2E42" w:rsidRDefault="007504CA" w:rsidP="007504CA">
            <w:pPr>
              <w:pStyle w:val="Heading3"/>
              <w:outlineLvl w:val="2"/>
              <w:rPr>
                <w:b/>
              </w:rPr>
            </w:pPr>
            <w:r w:rsidRPr="004E2E42">
              <w:rPr>
                <w:b/>
              </w:rPr>
              <w:t>Отговор на въпрос №</w:t>
            </w:r>
            <w:r>
              <w:rPr>
                <w:b/>
              </w:rPr>
              <w:t xml:space="preserve"> 71</w:t>
            </w:r>
          </w:p>
          <w:p w14:paraId="1160C2E8" w14:textId="77777777" w:rsidR="007504CA" w:rsidRDefault="007504CA" w:rsidP="007504CA">
            <w:pPr>
              <w:pStyle w:val="Heading3"/>
              <w:spacing w:before="120" w:after="120"/>
              <w:outlineLvl w:val="2"/>
            </w:pPr>
            <w:r w:rsidRPr="008D47B6">
              <w:t>Уважаема госпожо/Уважаеми  господине,</w:t>
            </w:r>
            <w:r>
              <w:t xml:space="preserve"> </w:t>
            </w:r>
          </w:p>
          <w:p w14:paraId="4821FC9F" w14:textId="289E3693" w:rsidR="007504CA" w:rsidRPr="00CF18EF" w:rsidRDefault="007504CA" w:rsidP="007504CA">
            <w:pPr>
              <w:pStyle w:val="Heading3"/>
              <w:spacing w:before="120" w:after="120"/>
              <w:outlineLvl w:val="2"/>
            </w:pPr>
            <w:r>
              <w:t>декларацията може да бъде подписана както в</w:t>
            </w:r>
            <w:r>
              <w:rPr>
                <w:lang w:val="en-US"/>
              </w:rPr>
              <w:t xml:space="preserve"> word</w:t>
            </w:r>
            <w:r>
              <w:t xml:space="preserve">, така и в </w:t>
            </w:r>
            <w:r>
              <w:rPr>
                <w:lang w:val="en-US"/>
              </w:rPr>
              <w:t>pdf</w:t>
            </w:r>
            <w:r>
              <w:t xml:space="preserve">. Изискването ни е да не се конвертира в </w:t>
            </w:r>
            <w:r>
              <w:rPr>
                <w:lang w:val="en-US"/>
              </w:rPr>
              <w:t>pdf</w:t>
            </w:r>
            <w:r>
              <w:t xml:space="preserve"> , след като вече е подписана в </w:t>
            </w:r>
            <w:r>
              <w:rPr>
                <w:lang w:val="en-US"/>
              </w:rPr>
              <w:t>word</w:t>
            </w:r>
            <w:r>
              <w:t>, тъй като не може да бъде проверена валидн</w:t>
            </w:r>
            <w:r w:rsidR="00911704">
              <w:t>остта на сертификата на подписа.</w:t>
            </w:r>
            <w:bookmarkStart w:id="0" w:name="_GoBack"/>
            <w:bookmarkEnd w:id="0"/>
            <w:r>
              <w:t xml:space="preserve"> </w:t>
            </w:r>
          </w:p>
          <w:p w14:paraId="3161E589" w14:textId="77777777" w:rsidR="007504CA" w:rsidRPr="007504CA" w:rsidRDefault="007504CA" w:rsidP="007504CA"/>
          <w:p w14:paraId="61757D2B" w14:textId="77777777" w:rsidR="007504CA" w:rsidRPr="007504CA" w:rsidRDefault="007504CA" w:rsidP="007504CA"/>
          <w:p w14:paraId="7D3E74D3" w14:textId="77777777" w:rsidR="007504CA" w:rsidRDefault="007504CA" w:rsidP="007504CA"/>
          <w:p w14:paraId="1EF76AD7" w14:textId="77777777" w:rsidR="007504CA" w:rsidRPr="007504CA" w:rsidRDefault="007504CA" w:rsidP="007504CA"/>
          <w:p w14:paraId="5DC621A1" w14:textId="77777777" w:rsidR="007504CA" w:rsidRPr="007504CA" w:rsidRDefault="007504CA" w:rsidP="007504CA"/>
          <w:p w14:paraId="438E0AFB" w14:textId="483A08FE" w:rsidR="00815966" w:rsidRPr="00DE6C45" w:rsidRDefault="00815966" w:rsidP="007504CA"/>
        </w:tc>
      </w:tr>
    </w:tbl>
    <w:p w14:paraId="50702A36" w14:textId="325D0B10" w:rsidR="00E97240" w:rsidRPr="00A851C9" w:rsidRDefault="00E97240" w:rsidP="004422B9">
      <w:pPr>
        <w:spacing w:after="120" w:line="240" w:lineRule="auto"/>
        <w:rPr>
          <w:rFonts w:ascii="Times New Roman" w:eastAsia="Calibri" w:hAnsi="Times New Roman" w:cs="Times New Roman"/>
        </w:rPr>
      </w:pPr>
    </w:p>
    <w:sectPr w:rsidR="00E97240" w:rsidRPr="00A851C9" w:rsidSect="003E3E98">
      <w:headerReference w:type="default" r:id="rId9"/>
      <w:footerReference w:type="default" r:id="rId10"/>
      <w:headerReference w:type="first" r:id="rId11"/>
      <w:footerReference w:type="first" r:id="rId12"/>
      <w:pgSz w:w="16838" w:h="11906" w:orient="landscape"/>
      <w:pgMar w:top="993" w:right="1245" w:bottom="567" w:left="1843" w:header="284" w:footer="3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EE30B" w14:textId="77777777" w:rsidR="001B4DDD" w:rsidRDefault="001B4DDD" w:rsidP="00EF589F">
      <w:pPr>
        <w:spacing w:after="0" w:line="240" w:lineRule="auto"/>
      </w:pPr>
      <w:r>
        <w:separator/>
      </w:r>
    </w:p>
  </w:endnote>
  <w:endnote w:type="continuationSeparator" w:id="0">
    <w:p w14:paraId="3CA6CC7C" w14:textId="77777777" w:rsidR="001B4DDD" w:rsidRDefault="001B4DDD" w:rsidP="00EF5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11879"/>
      <w:docPartObj>
        <w:docPartGallery w:val="Page Numbers (Bottom of Page)"/>
        <w:docPartUnique/>
      </w:docPartObj>
    </w:sdtPr>
    <w:sdtEndPr>
      <w:rPr>
        <w:noProof/>
      </w:rPr>
    </w:sdtEndPr>
    <w:sdtContent>
      <w:p w14:paraId="7D199573" w14:textId="717F2A68" w:rsidR="003E3E98" w:rsidRDefault="003E3E98">
        <w:pPr>
          <w:pStyle w:val="Footer"/>
          <w:jc w:val="right"/>
        </w:pPr>
        <w:r>
          <w:fldChar w:fldCharType="begin"/>
        </w:r>
        <w:r>
          <w:instrText xml:space="preserve"> PAGE   \* MERGEFORMAT </w:instrText>
        </w:r>
        <w:r>
          <w:fldChar w:fldCharType="separate"/>
        </w:r>
        <w:r w:rsidR="00911704">
          <w:rPr>
            <w:noProof/>
          </w:rPr>
          <w:t>50</w:t>
        </w:r>
        <w:r>
          <w:rPr>
            <w:noProof/>
          </w:rPr>
          <w:fldChar w:fldCharType="end"/>
        </w:r>
      </w:p>
    </w:sdtContent>
  </w:sdt>
  <w:p w14:paraId="39729DB9" w14:textId="77777777" w:rsidR="003E3E98" w:rsidRDefault="003E3E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EFB02" w14:textId="3171773E" w:rsidR="000A255D" w:rsidRDefault="000A255D" w:rsidP="000A255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E7E07" w14:textId="77777777" w:rsidR="001B4DDD" w:rsidRDefault="001B4DDD" w:rsidP="00EF589F">
      <w:pPr>
        <w:spacing w:after="0" w:line="240" w:lineRule="auto"/>
      </w:pPr>
      <w:r>
        <w:separator/>
      </w:r>
    </w:p>
  </w:footnote>
  <w:footnote w:type="continuationSeparator" w:id="0">
    <w:p w14:paraId="604A1732" w14:textId="77777777" w:rsidR="001B4DDD" w:rsidRDefault="001B4DDD" w:rsidP="00EF5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0AE69" w14:textId="2EA7D425" w:rsidR="00A16642" w:rsidRDefault="00A16642" w:rsidP="00A1664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0DDCB" w14:textId="3286EB8E" w:rsidR="005050B1" w:rsidRPr="005050B1" w:rsidRDefault="005050B1" w:rsidP="005050B1">
    <w:pPr>
      <w:spacing w:after="0"/>
      <w:jc w:val="right"/>
      <w:rPr>
        <w:rFonts w:ascii="Times New Roman" w:eastAsia="Calibri" w:hAnsi="Times New Roman" w:cs="Times New Roman"/>
        <w:sz w:val="20"/>
        <w:szCs w:val="20"/>
        <w:lang w:eastAsia="bg-BG"/>
      </w:rPr>
    </w:pPr>
    <w:r w:rsidRPr="005050B1">
      <w:rPr>
        <w:rFonts w:ascii="Times New Roman" w:eastAsia="Times New Roman" w:hAnsi="Times New Roman" w:cs="Times New Roman"/>
        <w:noProof/>
        <w:sz w:val="20"/>
        <w:szCs w:val="20"/>
        <w:lang w:eastAsia="bg-BG"/>
      </w:rPr>
      <w:drawing>
        <wp:anchor distT="0" distB="0" distL="114300" distR="114300" simplePos="0" relativeHeight="251659264" behindDoc="0" locked="0" layoutInCell="1" allowOverlap="1" wp14:anchorId="7D0A9465" wp14:editId="0EC7C924">
          <wp:simplePos x="0" y="0"/>
          <wp:positionH relativeFrom="column">
            <wp:posOffset>3516841</wp:posOffset>
          </wp:positionH>
          <wp:positionV relativeFrom="paragraph">
            <wp:posOffset>22436</wp:posOffset>
          </wp:positionV>
          <wp:extent cx="1947333" cy="54226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7333" cy="5422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50B1">
      <w:rPr>
        <w:rFonts w:ascii="Times New Roman" w:eastAsia="Calibri" w:hAnsi="Times New Roman" w:cs="Times New Roman"/>
        <w:sz w:val="20"/>
        <w:szCs w:val="20"/>
        <w:lang w:eastAsia="bg-BG"/>
      </w:rPr>
      <w:t>класификация на информацията</w:t>
    </w:r>
  </w:p>
  <w:p w14:paraId="19B98406" w14:textId="77777777" w:rsidR="005050B1" w:rsidRPr="005050B1" w:rsidRDefault="005050B1" w:rsidP="005050B1">
    <w:pPr>
      <w:tabs>
        <w:tab w:val="left" w:pos="1710"/>
      </w:tabs>
      <w:spacing w:after="0" w:line="240" w:lineRule="auto"/>
      <w:jc w:val="right"/>
      <w:rPr>
        <w:rFonts w:ascii="Times New Roman" w:eastAsia="Calibri" w:hAnsi="Times New Roman" w:cs="Times New Roman"/>
        <w:b/>
        <w:sz w:val="20"/>
        <w:szCs w:val="20"/>
      </w:rPr>
    </w:pPr>
    <w:r w:rsidRPr="005050B1">
      <w:rPr>
        <w:rFonts w:ascii="Times New Roman" w:eastAsia="Calibri" w:hAnsi="Times New Roman" w:cs="Times New Roman"/>
        <w:sz w:val="20"/>
        <w:szCs w:val="20"/>
        <w:lang w:eastAsia="bg-BG"/>
      </w:rPr>
      <w:t xml:space="preserve">ниво 0, </w:t>
    </w:r>
    <w:r w:rsidRPr="005050B1">
      <w:rPr>
        <w:rFonts w:ascii="Times New Roman" w:eastAsia="Calibri" w:hAnsi="Times New Roman" w:cs="Times New Roman"/>
        <w:color w:val="FFFFFF"/>
        <w:sz w:val="20"/>
        <w:szCs w:val="20"/>
        <w:highlight w:val="black"/>
        <w:lang w:eastAsia="bg-BG"/>
      </w:rPr>
      <w:t>TLP-WHITE</w:t>
    </w:r>
  </w:p>
  <w:p w14:paraId="694EB3EB" w14:textId="01D65C26" w:rsidR="0013259B" w:rsidRPr="0013259B" w:rsidRDefault="0013259B" w:rsidP="00392F80">
    <w:pPr>
      <w:pStyle w:val="Header"/>
      <w:spacing w:before="600" w:after="240"/>
      <w:jc w:val="center"/>
      <w:rPr>
        <w:rFonts w:ascii="Times New Roman" w:hAnsi="Times New Roman" w:cs="Times New Roman"/>
        <w:b/>
        <w:sz w:val="24"/>
        <w:szCs w:val="24"/>
      </w:rPr>
    </w:pPr>
    <w:r w:rsidRPr="0013259B">
      <w:rPr>
        <w:rFonts w:ascii="Times New Roman" w:hAnsi="Times New Roman" w:cs="Times New Roman"/>
        <w:b/>
        <w:sz w:val="24"/>
        <w:szCs w:val="24"/>
      </w:rPr>
      <w:t xml:space="preserve">Въпроси и отговори по процедура </w:t>
    </w:r>
    <w:r w:rsidR="00FA7281" w:rsidRPr="00FA7281">
      <w:rPr>
        <w:rFonts w:ascii="Times New Roman" w:hAnsi="Times New Roman" w:cs="Times New Roman"/>
        <w:b/>
        <w:sz w:val="24"/>
        <w:szCs w:val="24"/>
      </w:rPr>
      <w:t>BG-RRP-1.024 „Изграждане на мрежа от дигитални клубове“</w:t>
    </w:r>
  </w:p>
  <w:p w14:paraId="11DA524B" w14:textId="2B324E3E" w:rsidR="004C6BA5" w:rsidRDefault="00FF6418" w:rsidP="003E5759">
    <w:pPr>
      <w:pStyle w:val="Header"/>
      <w:spacing w:after="360"/>
      <w:ind w:left="-425"/>
      <w:jc w:val="both"/>
      <w:rPr>
        <w:rFonts w:ascii="Times New Roman" w:hAnsi="Times New Roman" w:cs="Times New Roman"/>
        <w:sz w:val="24"/>
        <w:szCs w:val="24"/>
      </w:rPr>
    </w:pPr>
    <w:r>
      <w:rPr>
        <w:rFonts w:ascii="Times New Roman" w:hAnsi="Times New Roman" w:cs="Times New Roman"/>
        <w:sz w:val="24"/>
        <w:szCs w:val="24"/>
      </w:rPr>
      <w:t>Разяснения</w:t>
    </w:r>
    <w:r w:rsidR="004C6BA5" w:rsidRPr="00FF6418">
      <w:rPr>
        <w:rFonts w:ascii="Times New Roman" w:hAnsi="Times New Roman" w:cs="Times New Roman"/>
        <w:sz w:val="24"/>
        <w:szCs w:val="24"/>
      </w:rPr>
      <w:t xml:space="preserve">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w:t>
    </w:r>
    <w:r w:rsidRPr="00FF6418">
      <w:rPr>
        <w:rFonts w:ascii="Times New Roman" w:hAnsi="Times New Roman" w:cs="Times New Roman"/>
        <w:sz w:val="24"/>
        <w:szCs w:val="24"/>
      </w:rPr>
      <w:t xml:space="preserve"> Разясненията се утвърждават от Ръководителя на структурата за наблюдение и докладване (СНД</w:t>
    </w:r>
    <w:r w:rsidRPr="00FF6418">
      <w:rPr>
        <w:rFonts w:ascii="Times New Roman" w:hAnsi="Times New Roman" w:cs="Times New Roman"/>
        <w:sz w:val="24"/>
        <w:szCs w:val="24"/>
        <w:lang w:val="ru-RU"/>
      </w:rPr>
      <w:t>)</w:t>
    </w:r>
    <w:r w:rsidRPr="00FF6418">
      <w:rPr>
        <w:rFonts w:ascii="Times New Roman" w:hAnsi="Times New Roman" w:cs="Times New Roman"/>
        <w:sz w:val="24"/>
        <w:szCs w:val="24"/>
      </w:rPr>
      <w:t xml:space="preserve"> или оправомощено от него лице.</w:t>
    </w:r>
    <w:r>
      <w:rPr>
        <w:rFonts w:ascii="Times New Roman" w:hAnsi="Times New Roman" w:cs="Times New Roman"/>
        <w:sz w:val="24"/>
        <w:szCs w:val="24"/>
      </w:rPr>
      <w:t xml:space="preserve"> </w:t>
    </w:r>
    <w:r w:rsidR="0066045D" w:rsidRPr="00FF6418">
      <w:rPr>
        <w:rFonts w:ascii="Times New Roman" w:hAnsi="Times New Roman" w:cs="Times New Roman"/>
        <w:sz w:val="24"/>
        <w:szCs w:val="24"/>
      </w:rPr>
      <w:t xml:space="preserve">Разясненията се публикуват в информационната система за Механизма </w:t>
    </w:r>
    <w:r w:rsidR="0066045D" w:rsidRPr="00FF6418">
      <w:rPr>
        <w:rFonts w:ascii="Times New Roman" w:hAnsi="Times New Roman" w:cs="Times New Roman"/>
        <w:sz w:val="24"/>
        <w:szCs w:val="24"/>
        <w:lang w:val="ru-RU"/>
      </w:rPr>
      <w:t>(</w:t>
    </w:r>
    <w:r w:rsidR="0066045D" w:rsidRPr="00FF6418">
      <w:rPr>
        <w:rFonts w:ascii="Times New Roman" w:hAnsi="Times New Roman" w:cs="Times New Roman"/>
        <w:sz w:val="24"/>
        <w:szCs w:val="24"/>
      </w:rPr>
      <w:t>ИСУН</w:t>
    </w:r>
    <w:r w:rsidR="0066045D" w:rsidRPr="00FF6418">
      <w:rPr>
        <w:rFonts w:ascii="Times New Roman" w:hAnsi="Times New Roman" w:cs="Times New Roman"/>
        <w:sz w:val="24"/>
        <w:szCs w:val="24"/>
        <w:lang w:val="ru-RU"/>
      </w:rPr>
      <w:t>)</w:t>
    </w:r>
    <w:r w:rsidR="0066045D" w:rsidRPr="00FF6418">
      <w:rPr>
        <w:rFonts w:ascii="Times New Roman" w:hAnsi="Times New Roman" w:cs="Times New Roman"/>
        <w:sz w:val="24"/>
        <w:szCs w:val="24"/>
      </w:rPr>
      <w:t xml:space="preserve"> </w:t>
    </w:r>
    <w:r>
      <w:rPr>
        <w:rFonts w:ascii="Times New Roman" w:hAnsi="Times New Roman" w:cs="Times New Roman"/>
        <w:sz w:val="24"/>
        <w:szCs w:val="24"/>
      </w:rPr>
      <w:t xml:space="preserve">и </w:t>
    </w:r>
    <w:r w:rsidRPr="00FF6418">
      <w:rPr>
        <w:rFonts w:ascii="Times New Roman" w:hAnsi="Times New Roman" w:cs="Times New Roman"/>
        <w:sz w:val="24"/>
        <w:szCs w:val="24"/>
      </w:rPr>
      <w:t>на интернет страницата на структура</w:t>
    </w:r>
    <w:r>
      <w:rPr>
        <w:rFonts w:ascii="Times New Roman" w:hAnsi="Times New Roman" w:cs="Times New Roman"/>
        <w:sz w:val="24"/>
        <w:szCs w:val="24"/>
      </w:rPr>
      <w:t xml:space="preserve">та за наблюдение и докладване </w:t>
    </w:r>
    <w:r w:rsidR="0066045D" w:rsidRPr="00FF6418">
      <w:rPr>
        <w:rFonts w:ascii="Times New Roman" w:hAnsi="Times New Roman" w:cs="Times New Roman"/>
        <w:sz w:val="24"/>
        <w:szCs w:val="24"/>
      </w:rPr>
      <w:t>в 10-дневен срок от получаването на искането. В разясненията не се посочва</w:t>
    </w:r>
    <w:r>
      <w:rPr>
        <w:rFonts w:ascii="Times New Roman" w:hAnsi="Times New Roman" w:cs="Times New Roman"/>
        <w:sz w:val="24"/>
        <w:szCs w:val="24"/>
      </w:rPr>
      <w:t>т данни за</w:t>
    </w:r>
    <w:r w:rsidR="0066045D" w:rsidRPr="00FF6418">
      <w:rPr>
        <w:rFonts w:ascii="Times New Roman" w:hAnsi="Times New Roman" w:cs="Times New Roman"/>
        <w:sz w:val="24"/>
        <w:szCs w:val="24"/>
      </w:rPr>
      <w:t xml:space="preserve"> лицето, направило запитването.</w:t>
    </w:r>
  </w:p>
  <w:p w14:paraId="5DBEE7CA" w14:textId="77777777" w:rsidR="007D36A2" w:rsidRPr="007D36A2" w:rsidRDefault="007D36A2" w:rsidP="007E074F">
    <w:pPr>
      <w:pStyle w:val="Header"/>
      <w:spacing w:after="120"/>
      <w:ind w:left="10064"/>
      <w:jc w:val="both"/>
      <w:rPr>
        <w:rFonts w:ascii="Times New Roman" w:hAnsi="Times New Roman" w:cs="Times New Roman"/>
        <w:sz w:val="24"/>
        <w:szCs w:val="24"/>
      </w:rPr>
    </w:pPr>
    <w:r w:rsidRPr="007D36A2">
      <w:rPr>
        <w:rFonts w:ascii="Times New Roman" w:hAnsi="Times New Roman" w:cs="Times New Roman"/>
        <w:sz w:val="24"/>
        <w:szCs w:val="24"/>
      </w:rPr>
      <w:t>УТВЪРДИЛ: /П/</w:t>
    </w:r>
  </w:p>
  <w:p w14:paraId="43F05E7D" w14:textId="7FCF0CB1" w:rsidR="007D36A2" w:rsidRPr="004C6BA5" w:rsidRDefault="007D36A2" w:rsidP="007E074F">
    <w:pPr>
      <w:pStyle w:val="Header"/>
      <w:spacing w:after="120"/>
      <w:ind w:left="10064"/>
      <w:jc w:val="both"/>
      <w:rPr>
        <w:rFonts w:ascii="Times New Roman" w:hAnsi="Times New Roman" w:cs="Times New Roman"/>
        <w:sz w:val="24"/>
        <w:szCs w:val="24"/>
      </w:rPr>
    </w:pPr>
    <w:r w:rsidRPr="007D36A2">
      <w:rPr>
        <w:rFonts w:ascii="Times New Roman" w:hAnsi="Times New Roman" w:cs="Times New Roman"/>
        <w:sz w:val="24"/>
        <w:szCs w:val="24"/>
      </w:rPr>
      <w:t>РЪКОВОДИТЕЛ НА СНД</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0CF9"/>
    <w:multiLevelType w:val="hybridMultilevel"/>
    <w:tmpl w:val="A5C63E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C1A7129"/>
    <w:multiLevelType w:val="hybridMultilevel"/>
    <w:tmpl w:val="DD6AD79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C386A79"/>
    <w:multiLevelType w:val="hybridMultilevel"/>
    <w:tmpl w:val="236EBE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0F00795"/>
    <w:multiLevelType w:val="hybridMultilevel"/>
    <w:tmpl w:val="6E1C8E4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2B84AAF"/>
    <w:multiLevelType w:val="hybridMultilevel"/>
    <w:tmpl w:val="669CEF2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3357D10"/>
    <w:multiLevelType w:val="hybridMultilevel"/>
    <w:tmpl w:val="35F8C05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3E01BDE"/>
    <w:multiLevelType w:val="hybridMultilevel"/>
    <w:tmpl w:val="646631C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61C6AED"/>
    <w:multiLevelType w:val="hybridMultilevel"/>
    <w:tmpl w:val="5556371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73615B5"/>
    <w:multiLevelType w:val="hybridMultilevel"/>
    <w:tmpl w:val="7CE24DC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EED1CA9"/>
    <w:multiLevelType w:val="multilevel"/>
    <w:tmpl w:val="48ECE3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F4B4A6B"/>
    <w:multiLevelType w:val="hybridMultilevel"/>
    <w:tmpl w:val="6E4CC19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1CC3D5B"/>
    <w:multiLevelType w:val="hybridMultilevel"/>
    <w:tmpl w:val="CF4404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22B00354"/>
    <w:multiLevelType w:val="hybridMultilevel"/>
    <w:tmpl w:val="50788D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283C2E8B"/>
    <w:multiLevelType w:val="hybridMultilevel"/>
    <w:tmpl w:val="0C0227E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B367ED9"/>
    <w:multiLevelType w:val="hybridMultilevel"/>
    <w:tmpl w:val="E71EF0EC"/>
    <w:lvl w:ilvl="0" w:tplc="7AB87FDE">
      <w:start w:val="3"/>
      <w:numFmt w:val="bullet"/>
      <w:lvlText w:val="-"/>
      <w:lvlJc w:val="left"/>
      <w:pPr>
        <w:ind w:left="420" w:hanging="360"/>
      </w:pPr>
      <w:rPr>
        <w:rFonts w:ascii="Cambria" w:eastAsiaTheme="majorEastAsia" w:hAnsi="Cambria" w:cstheme="majorBidi"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15" w15:restartNumberingAfterBreak="0">
    <w:nsid w:val="2CF60712"/>
    <w:multiLevelType w:val="hybridMultilevel"/>
    <w:tmpl w:val="29D4F5A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2F447637"/>
    <w:multiLevelType w:val="multilevel"/>
    <w:tmpl w:val="F6D0392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F6B6AE6"/>
    <w:multiLevelType w:val="hybridMultilevel"/>
    <w:tmpl w:val="CBA65E8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301A1876"/>
    <w:multiLevelType w:val="hybridMultilevel"/>
    <w:tmpl w:val="FF1684EC"/>
    <w:lvl w:ilvl="0" w:tplc="697E7124">
      <w:start w:val="1"/>
      <w:numFmt w:val="decimal"/>
      <w:lvlText w:val="%1."/>
      <w:lvlJc w:val="left"/>
      <w:pPr>
        <w:ind w:left="720" w:hanging="360"/>
      </w:pPr>
      <w:rPr>
        <w:rFonts w:asciiTheme="majorHAnsi" w:eastAsiaTheme="majorEastAsia" w:hAnsiTheme="majorHAnsi" w:cstheme="majorBidi" w:hint="default"/>
        <w:color w:val="243F60" w:themeColor="accent1" w:themeShade="7F"/>
        <w:sz w:val="26"/>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03B7AE4"/>
    <w:multiLevelType w:val="hybridMultilevel"/>
    <w:tmpl w:val="73225DA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30992286"/>
    <w:multiLevelType w:val="hybridMultilevel"/>
    <w:tmpl w:val="BF24828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36563E0F"/>
    <w:multiLevelType w:val="hybridMultilevel"/>
    <w:tmpl w:val="0E6EDB6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37C2493D"/>
    <w:multiLevelType w:val="hybridMultilevel"/>
    <w:tmpl w:val="133680C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3A091DED"/>
    <w:multiLevelType w:val="hybridMultilevel"/>
    <w:tmpl w:val="22988A0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3AC029C9"/>
    <w:multiLevelType w:val="hybridMultilevel"/>
    <w:tmpl w:val="78A27D7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3FDC102C"/>
    <w:multiLevelType w:val="hybridMultilevel"/>
    <w:tmpl w:val="03960A62"/>
    <w:lvl w:ilvl="0" w:tplc="BA98039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6" w15:restartNumberingAfterBreak="0">
    <w:nsid w:val="46B710FC"/>
    <w:multiLevelType w:val="hybridMultilevel"/>
    <w:tmpl w:val="6D06DCB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4DB61430"/>
    <w:multiLevelType w:val="hybridMultilevel"/>
    <w:tmpl w:val="2FA66C2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54D64C3A"/>
    <w:multiLevelType w:val="hybridMultilevel"/>
    <w:tmpl w:val="4ADAE8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559C0D8F"/>
    <w:multiLevelType w:val="hybridMultilevel"/>
    <w:tmpl w:val="6FBE57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57C7473D"/>
    <w:multiLevelType w:val="hybridMultilevel"/>
    <w:tmpl w:val="278688A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596542C3"/>
    <w:multiLevelType w:val="hybridMultilevel"/>
    <w:tmpl w:val="C0A64CA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5D2B0F18"/>
    <w:multiLevelType w:val="hybridMultilevel"/>
    <w:tmpl w:val="E1F4EB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5FB9759F"/>
    <w:multiLevelType w:val="hybridMultilevel"/>
    <w:tmpl w:val="B534082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69DC6594"/>
    <w:multiLevelType w:val="hybridMultilevel"/>
    <w:tmpl w:val="F23C9E4E"/>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5" w15:restartNumberingAfterBreak="0">
    <w:nsid w:val="6D4544AC"/>
    <w:multiLevelType w:val="hybridMultilevel"/>
    <w:tmpl w:val="2C4225C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6F4B6492"/>
    <w:multiLevelType w:val="hybridMultilevel"/>
    <w:tmpl w:val="D5FCAD42"/>
    <w:lvl w:ilvl="0" w:tplc="04F0C58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7" w15:restartNumberingAfterBreak="0">
    <w:nsid w:val="702165CF"/>
    <w:multiLevelType w:val="hybridMultilevel"/>
    <w:tmpl w:val="AC0CB67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75EB1879"/>
    <w:multiLevelType w:val="hybridMultilevel"/>
    <w:tmpl w:val="DCB83E8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760277B2"/>
    <w:multiLevelType w:val="hybridMultilevel"/>
    <w:tmpl w:val="ED8A459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76114D72"/>
    <w:multiLevelType w:val="hybridMultilevel"/>
    <w:tmpl w:val="A0D0D10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77722602"/>
    <w:multiLevelType w:val="hybridMultilevel"/>
    <w:tmpl w:val="D652A38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7AA90738"/>
    <w:multiLevelType w:val="hybridMultilevel"/>
    <w:tmpl w:val="FA0AEE14"/>
    <w:lvl w:ilvl="0" w:tplc="7DFEEBA0">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43" w15:restartNumberingAfterBreak="0">
    <w:nsid w:val="7D446833"/>
    <w:multiLevelType w:val="hybridMultilevel"/>
    <w:tmpl w:val="1AF6B13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4" w15:restartNumberingAfterBreak="0">
    <w:nsid w:val="7DD1217C"/>
    <w:multiLevelType w:val="hybridMultilevel"/>
    <w:tmpl w:val="D4AC659C"/>
    <w:lvl w:ilvl="0" w:tplc="6A4C615E">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15:restartNumberingAfterBreak="0">
    <w:nsid w:val="7DFF737B"/>
    <w:multiLevelType w:val="multilevel"/>
    <w:tmpl w:val="201A001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27"/>
  </w:num>
  <w:num w:numId="3">
    <w:abstractNumId w:val="8"/>
  </w:num>
  <w:num w:numId="4">
    <w:abstractNumId w:val="36"/>
  </w:num>
  <w:num w:numId="5">
    <w:abstractNumId w:val="44"/>
  </w:num>
  <w:num w:numId="6">
    <w:abstractNumId w:val="35"/>
  </w:num>
  <w:num w:numId="7">
    <w:abstractNumId w:val="43"/>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12"/>
  </w:num>
  <w:num w:numId="11">
    <w:abstractNumId w:val="42"/>
  </w:num>
  <w:num w:numId="12">
    <w:abstractNumId w:val="3"/>
  </w:num>
  <w:num w:numId="13">
    <w:abstractNumId w:val="20"/>
  </w:num>
  <w:num w:numId="14">
    <w:abstractNumId w:val="16"/>
  </w:num>
  <w:num w:numId="15">
    <w:abstractNumId w:val="18"/>
  </w:num>
  <w:num w:numId="16">
    <w:abstractNumId w:val="29"/>
  </w:num>
  <w:num w:numId="17">
    <w:abstractNumId w:val="1"/>
  </w:num>
  <w:num w:numId="18">
    <w:abstractNumId w:val="34"/>
  </w:num>
  <w:num w:numId="19">
    <w:abstractNumId w:val="11"/>
  </w:num>
  <w:num w:numId="20">
    <w:abstractNumId w:val="23"/>
  </w:num>
  <w:num w:numId="21">
    <w:abstractNumId w:val="33"/>
  </w:num>
  <w:num w:numId="22">
    <w:abstractNumId w:val="17"/>
  </w:num>
  <w:num w:numId="23">
    <w:abstractNumId w:val="25"/>
  </w:num>
  <w:num w:numId="24">
    <w:abstractNumId w:val="13"/>
  </w:num>
  <w:num w:numId="25">
    <w:abstractNumId w:val="10"/>
  </w:num>
  <w:num w:numId="26">
    <w:abstractNumId w:val="32"/>
  </w:num>
  <w:num w:numId="27">
    <w:abstractNumId w:val="15"/>
  </w:num>
  <w:num w:numId="28">
    <w:abstractNumId w:val="19"/>
  </w:num>
  <w:num w:numId="29">
    <w:abstractNumId w:val="39"/>
  </w:num>
  <w:num w:numId="30">
    <w:abstractNumId w:val="6"/>
  </w:num>
  <w:num w:numId="31">
    <w:abstractNumId w:val="45"/>
  </w:num>
  <w:num w:numId="32">
    <w:abstractNumId w:val="38"/>
  </w:num>
  <w:num w:numId="33">
    <w:abstractNumId w:val="2"/>
  </w:num>
  <w:num w:numId="34">
    <w:abstractNumId w:val="40"/>
  </w:num>
  <w:num w:numId="35">
    <w:abstractNumId w:val="37"/>
  </w:num>
  <w:num w:numId="36">
    <w:abstractNumId w:val="31"/>
  </w:num>
  <w:num w:numId="37">
    <w:abstractNumId w:val="0"/>
  </w:num>
  <w:num w:numId="38">
    <w:abstractNumId w:val="22"/>
  </w:num>
  <w:num w:numId="39">
    <w:abstractNumId w:val="21"/>
  </w:num>
  <w:num w:numId="40">
    <w:abstractNumId w:val="24"/>
  </w:num>
  <w:num w:numId="41">
    <w:abstractNumId w:val="26"/>
  </w:num>
  <w:num w:numId="42">
    <w:abstractNumId w:val="7"/>
  </w:num>
  <w:num w:numId="43">
    <w:abstractNumId w:val="5"/>
  </w:num>
  <w:num w:numId="44">
    <w:abstractNumId w:val="41"/>
  </w:num>
  <w:num w:numId="45">
    <w:abstractNumId w:val="4"/>
  </w:num>
  <w:num w:numId="46">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03A"/>
    <w:rsid w:val="0000000C"/>
    <w:rsid w:val="000002ED"/>
    <w:rsid w:val="00001878"/>
    <w:rsid w:val="00003659"/>
    <w:rsid w:val="00004E1A"/>
    <w:rsid w:val="000145BC"/>
    <w:rsid w:val="00020BF9"/>
    <w:rsid w:val="000324CC"/>
    <w:rsid w:val="000324CD"/>
    <w:rsid w:val="00047D31"/>
    <w:rsid w:val="00051A16"/>
    <w:rsid w:val="000562D3"/>
    <w:rsid w:val="00064F5D"/>
    <w:rsid w:val="0006510A"/>
    <w:rsid w:val="000713C0"/>
    <w:rsid w:val="0007532D"/>
    <w:rsid w:val="0007645C"/>
    <w:rsid w:val="00080A18"/>
    <w:rsid w:val="000921B9"/>
    <w:rsid w:val="00093200"/>
    <w:rsid w:val="000936F4"/>
    <w:rsid w:val="00095A2D"/>
    <w:rsid w:val="00095F29"/>
    <w:rsid w:val="00096019"/>
    <w:rsid w:val="000A0961"/>
    <w:rsid w:val="000A21AD"/>
    <w:rsid w:val="000A255D"/>
    <w:rsid w:val="000A2E44"/>
    <w:rsid w:val="000A46BF"/>
    <w:rsid w:val="000A4782"/>
    <w:rsid w:val="000B0AFB"/>
    <w:rsid w:val="000B0C3F"/>
    <w:rsid w:val="000B608E"/>
    <w:rsid w:val="000B67F8"/>
    <w:rsid w:val="000C339F"/>
    <w:rsid w:val="000C4AC5"/>
    <w:rsid w:val="000C6A96"/>
    <w:rsid w:val="000D0533"/>
    <w:rsid w:val="000D1273"/>
    <w:rsid w:val="000D1288"/>
    <w:rsid w:val="000D2C2C"/>
    <w:rsid w:val="000D31B0"/>
    <w:rsid w:val="000D4F04"/>
    <w:rsid w:val="000D7CF5"/>
    <w:rsid w:val="000E465A"/>
    <w:rsid w:val="000F023F"/>
    <w:rsid w:val="00100845"/>
    <w:rsid w:val="001022E0"/>
    <w:rsid w:val="001041A8"/>
    <w:rsid w:val="001074C2"/>
    <w:rsid w:val="00107C7D"/>
    <w:rsid w:val="00111893"/>
    <w:rsid w:val="00111906"/>
    <w:rsid w:val="00112AFA"/>
    <w:rsid w:val="00112D75"/>
    <w:rsid w:val="001158EF"/>
    <w:rsid w:val="00116EDE"/>
    <w:rsid w:val="00117B5D"/>
    <w:rsid w:val="00121F1E"/>
    <w:rsid w:val="00123289"/>
    <w:rsid w:val="0012578F"/>
    <w:rsid w:val="00127BC7"/>
    <w:rsid w:val="001300D8"/>
    <w:rsid w:val="0013259B"/>
    <w:rsid w:val="0013275A"/>
    <w:rsid w:val="001408EE"/>
    <w:rsid w:val="0014242A"/>
    <w:rsid w:val="0014305F"/>
    <w:rsid w:val="00144769"/>
    <w:rsid w:val="00147257"/>
    <w:rsid w:val="00153D30"/>
    <w:rsid w:val="00153F1A"/>
    <w:rsid w:val="0015611C"/>
    <w:rsid w:val="001609A2"/>
    <w:rsid w:val="0016391D"/>
    <w:rsid w:val="00166BCF"/>
    <w:rsid w:val="00166F8D"/>
    <w:rsid w:val="001677CD"/>
    <w:rsid w:val="001711AD"/>
    <w:rsid w:val="00173C3D"/>
    <w:rsid w:val="00173CD8"/>
    <w:rsid w:val="00176076"/>
    <w:rsid w:val="00186B5E"/>
    <w:rsid w:val="001931B1"/>
    <w:rsid w:val="001A041E"/>
    <w:rsid w:val="001A05CF"/>
    <w:rsid w:val="001A5734"/>
    <w:rsid w:val="001B1C64"/>
    <w:rsid w:val="001B3070"/>
    <w:rsid w:val="001B3102"/>
    <w:rsid w:val="001B33E1"/>
    <w:rsid w:val="001B4DDD"/>
    <w:rsid w:val="001B75B1"/>
    <w:rsid w:val="001C184E"/>
    <w:rsid w:val="001C29DA"/>
    <w:rsid w:val="001C583B"/>
    <w:rsid w:val="001C7593"/>
    <w:rsid w:val="001C7F7A"/>
    <w:rsid w:val="001D2E36"/>
    <w:rsid w:val="001D47EB"/>
    <w:rsid w:val="001D4D0F"/>
    <w:rsid w:val="001E07A0"/>
    <w:rsid w:val="001E0E50"/>
    <w:rsid w:val="001E596B"/>
    <w:rsid w:val="001E76B0"/>
    <w:rsid w:val="001E76E4"/>
    <w:rsid w:val="00200371"/>
    <w:rsid w:val="002022EA"/>
    <w:rsid w:val="002064F2"/>
    <w:rsid w:val="0021047F"/>
    <w:rsid w:val="00211E90"/>
    <w:rsid w:val="002123EA"/>
    <w:rsid w:val="002147CA"/>
    <w:rsid w:val="00215745"/>
    <w:rsid w:val="00216797"/>
    <w:rsid w:val="0021688E"/>
    <w:rsid w:val="002203EF"/>
    <w:rsid w:val="00221F37"/>
    <w:rsid w:val="0022373C"/>
    <w:rsid w:val="002258B2"/>
    <w:rsid w:val="00227D78"/>
    <w:rsid w:val="002348C7"/>
    <w:rsid w:val="00236FDE"/>
    <w:rsid w:val="00237D58"/>
    <w:rsid w:val="00240551"/>
    <w:rsid w:val="00245063"/>
    <w:rsid w:val="002463C9"/>
    <w:rsid w:val="00250603"/>
    <w:rsid w:val="00250CFA"/>
    <w:rsid w:val="00250E8E"/>
    <w:rsid w:val="0025131E"/>
    <w:rsid w:val="00252FEE"/>
    <w:rsid w:val="00254642"/>
    <w:rsid w:val="00255F2A"/>
    <w:rsid w:val="00260999"/>
    <w:rsid w:val="002621EF"/>
    <w:rsid w:val="002666A6"/>
    <w:rsid w:val="00267C07"/>
    <w:rsid w:val="002712C7"/>
    <w:rsid w:val="00271725"/>
    <w:rsid w:val="002733C6"/>
    <w:rsid w:val="00273A16"/>
    <w:rsid w:val="002749B3"/>
    <w:rsid w:val="00277A08"/>
    <w:rsid w:val="00284471"/>
    <w:rsid w:val="00284F03"/>
    <w:rsid w:val="0028771E"/>
    <w:rsid w:val="0029469F"/>
    <w:rsid w:val="0029487E"/>
    <w:rsid w:val="00297571"/>
    <w:rsid w:val="002A1C34"/>
    <w:rsid w:val="002A4636"/>
    <w:rsid w:val="002A53C5"/>
    <w:rsid w:val="002B13F6"/>
    <w:rsid w:val="002C188C"/>
    <w:rsid w:val="002C3214"/>
    <w:rsid w:val="002C3B87"/>
    <w:rsid w:val="002C441D"/>
    <w:rsid w:val="002C6972"/>
    <w:rsid w:val="002D0B02"/>
    <w:rsid w:val="002D3A12"/>
    <w:rsid w:val="002D3DD2"/>
    <w:rsid w:val="002D5D9E"/>
    <w:rsid w:val="002E06B1"/>
    <w:rsid w:val="002E23A3"/>
    <w:rsid w:val="002E2A1F"/>
    <w:rsid w:val="002E2A98"/>
    <w:rsid w:val="002E3829"/>
    <w:rsid w:val="002E419F"/>
    <w:rsid w:val="002E63DB"/>
    <w:rsid w:val="00303A11"/>
    <w:rsid w:val="003059A7"/>
    <w:rsid w:val="00306AC7"/>
    <w:rsid w:val="0032025C"/>
    <w:rsid w:val="0032415C"/>
    <w:rsid w:val="00327E5D"/>
    <w:rsid w:val="00327EA6"/>
    <w:rsid w:val="00331B1E"/>
    <w:rsid w:val="00331DC0"/>
    <w:rsid w:val="003320F2"/>
    <w:rsid w:val="00335590"/>
    <w:rsid w:val="00335ECD"/>
    <w:rsid w:val="00336291"/>
    <w:rsid w:val="003415AF"/>
    <w:rsid w:val="0034263C"/>
    <w:rsid w:val="003467AF"/>
    <w:rsid w:val="003502CD"/>
    <w:rsid w:val="00351874"/>
    <w:rsid w:val="00351BA2"/>
    <w:rsid w:val="003560A8"/>
    <w:rsid w:val="00360BC6"/>
    <w:rsid w:val="003617C9"/>
    <w:rsid w:val="00362952"/>
    <w:rsid w:val="00362DC1"/>
    <w:rsid w:val="0037018F"/>
    <w:rsid w:val="003709ED"/>
    <w:rsid w:val="00371C6C"/>
    <w:rsid w:val="00373625"/>
    <w:rsid w:val="00376F35"/>
    <w:rsid w:val="00377087"/>
    <w:rsid w:val="003851FD"/>
    <w:rsid w:val="00385D6D"/>
    <w:rsid w:val="00390A90"/>
    <w:rsid w:val="00390ED1"/>
    <w:rsid w:val="003917B5"/>
    <w:rsid w:val="00391F1E"/>
    <w:rsid w:val="00392F80"/>
    <w:rsid w:val="00394625"/>
    <w:rsid w:val="0039474A"/>
    <w:rsid w:val="003A454E"/>
    <w:rsid w:val="003A591F"/>
    <w:rsid w:val="003A6BA1"/>
    <w:rsid w:val="003B0972"/>
    <w:rsid w:val="003B1CF8"/>
    <w:rsid w:val="003B3AF6"/>
    <w:rsid w:val="003B40C4"/>
    <w:rsid w:val="003B41BC"/>
    <w:rsid w:val="003B5589"/>
    <w:rsid w:val="003C052F"/>
    <w:rsid w:val="003C2630"/>
    <w:rsid w:val="003D284E"/>
    <w:rsid w:val="003D2D4F"/>
    <w:rsid w:val="003D5E28"/>
    <w:rsid w:val="003E3E98"/>
    <w:rsid w:val="003E5184"/>
    <w:rsid w:val="003E5759"/>
    <w:rsid w:val="003F2000"/>
    <w:rsid w:val="003F3F9C"/>
    <w:rsid w:val="003F55BB"/>
    <w:rsid w:val="003F5B04"/>
    <w:rsid w:val="003F6D90"/>
    <w:rsid w:val="003F70FB"/>
    <w:rsid w:val="00405854"/>
    <w:rsid w:val="004103A5"/>
    <w:rsid w:val="00411267"/>
    <w:rsid w:val="00414B84"/>
    <w:rsid w:val="004214D0"/>
    <w:rsid w:val="00422646"/>
    <w:rsid w:val="00423538"/>
    <w:rsid w:val="00425A66"/>
    <w:rsid w:val="00426A2E"/>
    <w:rsid w:val="00430950"/>
    <w:rsid w:val="00431AF6"/>
    <w:rsid w:val="00436732"/>
    <w:rsid w:val="00436B51"/>
    <w:rsid w:val="004422B9"/>
    <w:rsid w:val="004425A3"/>
    <w:rsid w:val="004432F4"/>
    <w:rsid w:val="00444FFF"/>
    <w:rsid w:val="0044748E"/>
    <w:rsid w:val="004527FC"/>
    <w:rsid w:val="00453A36"/>
    <w:rsid w:val="00456B3F"/>
    <w:rsid w:val="004634A7"/>
    <w:rsid w:val="00471157"/>
    <w:rsid w:val="00471199"/>
    <w:rsid w:val="00472539"/>
    <w:rsid w:val="004739EE"/>
    <w:rsid w:val="00473EAC"/>
    <w:rsid w:val="0047535F"/>
    <w:rsid w:val="0047625C"/>
    <w:rsid w:val="00482FD6"/>
    <w:rsid w:val="00483766"/>
    <w:rsid w:val="00491FD0"/>
    <w:rsid w:val="004930E0"/>
    <w:rsid w:val="00495F39"/>
    <w:rsid w:val="004966AD"/>
    <w:rsid w:val="004A14E4"/>
    <w:rsid w:val="004A20D9"/>
    <w:rsid w:val="004A338B"/>
    <w:rsid w:val="004A4232"/>
    <w:rsid w:val="004B5E26"/>
    <w:rsid w:val="004C1C1E"/>
    <w:rsid w:val="004C4A3C"/>
    <w:rsid w:val="004C6B12"/>
    <w:rsid w:val="004C6BA5"/>
    <w:rsid w:val="004D0405"/>
    <w:rsid w:val="004D61C1"/>
    <w:rsid w:val="004D7795"/>
    <w:rsid w:val="004E04AE"/>
    <w:rsid w:val="004E38B4"/>
    <w:rsid w:val="004E55D9"/>
    <w:rsid w:val="004E6D5D"/>
    <w:rsid w:val="004F2629"/>
    <w:rsid w:val="004F36DF"/>
    <w:rsid w:val="004F5B3D"/>
    <w:rsid w:val="004F72BD"/>
    <w:rsid w:val="00500210"/>
    <w:rsid w:val="00500EF5"/>
    <w:rsid w:val="005031DA"/>
    <w:rsid w:val="005050B1"/>
    <w:rsid w:val="005078F6"/>
    <w:rsid w:val="00507F8C"/>
    <w:rsid w:val="00510005"/>
    <w:rsid w:val="0051314C"/>
    <w:rsid w:val="00513EE9"/>
    <w:rsid w:val="005148B6"/>
    <w:rsid w:val="00515741"/>
    <w:rsid w:val="00515B2E"/>
    <w:rsid w:val="0052388B"/>
    <w:rsid w:val="00525192"/>
    <w:rsid w:val="005269F3"/>
    <w:rsid w:val="00531C92"/>
    <w:rsid w:val="00532D74"/>
    <w:rsid w:val="00542FA2"/>
    <w:rsid w:val="005437D0"/>
    <w:rsid w:val="005471E6"/>
    <w:rsid w:val="005507B9"/>
    <w:rsid w:val="00563D8C"/>
    <w:rsid w:val="0057122F"/>
    <w:rsid w:val="00571D12"/>
    <w:rsid w:val="00573C09"/>
    <w:rsid w:val="0057438D"/>
    <w:rsid w:val="00576E54"/>
    <w:rsid w:val="00577B03"/>
    <w:rsid w:val="00577BF7"/>
    <w:rsid w:val="00580AA7"/>
    <w:rsid w:val="0058317C"/>
    <w:rsid w:val="00585CA9"/>
    <w:rsid w:val="0059194C"/>
    <w:rsid w:val="00596A44"/>
    <w:rsid w:val="005A1226"/>
    <w:rsid w:val="005A490F"/>
    <w:rsid w:val="005A5ACD"/>
    <w:rsid w:val="005A7732"/>
    <w:rsid w:val="005B0F73"/>
    <w:rsid w:val="005B1D6E"/>
    <w:rsid w:val="005B233B"/>
    <w:rsid w:val="005B33D4"/>
    <w:rsid w:val="005C0538"/>
    <w:rsid w:val="005C261E"/>
    <w:rsid w:val="005C5438"/>
    <w:rsid w:val="005C570D"/>
    <w:rsid w:val="005C6EC0"/>
    <w:rsid w:val="005C7160"/>
    <w:rsid w:val="005D4465"/>
    <w:rsid w:val="005D6642"/>
    <w:rsid w:val="005E0451"/>
    <w:rsid w:val="005E21ED"/>
    <w:rsid w:val="005F0326"/>
    <w:rsid w:val="005F2208"/>
    <w:rsid w:val="005F29F7"/>
    <w:rsid w:val="005F3EC5"/>
    <w:rsid w:val="005F5D99"/>
    <w:rsid w:val="005F77EA"/>
    <w:rsid w:val="00600467"/>
    <w:rsid w:val="00602699"/>
    <w:rsid w:val="00613F89"/>
    <w:rsid w:val="006141B6"/>
    <w:rsid w:val="00614893"/>
    <w:rsid w:val="00620108"/>
    <w:rsid w:val="00623B95"/>
    <w:rsid w:val="006275ED"/>
    <w:rsid w:val="006312E9"/>
    <w:rsid w:val="00631718"/>
    <w:rsid w:val="006323C5"/>
    <w:rsid w:val="006346FE"/>
    <w:rsid w:val="00634EC5"/>
    <w:rsid w:val="00646C59"/>
    <w:rsid w:val="00651D4E"/>
    <w:rsid w:val="00655BA6"/>
    <w:rsid w:val="006578AE"/>
    <w:rsid w:val="0066045D"/>
    <w:rsid w:val="00663ACE"/>
    <w:rsid w:val="00683A6C"/>
    <w:rsid w:val="0068514E"/>
    <w:rsid w:val="00687132"/>
    <w:rsid w:val="0068732C"/>
    <w:rsid w:val="0069001B"/>
    <w:rsid w:val="00691A7A"/>
    <w:rsid w:val="006A2FA4"/>
    <w:rsid w:val="006A3CD5"/>
    <w:rsid w:val="006A4F38"/>
    <w:rsid w:val="006A5961"/>
    <w:rsid w:val="006A672D"/>
    <w:rsid w:val="006A6FDD"/>
    <w:rsid w:val="006A74F3"/>
    <w:rsid w:val="006B3D77"/>
    <w:rsid w:val="006B4C85"/>
    <w:rsid w:val="006B5679"/>
    <w:rsid w:val="006C1262"/>
    <w:rsid w:val="006C598F"/>
    <w:rsid w:val="006C7C9F"/>
    <w:rsid w:val="006D1A12"/>
    <w:rsid w:val="006D3C5C"/>
    <w:rsid w:val="006D5C12"/>
    <w:rsid w:val="006D66FE"/>
    <w:rsid w:val="006E72FD"/>
    <w:rsid w:val="006F05A6"/>
    <w:rsid w:val="006F2D38"/>
    <w:rsid w:val="006F482E"/>
    <w:rsid w:val="006F568D"/>
    <w:rsid w:val="006F5C9F"/>
    <w:rsid w:val="00700125"/>
    <w:rsid w:val="00702B6F"/>
    <w:rsid w:val="00703F84"/>
    <w:rsid w:val="00704BC7"/>
    <w:rsid w:val="0070574D"/>
    <w:rsid w:val="00707916"/>
    <w:rsid w:val="007100E9"/>
    <w:rsid w:val="00711BA9"/>
    <w:rsid w:val="00711C94"/>
    <w:rsid w:val="0071251F"/>
    <w:rsid w:val="00714501"/>
    <w:rsid w:val="007222A3"/>
    <w:rsid w:val="00735327"/>
    <w:rsid w:val="0073772D"/>
    <w:rsid w:val="00740564"/>
    <w:rsid w:val="007408AD"/>
    <w:rsid w:val="00741726"/>
    <w:rsid w:val="00742921"/>
    <w:rsid w:val="007431CF"/>
    <w:rsid w:val="007504CA"/>
    <w:rsid w:val="00753007"/>
    <w:rsid w:val="00754E29"/>
    <w:rsid w:val="00761947"/>
    <w:rsid w:val="007624B3"/>
    <w:rsid w:val="007645B8"/>
    <w:rsid w:val="00766A81"/>
    <w:rsid w:val="00780E04"/>
    <w:rsid w:val="007901F7"/>
    <w:rsid w:val="00793159"/>
    <w:rsid w:val="00793B0A"/>
    <w:rsid w:val="00793DC0"/>
    <w:rsid w:val="0079442E"/>
    <w:rsid w:val="00794871"/>
    <w:rsid w:val="00796E82"/>
    <w:rsid w:val="007A57FD"/>
    <w:rsid w:val="007A602E"/>
    <w:rsid w:val="007A60B9"/>
    <w:rsid w:val="007A6AC3"/>
    <w:rsid w:val="007B3126"/>
    <w:rsid w:val="007B343E"/>
    <w:rsid w:val="007B575A"/>
    <w:rsid w:val="007B5CD8"/>
    <w:rsid w:val="007B5E4E"/>
    <w:rsid w:val="007B64B2"/>
    <w:rsid w:val="007B6F61"/>
    <w:rsid w:val="007C2A17"/>
    <w:rsid w:val="007C66F8"/>
    <w:rsid w:val="007C732A"/>
    <w:rsid w:val="007D2203"/>
    <w:rsid w:val="007D2383"/>
    <w:rsid w:val="007D36A2"/>
    <w:rsid w:val="007D7AF9"/>
    <w:rsid w:val="007E0522"/>
    <w:rsid w:val="007E074F"/>
    <w:rsid w:val="007E2D20"/>
    <w:rsid w:val="007E35AA"/>
    <w:rsid w:val="007E471E"/>
    <w:rsid w:val="007E5696"/>
    <w:rsid w:val="007F2537"/>
    <w:rsid w:val="007F60F2"/>
    <w:rsid w:val="007F6295"/>
    <w:rsid w:val="008022AB"/>
    <w:rsid w:val="0081009E"/>
    <w:rsid w:val="008129A1"/>
    <w:rsid w:val="00815966"/>
    <w:rsid w:val="008162BB"/>
    <w:rsid w:val="00817C91"/>
    <w:rsid w:val="00827C93"/>
    <w:rsid w:val="00831768"/>
    <w:rsid w:val="00834AD5"/>
    <w:rsid w:val="00834CC2"/>
    <w:rsid w:val="008353F1"/>
    <w:rsid w:val="008367F9"/>
    <w:rsid w:val="008372D3"/>
    <w:rsid w:val="00837D3E"/>
    <w:rsid w:val="00844941"/>
    <w:rsid w:val="00844C30"/>
    <w:rsid w:val="008502AB"/>
    <w:rsid w:val="00854761"/>
    <w:rsid w:val="00857AB1"/>
    <w:rsid w:val="00860F69"/>
    <w:rsid w:val="00874E5C"/>
    <w:rsid w:val="00875054"/>
    <w:rsid w:val="008765A5"/>
    <w:rsid w:val="008854DD"/>
    <w:rsid w:val="00885CB5"/>
    <w:rsid w:val="00886A75"/>
    <w:rsid w:val="008A3C91"/>
    <w:rsid w:val="008A5368"/>
    <w:rsid w:val="008A7D63"/>
    <w:rsid w:val="008B18E4"/>
    <w:rsid w:val="008B1FE3"/>
    <w:rsid w:val="008B4B22"/>
    <w:rsid w:val="008C04BF"/>
    <w:rsid w:val="008C47B0"/>
    <w:rsid w:val="008D47B6"/>
    <w:rsid w:val="008D75C0"/>
    <w:rsid w:val="008E0810"/>
    <w:rsid w:val="008E44F5"/>
    <w:rsid w:val="008E4D50"/>
    <w:rsid w:val="008F1357"/>
    <w:rsid w:val="008F20F5"/>
    <w:rsid w:val="008F34C0"/>
    <w:rsid w:val="00900103"/>
    <w:rsid w:val="009020FB"/>
    <w:rsid w:val="0090367B"/>
    <w:rsid w:val="00903967"/>
    <w:rsid w:val="00905F83"/>
    <w:rsid w:val="0091063B"/>
    <w:rsid w:val="00911704"/>
    <w:rsid w:val="009121FB"/>
    <w:rsid w:val="00924948"/>
    <w:rsid w:val="00926B13"/>
    <w:rsid w:val="00927EF6"/>
    <w:rsid w:val="00932121"/>
    <w:rsid w:val="00934F28"/>
    <w:rsid w:val="00935963"/>
    <w:rsid w:val="009360BF"/>
    <w:rsid w:val="00942196"/>
    <w:rsid w:val="00942D9C"/>
    <w:rsid w:val="00942E24"/>
    <w:rsid w:val="00956E67"/>
    <w:rsid w:val="009578AA"/>
    <w:rsid w:val="009610C6"/>
    <w:rsid w:val="00964160"/>
    <w:rsid w:val="00966A07"/>
    <w:rsid w:val="009757E6"/>
    <w:rsid w:val="0097632C"/>
    <w:rsid w:val="00980CBE"/>
    <w:rsid w:val="009931EC"/>
    <w:rsid w:val="00993A11"/>
    <w:rsid w:val="00996538"/>
    <w:rsid w:val="00996867"/>
    <w:rsid w:val="009A04C1"/>
    <w:rsid w:val="009A077B"/>
    <w:rsid w:val="009A0CBF"/>
    <w:rsid w:val="009B0DEA"/>
    <w:rsid w:val="009B0F1E"/>
    <w:rsid w:val="009C0E3D"/>
    <w:rsid w:val="009C6B2D"/>
    <w:rsid w:val="009D5291"/>
    <w:rsid w:val="009D5317"/>
    <w:rsid w:val="009D5926"/>
    <w:rsid w:val="009D75B4"/>
    <w:rsid w:val="009E3A1C"/>
    <w:rsid w:val="009E4367"/>
    <w:rsid w:val="009F0F53"/>
    <w:rsid w:val="009F1E11"/>
    <w:rsid w:val="009F2EB3"/>
    <w:rsid w:val="009F425E"/>
    <w:rsid w:val="009F5454"/>
    <w:rsid w:val="00A07E83"/>
    <w:rsid w:val="00A11172"/>
    <w:rsid w:val="00A11F44"/>
    <w:rsid w:val="00A1511A"/>
    <w:rsid w:val="00A16642"/>
    <w:rsid w:val="00A20620"/>
    <w:rsid w:val="00A21D5F"/>
    <w:rsid w:val="00A2648E"/>
    <w:rsid w:val="00A267DF"/>
    <w:rsid w:val="00A2782F"/>
    <w:rsid w:val="00A30B5D"/>
    <w:rsid w:val="00A32EAF"/>
    <w:rsid w:val="00A34225"/>
    <w:rsid w:val="00A35C44"/>
    <w:rsid w:val="00A36281"/>
    <w:rsid w:val="00A368D9"/>
    <w:rsid w:val="00A42B90"/>
    <w:rsid w:val="00A460B3"/>
    <w:rsid w:val="00A51021"/>
    <w:rsid w:val="00A518CF"/>
    <w:rsid w:val="00A54309"/>
    <w:rsid w:val="00A5463E"/>
    <w:rsid w:val="00A56EB5"/>
    <w:rsid w:val="00A601E4"/>
    <w:rsid w:val="00A60824"/>
    <w:rsid w:val="00A60AFE"/>
    <w:rsid w:val="00A6403C"/>
    <w:rsid w:val="00A64077"/>
    <w:rsid w:val="00A65785"/>
    <w:rsid w:val="00A66AF7"/>
    <w:rsid w:val="00A7223D"/>
    <w:rsid w:val="00A7235F"/>
    <w:rsid w:val="00A75EAE"/>
    <w:rsid w:val="00A774CB"/>
    <w:rsid w:val="00A820F2"/>
    <w:rsid w:val="00A83BC4"/>
    <w:rsid w:val="00A851C9"/>
    <w:rsid w:val="00A91E3C"/>
    <w:rsid w:val="00A94E72"/>
    <w:rsid w:val="00A97402"/>
    <w:rsid w:val="00AA07A3"/>
    <w:rsid w:val="00AA2541"/>
    <w:rsid w:val="00AA5C19"/>
    <w:rsid w:val="00AB20D9"/>
    <w:rsid w:val="00AB2F8A"/>
    <w:rsid w:val="00AC0761"/>
    <w:rsid w:val="00AC22A4"/>
    <w:rsid w:val="00AD0A6E"/>
    <w:rsid w:val="00AD6338"/>
    <w:rsid w:val="00AF1199"/>
    <w:rsid w:val="00AF24AD"/>
    <w:rsid w:val="00AF317A"/>
    <w:rsid w:val="00AF34C8"/>
    <w:rsid w:val="00AF3C40"/>
    <w:rsid w:val="00AF7492"/>
    <w:rsid w:val="00B0557A"/>
    <w:rsid w:val="00B069A7"/>
    <w:rsid w:val="00B138D5"/>
    <w:rsid w:val="00B13F51"/>
    <w:rsid w:val="00B2265D"/>
    <w:rsid w:val="00B22A9C"/>
    <w:rsid w:val="00B23F19"/>
    <w:rsid w:val="00B23F4F"/>
    <w:rsid w:val="00B24C58"/>
    <w:rsid w:val="00B26B84"/>
    <w:rsid w:val="00B27AAB"/>
    <w:rsid w:val="00B3233E"/>
    <w:rsid w:val="00B36C6A"/>
    <w:rsid w:val="00B37ED5"/>
    <w:rsid w:val="00B40A52"/>
    <w:rsid w:val="00B478B8"/>
    <w:rsid w:val="00B47F21"/>
    <w:rsid w:val="00B50AEB"/>
    <w:rsid w:val="00B5627E"/>
    <w:rsid w:val="00B626D9"/>
    <w:rsid w:val="00B65AFB"/>
    <w:rsid w:val="00B71021"/>
    <w:rsid w:val="00B7157F"/>
    <w:rsid w:val="00B71A1F"/>
    <w:rsid w:val="00B80524"/>
    <w:rsid w:val="00B82A0B"/>
    <w:rsid w:val="00B8342A"/>
    <w:rsid w:val="00B85ECD"/>
    <w:rsid w:val="00B92C2F"/>
    <w:rsid w:val="00B9444A"/>
    <w:rsid w:val="00B951F0"/>
    <w:rsid w:val="00BA0798"/>
    <w:rsid w:val="00BA3125"/>
    <w:rsid w:val="00BA3A7E"/>
    <w:rsid w:val="00BA4139"/>
    <w:rsid w:val="00BA636D"/>
    <w:rsid w:val="00BA7629"/>
    <w:rsid w:val="00BB0CDF"/>
    <w:rsid w:val="00BB29C5"/>
    <w:rsid w:val="00BB51B2"/>
    <w:rsid w:val="00BC16B9"/>
    <w:rsid w:val="00BC1869"/>
    <w:rsid w:val="00BC6DE6"/>
    <w:rsid w:val="00BD23FD"/>
    <w:rsid w:val="00BD7175"/>
    <w:rsid w:val="00BE1DEF"/>
    <w:rsid w:val="00BE29B7"/>
    <w:rsid w:val="00BE3F93"/>
    <w:rsid w:val="00BF1432"/>
    <w:rsid w:val="00BF3D39"/>
    <w:rsid w:val="00BF4B82"/>
    <w:rsid w:val="00BF5784"/>
    <w:rsid w:val="00C016AF"/>
    <w:rsid w:val="00C030CC"/>
    <w:rsid w:val="00C05E2E"/>
    <w:rsid w:val="00C10535"/>
    <w:rsid w:val="00C118B7"/>
    <w:rsid w:val="00C137F9"/>
    <w:rsid w:val="00C139B4"/>
    <w:rsid w:val="00C16242"/>
    <w:rsid w:val="00C169D2"/>
    <w:rsid w:val="00C219AC"/>
    <w:rsid w:val="00C21E07"/>
    <w:rsid w:val="00C262F6"/>
    <w:rsid w:val="00C310D1"/>
    <w:rsid w:val="00C32C4D"/>
    <w:rsid w:val="00C32EDD"/>
    <w:rsid w:val="00C3410E"/>
    <w:rsid w:val="00C34A96"/>
    <w:rsid w:val="00C35EED"/>
    <w:rsid w:val="00C37126"/>
    <w:rsid w:val="00C418E8"/>
    <w:rsid w:val="00C43538"/>
    <w:rsid w:val="00C45D0C"/>
    <w:rsid w:val="00C477C6"/>
    <w:rsid w:val="00C47815"/>
    <w:rsid w:val="00C52026"/>
    <w:rsid w:val="00C55C27"/>
    <w:rsid w:val="00C55FA6"/>
    <w:rsid w:val="00C60E6C"/>
    <w:rsid w:val="00C632A8"/>
    <w:rsid w:val="00C677A3"/>
    <w:rsid w:val="00C7144A"/>
    <w:rsid w:val="00C74543"/>
    <w:rsid w:val="00C771BE"/>
    <w:rsid w:val="00C7724F"/>
    <w:rsid w:val="00C80272"/>
    <w:rsid w:val="00C80D54"/>
    <w:rsid w:val="00C81D9B"/>
    <w:rsid w:val="00C81F87"/>
    <w:rsid w:val="00C83C75"/>
    <w:rsid w:val="00C8529B"/>
    <w:rsid w:val="00C92730"/>
    <w:rsid w:val="00C9358D"/>
    <w:rsid w:val="00C93C0F"/>
    <w:rsid w:val="00C96119"/>
    <w:rsid w:val="00CA0747"/>
    <w:rsid w:val="00CA52DA"/>
    <w:rsid w:val="00CA60DD"/>
    <w:rsid w:val="00CC0C38"/>
    <w:rsid w:val="00CC0FAF"/>
    <w:rsid w:val="00CC2406"/>
    <w:rsid w:val="00CC5E01"/>
    <w:rsid w:val="00CC7B77"/>
    <w:rsid w:val="00CD047A"/>
    <w:rsid w:val="00CD2076"/>
    <w:rsid w:val="00CD4443"/>
    <w:rsid w:val="00CE59B6"/>
    <w:rsid w:val="00CE63D4"/>
    <w:rsid w:val="00CE706B"/>
    <w:rsid w:val="00CF1727"/>
    <w:rsid w:val="00CF268B"/>
    <w:rsid w:val="00CF39DC"/>
    <w:rsid w:val="00D03398"/>
    <w:rsid w:val="00D06264"/>
    <w:rsid w:val="00D1076B"/>
    <w:rsid w:val="00D126EB"/>
    <w:rsid w:val="00D165A2"/>
    <w:rsid w:val="00D208CC"/>
    <w:rsid w:val="00D2137B"/>
    <w:rsid w:val="00D22DD2"/>
    <w:rsid w:val="00D25169"/>
    <w:rsid w:val="00D305E9"/>
    <w:rsid w:val="00D30B32"/>
    <w:rsid w:val="00D355F0"/>
    <w:rsid w:val="00D3728A"/>
    <w:rsid w:val="00D401CB"/>
    <w:rsid w:val="00D40DB5"/>
    <w:rsid w:val="00D41F35"/>
    <w:rsid w:val="00D4510D"/>
    <w:rsid w:val="00D47E2D"/>
    <w:rsid w:val="00D5303A"/>
    <w:rsid w:val="00D532CF"/>
    <w:rsid w:val="00D53363"/>
    <w:rsid w:val="00D55799"/>
    <w:rsid w:val="00D55FEE"/>
    <w:rsid w:val="00D56A00"/>
    <w:rsid w:val="00D615BD"/>
    <w:rsid w:val="00D61A51"/>
    <w:rsid w:val="00D61E03"/>
    <w:rsid w:val="00D6425F"/>
    <w:rsid w:val="00D647F7"/>
    <w:rsid w:val="00D64855"/>
    <w:rsid w:val="00D6641E"/>
    <w:rsid w:val="00D704EF"/>
    <w:rsid w:val="00D720C3"/>
    <w:rsid w:val="00D74F44"/>
    <w:rsid w:val="00D75715"/>
    <w:rsid w:val="00D766B6"/>
    <w:rsid w:val="00D77A76"/>
    <w:rsid w:val="00D83CD7"/>
    <w:rsid w:val="00D8508E"/>
    <w:rsid w:val="00D90D7D"/>
    <w:rsid w:val="00D9675B"/>
    <w:rsid w:val="00DB0484"/>
    <w:rsid w:val="00DB5F4B"/>
    <w:rsid w:val="00DC19AB"/>
    <w:rsid w:val="00DC388A"/>
    <w:rsid w:val="00DC3FF6"/>
    <w:rsid w:val="00DC67A6"/>
    <w:rsid w:val="00DD016D"/>
    <w:rsid w:val="00DD08F9"/>
    <w:rsid w:val="00DD5D5A"/>
    <w:rsid w:val="00DD5F4F"/>
    <w:rsid w:val="00DE0193"/>
    <w:rsid w:val="00DE08B9"/>
    <w:rsid w:val="00DE40AC"/>
    <w:rsid w:val="00DE52FE"/>
    <w:rsid w:val="00DE530E"/>
    <w:rsid w:val="00DE6C45"/>
    <w:rsid w:val="00DE6F2F"/>
    <w:rsid w:val="00DF0A22"/>
    <w:rsid w:val="00DF323F"/>
    <w:rsid w:val="00DF5611"/>
    <w:rsid w:val="00DF744A"/>
    <w:rsid w:val="00E010B8"/>
    <w:rsid w:val="00E01D03"/>
    <w:rsid w:val="00E03640"/>
    <w:rsid w:val="00E03991"/>
    <w:rsid w:val="00E04AF8"/>
    <w:rsid w:val="00E06A92"/>
    <w:rsid w:val="00E11B40"/>
    <w:rsid w:val="00E12945"/>
    <w:rsid w:val="00E1740D"/>
    <w:rsid w:val="00E2740D"/>
    <w:rsid w:val="00E310FA"/>
    <w:rsid w:val="00E361C8"/>
    <w:rsid w:val="00E4261B"/>
    <w:rsid w:val="00E44834"/>
    <w:rsid w:val="00E53616"/>
    <w:rsid w:val="00E5569C"/>
    <w:rsid w:val="00E573E8"/>
    <w:rsid w:val="00E619C2"/>
    <w:rsid w:val="00E62D38"/>
    <w:rsid w:val="00E64014"/>
    <w:rsid w:val="00E67141"/>
    <w:rsid w:val="00E7204F"/>
    <w:rsid w:val="00E7247E"/>
    <w:rsid w:val="00E732DD"/>
    <w:rsid w:val="00E74C9D"/>
    <w:rsid w:val="00E75003"/>
    <w:rsid w:val="00E75219"/>
    <w:rsid w:val="00E7573C"/>
    <w:rsid w:val="00E75A69"/>
    <w:rsid w:val="00E761D2"/>
    <w:rsid w:val="00E768E3"/>
    <w:rsid w:val="00E8202C"/>
    <w:rsid w:val="00E83B11"/>
    <w:rsid w:val="00E85013"/>
    <w:rsid w:val="00E86B6C"/>
    <w:rsid w:val="00E8726C"/>
    <w:rsid w:val="00E87964"/>
    <w:rsid w:val="00E92809"/>
    <w:rsid w:val="00E932A4"/>
    <w:rsid w:val="00E94E60"/>
    <w:rsid w:val="00E95C22"/>
    <w:rsid w:val="00E97240"/>
    <w:rsid w:val="00EA4094"/>
    <w:rsid w:val="00EA527B"/>
    <w:rsid w:val="00EA66FB"/>
    <w:rsid w:val="00EB00E4"/>
    <w:rsid w:val="00EB12CF"/>
    <w:rsid w:val="00EB3E70"/>
    <w:rsid w:val="00EB3FD0"/>
    <w:rsid w:val="00EB614E"/>
    <w:rsid w:val="00EB7F97"/>
    <w:rsid w:val="00EC01E9"/>
    <w:rsid w:val="00EC0B2D"/>
    <w:rsid w:val="00EC36AD"/>
    <w:rsid w:val="00EC64AC"/>
    <w:rsid w:val="00EC7E58"/>
    <w:rsid w:val="00ED207A"/>
    <w:rsid w:val="00ED36D0"/>
    <w:rsid w:val="00ED51AC"/>
    <w:rsid w:val="00ED5C47"/>
    <w:rsid w:val="00EE49A3"/>
    <w:rsid w:val="00EE5429"/>
    <w:rsid w:val="00EF3C6F"/>
    <w:rsid w:val="00EF4E69"/>
    <w:rsid w:val="00EF589F"/>
    <w:rsid w:val="00EF62C6"/>
    <w:rsid w:val="00EF7500"/>
    <w:rsid w:val="00EF7D15"/>
    <w:rsid w:val="00EF7E8E"/>
    <w:rsid w:val="00F00F25"/>
    <w:rsid w:val="00F029F1"/>
    <w:rsid w:val="00F02BB5"/>
    <w:rsid w:val="00F0302D"/>
    <w:rsid w:val="00F06B5D"/>
    <w:rsid w:val="00F06BA5"/>
    <w:rsid w:val="00F14842"/>
    <w:rsid w:val="00F163B8"/>
    <w:rsid w:val="00F22D92"/>
    <w:rsid w:val="00F2489A"/>
    <w:rsid w:val="00F268DB"/>
    <w:rsid w:val="00F26D79"/>
    <w:rsid w:val="00F3041C"/>
    <w:rsid w:val="00F310F2"/>
    <w:rsid w:val="00F312AA"/>
    <w:rsid w:val="00F3705F"/>
    <w:rsid w:val="00F40D2E"/>
    <w:rsid w:val="00F466F4"/>
    <w:rsid w:val="00F46E68"/>
    <w:rsid w:val="00F50DEB"/>
    <w:rsid w:val="00F50F68"/>
    <w:rsid w:val="00F511B3"/>
    <w:rsid w:val="00F5162E"/>
    <w:rsid w:val="00F527CE"/>
    <w:rsid w:val="00F52E56"/>
    <w:rsid w:val="00F55AAE"/>
    <w:rsid w:val="00F60B39"/>
    <w:rsid w:val="00F61D38"/>
    <w:rsid w:val="00F626CD"/>
    <w:rsid w:val="00F627BA"/>
    <w:rsid w:val="00F635EF"/>
    <w:rsid w:val="00F75971"/>
    <w:rsid w:val="00F75CF4"/>
    <w:rsid w:val="00F815A0"/>
    <w:rsid w:val="00F82A39"/>
    <w:rsid w:val="00F84DF8"/>
    <w:rsid w:val="00F91A38"/>
    <w:rsid w:val="00F93E54"/>
    <w:rsid w:val="00F95AB1"/>
    <w:rsid w:val="00F9795F"/>
    <w:rsid w:val="00FA1F4A"/>
    <w:rsid w:val="00FA7281"/>
    <w:rsid w:val="00FB0513"/>
    <w:rsid w:val="00FB21D2"/>
    <w:rsid w:val="00FB2DD2"/>
    <w:rsid w:val="00FB471C"/>
    <w:rsid w:val="00FB4E81"/>
    <w:rsid w:val="00FB6BBC"/>
    <w:rsid w:val="00FB7673"/>
    <w:rsid w:val="00FB7FA1"/>
    <w:rsid w:val="00FC005D"/>
    <w:rsid w:val="00FC16BB"/>
    <w:rsid w:val="00FC5982"/>
    <w:rsid w:val="00FC70B2"/>
    <w:rsid w:val="00FD69FC"/>
    <w:rsid w:val="00FD7FC3"/>
    <w:rsid w:val="00FE0C3E"/>
    <w:rsid w:val="00FE4603"/>
    <w:rsid w:val="00FE5436"/>
    <w:rsid w:val="00FF0844"/>
    <w:rsid w:val="00FF1890"/>
    <w:rsid w:val="00FF1F90"/>
    <w:rsid w:val="00FF2764"/>
    <w:rsid w:val="00FF6418"/>
    <w:rsid w:val="00FF6A1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99957D5"/>
  <w15:docId w15:val="{54C88117-07A6-4686-ADF2-53AC3D05A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DD2"/>
  </w:style>
  <w:style w:type="paragraph" w:styleId="Heading1">
    <w:name w:val="heading 1"/>
    <w:basedOn w:val="Normal"/>
    <w:next w:val="Normal"/>
    <w:link w:val="Heading1Char"/>
    <w:uiPriority w:val="9"/>
    <w:qFormat/>
    <w:rsid w:val="009039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B0CD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B0CD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0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1,Списък на абзаци,List Paragraph11,List Paragraph111"/>
    <w:basedOn w:val="Normal"/>
    <w:link w:val="ListParagraphChar"/>
    <w:uiPriority w:val="34"/>
    <w:qFormat/>
    <w:rsid w:val="005F0326"/>
    <w:pPr>
      <w:spacing w:before="100" w:beforeAutospacing="1" w:after="100" w:afterAutospacing="1" w:line="240" w:lineRule="auto"/>
    </w:pPr>
    <w:rPr>
      <w:rFonts w:ascii="Times New Roman" w:hAnsi="Times New Roman" w:cs="Times New Roman"/>
      <w:sz w:val="24"/>
      <w:szCs w:val="24"/>
      <w:lang w:val="en-US"/>
    </w:rPr>
  </w:style>
  <w:style w:type="paragraph" w:styleId="Header">
    <w:name w:val="header"/>
    <w:basedOn w:val="Normal"/>
    <w:link w:val="HeaderChar"/>
    <w:uiPriority w:val="99"/>
    <w:unhideWhenUsed/>
    <w:rsid w:val="00EF589F"/>
    <w:pPr>
      <w:tabs>
        <w:tab w:val="center" w:pos="4536"/>
        <w:tab w:val="right" w:pos="9072"/>
      </w:tabs>
      <w:spacing w:after="0" w:line="240" w:lineRule="auto"/>
    </w:pPr>
  </w:style>
  <w:style w:type="character" w:customStyle="1" w:styleId="HeaderChar">
    <w:name w:val="Header Char"/>
    <w:basedOn w:val="DefaultParagraphFont"/>
    <w:link w:val="Header"/>
    <w:uiPriority w:val="99"/>
    <w:rsid w:val="00EF589F"/>
  </w:style>
  <w:style w:type="paragraph" w:styleId="Footer">
    <w:name w:val="footer"/>
    <w:basedOn w:val="Normal"/>
    <w:link w:val="FooterChar"/>
    <w:uiPriority w:val="99"/>
    <w:unhideWhenUsed/>
    <w:rsid w:val="00EF58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EF589F"/>
  </w:style>
  <w:style w:type="paragraph" w:styleId="BalloonText">
    <w:name w:val="Balloon Text"/>
    <w:basedOn w:val="Normal"/>
    <w:link w:val="BalloonTextChar"/>
    <w:uiPriority w:val="99"/>
    <w:semiHidden/>
    <w:unhideWhenUsed/>
    <w:rsid w:val="00EF5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89F"/>
    <w:rPr>
      <w:rFonts w:ascii="Tahoma" w:hAnsi="Tahoma" w:cs="Tahoma"/>
      <w:sz w:val="16"/>
      <w:szCs w:val="16"/>
    </w:rPr>
  </w:style>
  <w:style w:type="paragraph" w:styleId="PlainText">
    <w:name w:val="Plain Text"/>
    <w:basedOn w:val="Normal"/>
    <w:link w:val="PlainTextChar"/>
    <w:uiPriority w:val="99"/>
    <w:semiHidden/>
    <w:unhideWhenUsed/>
    <w:rsid w:val="008022A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022AB"/>
    <w:rPr>
      <w:rFonts w:ascii="Calibri" w:hAnsi="Calibri"/>
      <w:szCs w:val="21"/>
    </w:rPr>
  </w:style>
  <w:style w:type="character" w:styleId="CommentReference">
    <w:name w:val="annotation reference"/>
    <w:basedOn w:val="DefaultParagraphFont"/>
    <w:uiPriority w:val="99"/>
    <w:semiHidden/>
    <w:unhideWhenUsed/>
    <w:rsid w:val="00C169D2"/>
    <w:rPr>
      <w:sz w:val="16"/>
      <w:szCs w:val="16"/>
    </w:rPr>
  </w:style>
  <w:style w:type="paragraph" w:styleId="CommentText">
    <w:name w:val="annotation text"/>
    <w:basedOn w:val="Normal"/>
    <w:link w:val="CommentTextChar"/>
    <w:uiPriority w:val="99"/>
    <w:semiHidden/>
    <w:unhideWhenUsed/>
    <w:rsid w:val="00C169D2"/>
    <w:pPr>
      <w:spacing w:line="240" w:lineRule="auto"/>
    </w:pPr>
    <w:rPr>
      <w:sz w:val="20"/>
      <w:szCs w:val="20"/>
    </w:rPr>
  </w:style>
  <w:style w:type="character" w:customStyle="1" w:styleId="CommentTextChar">
    <w:name w:val="Comment Text Char"/>
    <w:basedOn w:val="DefaultParagraphFont"/>
    <w:link w:val="CommentText"/>
    <w:uiPriority w:val="99"/>
    <w:semiHidden/>
    <w:rsid w:val="00C169D2"/>
    <w:rPr>
      <w:sz w:val="20"/>
      <w:szCs w:val="20"/>
    </w:rPr>
  </w:style>
  <w:style w:type="paragraph" w:styleId="CommentSubject">
    <w:name w:val="annotation subject"/>
    <w:basedOn w:val="CommentText"/>
    <w:next w:val="CommentText"/>
    <w:link w:val="CommentSubjectChar"/>
    <w:uiPriority w:val="99"/>
    <w:semiHidden/>
    <w:unhideWhenUsed/>
    <w:rsid w:val="00C169D2"/>
    <w:rPr>
      <w:b/>
      <w:bCs/>
    </w:rPr>
  </w:style>
  <w:style w:type="character" w:customStyle="1" w:styleId="CommentSubjectChar">
    <w:name w:val="Comment Subject Char"/>
    <w:basedOn w:val="CommentTextChar"/>
    <w:link w:val="CommentSubject"/>
    <w:uiPriority w:val="99"/>
    <w:semiHidden/>
    <w:rsid w:val="00C169D2"/>
    <w:rPr>
      <w:b/>
      <w:bCs/>
      <w:sz w:val="20"/>
      <w:szCs w:val="20"/>
    </w:rPr>
  </w:style>
  <w:style w:type="paragraph" w:styleId="Revision">
    <w:name w:val="Revision"/>
    <w:hidden/>
    <w:uiPriority w:val="99"/>
    <w:semiHidden/>
    <w:rsid w:val="00D06264"/>
    <w:pPr>
      <w:spacing w:after="0" w:line="240" w:lineRule="auto"/>
    </w:pPr>
  </w:style>
  <w:style w:type="paragraph" w:customStyle="1" w:styleId="Default">
    <w:name w:val="Default"/>
    <w:rsid w:val="00482F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2C3B87"/>
  </w:style>
  <w:style w:type="paragraph" w:styleId="NormalWeb">
    <w:name w:val="Normal (Web)"/>
    <w:basedOn w:val="Normal"/>
    <w:uiPriority w:val="99"/>
    <w:semiHidden/>
    <w:unhideWhenUsed/>
    <w:rsid w:val="00942E24"/>
    <w:pPr>
      <w:spacing w:before="100" w:beforeAutospacing="1" w:after="100" w:afterAutospacing="1" w:line="240" w:lineRule="auto"/>
    </w:pPr>
    <w:rPr>
      <w:rFonts w:ascii="Times New Roman" w:hAnsi="Times New Roman" w:cs="Times New Roman"/>
      <w:sz w:val="24"/>
      <w:szCs w:val="24"/>
      <w:lang w:eastAsia="bg-BG"/>
    </w:rPr>
  </w:style>
  <w:style w:type="character" w:customStyle="1" w:styleId="ListParagraphChar">
    <w:name w:val="List Paragraph Char"/>
    <w:aliases w:val="List Paragraph1 Char,List1 Char,Списък на абзаци Char,List Paragraph11 Char,List Paragraph111 Char"/>
    <w:link w:val="ListParagraph"/>
    <w:uiPriority w:val="34"/>
    <w:locked/>
    <w:rsid w:val="00942E24"/>
    <w:rPr>
      <w:rFonts w:ascii="Times New Roman" w:hAnsi="Times New Roman" w:cs="Times New Roman"/>
      <w:sz w:val="24"/>
      <w:szCs w:val="24"/>
      <w:lang w:val="en-US"/>
    </w:rPr>
  </w:style>
  <w:style w:type="table" w:customStyle="1" w:styleId="TableGrid1">
    <w:name w:val="Table Grid1"/>
    <w:basedOn w:val="TableNormal"/>
    <w:next w:val="TableGrid"/>
    <w:uiPriority w:val="59"/>
    <w:rsid w:val="00942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AD0A6E"/>
    <w:pPr>
      <w:spacing w:before="100" w:beforeAutospacing="1" w:after="100" w:afterAutospacing="1" w:line="240" w:lineRule="auto"/>
    </w:pPr>
    <w:rPr>
      <w:rFonts w:ascii="Times New Roman" w:hAnsi="Times New Roman" w:cs="Times New Roman"/>
      <w:sz w:val="24"/>
      <w:szCs w:val="24"/>
      <w:lang w:eastAsia="bg-BG"/>
    </w:rPr>
  </w:style>
  <w:style w:type="character" w:customStyle="1" w:styleId="Heading2Char">
    <w:name w:val="Heading 2 Char"/>
    <w:basedOn w:val="DefaultParagraphFont"/>
    <w:link w:val="Heading2"/>
    <w:uiPriority w:val="9"/>
    <w:rsid w:val="00BB0CD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B0CDF"/>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90396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002ED"/>
    <w:rPr>
      <w:color w:val="0000FF"/>
      <w:u w:val="single"/>
    </w:rPr>
  </w:style>
  <w:style w:type="paragraph" w:customStyle="1" w:styleId="default0">
    <w:name w:val="default"/>
    <w:basedOn w:val="Normal"/>
    <w:rsid w:val="000002ED"/>
    <w:pPr>
      <w:spacing w:before="100" w:beforeAutospacing="1" w:after="100" w:afterAutospacing="1" w:line="240" w:lineRule="auto"/>
    </w:pPr>
    <w:rPr>
      <w:rFonts w:ascii="Times New Roman" w:hAnsi="Times New Roman" w:cs="Times New Roman"/>
      <w:sz w:val="24"/>
      <w:szCs w:val="24"/>
      <w:lang w:eastAsia="bg-BG"/>
    </w:rPr>
  </w:style>
  <w:style w:type="character" w:customStyle="1" w:styleId="current-page-post-title">
    <w:name w:val="current-page-post-title"/>
    <w:basedOn w:val="DefaultParagraphFont"/>
    <w:rsid w:val="000002ED"/>
  </w:style>
  <w:style w:type="character" w:styleId="Strong">
    <w:name w:val="Strong"/>
    <w:basedOn w:val="DefaultParagraphFont"/>
    <w:uiPriority w:val="22"/>
    <w:qFormat/>
    <w:rsid w:val="000002ED"/>
    <w:rPr>
      <w:b/>
      <w:bCs/>
    </w:rPr>
  </w:style>
  <w:style w:type="character" w:customStyle="1" w:styleId="Bodytext">
    <w:name w:val="Body text_"/>
    <w:basedOn w:val="DefaultParagraphFont"/>
    <w:link w:val="BodyText1"/>
    <w:rsid w:val="000002ED"/>
    <w:rPr>
      <w:rFonts w:ascii="Calibri" w:eastAsia="Calibri" w:hAnsi="Calibri" w:cs="Calibri"/>
      <w:sz w:val="21"/>
      <w:szCs w:val="21"/>
      <w:shd w:val="clear" w:color="auto" w:fill="FFFFFF"/>
    </w:rPr>
  </w:style>
  <w:style w:type="character" w:customStyle="1" w:styleId="BodytextBold">
    <w:name w:val="Body text + Bold"/>
    <w:basedOn w:val="Bodytext"/>
    <w:rsid w:val="000002ED"/>
    <w:rPr>
      <w:rFonts w:ascii="Calibri" w:eastAsia="Calibri" w:hAnsi="Calibri" w:cs="Calibri"/>
      <w:b/>
      <w:bCs/>
      <w:color w:val="000000"/>
      <w:spacing w:val="0"/>
      <w:w w:val="100"/>
      <w:position w:val="0"/>
      <w:sz w:val="21"/>
      <w:szCs w:val="21"/>
      <w:shd w:val="clear" w:color="auto" w:fill="FFFFFF"/>
      <w:lang w:val="bg-BG" w:eastAsia="bg-BG" w:bidi="bg-BG"/>
    </w:rPr>
  </w:style>
  <w:style w:type="paragraph" w:customStyle="1" w:styleId="BodyText1">
    <w:name w:val="Body Text1"/>
    <w:basedOn w:val="Normal"/>
    <w:link w:val="Bodytext"/>
    <w:rsid w:val="000002ED"/>
    <w:pPr>
      <w:widowControl w:val="0"/>
      <w:shd w:val="clear" w:color="auto" w:fill="FFFFFF"/>
      <w:spacing w:before="360" w:after="120" w:line="307" w:lineRule="exact"/>
      <w:jc w:val="both"/>
    </w:pPr>
    <w:rPr>
      <w:rFonts w:ascii="Calibri" w:eastAsia="Calibri" w:hAnsi="Calibri" w:cs="Calibri"/>
      <w:sz w:val="21"/>
      <w:szCs w:val="21"/>
    </w:rPr>
  </w:style>
  <w:style w:type="character" w:customStyle="1" w:styleId="Heading20">
    <w:name w:val="Heading #2_"/>
    <w:basedOn w:val="DefaultParagraphFont"/>
    <w:link w:val="Heading21"/>
    <w:rsid w:val="0081009E"/>
    <w:rPr>
      <w:rFonts w:ascii="Calibri" w:eastAsia="Calibri" w:hAnsi="Calibri" w:cs="Calibri"/>
      <w:b/>
      <w:bCs/>
      <w:sz w:val="20"/>
      <w:szCs w:val="20"/>
      <w:shd w:val="clear" w:color="auto" w:fill="FFFFFF"/>
    </w:rPr>
  </w:style>
  <w:style w:type="paragraph" w:customStyle="1" w:styleId="Heading21">
    <w:name w:val="Heading #2"/>
    <w:basedOn w:val="Normal"/>
    <w:link w:val="Heading20"/>
    <w:rsid w:val="0081009E"/>
    <w:pPr>
      <w:widowControl w:val="0"/>
      <w:shd w:val="clear" w:color="auto" w:fill="FFFFFF"/>
      <w:spacing w:before="300" w:after="60" w:line="0" w:lineRule="atLeast"/>
      <w:ind w:hanging="5680"/>
      <w:outlineLvl w:val="1"/>
    </w:pPr>
    <w:rPr>
      <w:rFonts w:ascii="Calibri" w:eastAsia="Calibri" w:hAnsi="Calibri" w:cs="Calibri"/>
      <w:b/>
      <w:bCs/>
      <w:sz w:val="20"/>
      <w:szCs w:val="20"/>
    </w:rPr>
  </w:style>
  <w:style w:type="paragraph" w:customStyle="1" w:styleId="BodyText2">
    <w:name w:val="Body Text2"/>
    <w:basedOn w:val="Normal"/>
    <w:rsid w:val="0081009E"/>
    <w:pPr>
      <w:widowControl w:val="0"/>
      <w:shd w:val="clear" w:color="auto" w:fill="FFFFFF"/>
      <w:spacing w:before="60" w:after="720" w:line="254" w:lineRule="exact"/>
      <w:ind w:hanging="340"/>
    </w:pPr>
    <w:rPr>
      <w:rFonts w:ascii="Calibri" w:eastAsia="Calibri" w:hAnsi="Calibri" w:cs="Calibri"/>
      <w:color w:val="000000"/>
      <w:sz w:val="20"/>
      <w:szCs w:val="20"/>
      <w:lang w:eastAsia="bg-BG" w:bidi="bg-BG"/>
    </w:rPr>
  </w:style>
  <w:style w:type="character" w:customStyle="1" w:styleId="Bodytext3">
    <w:name w:val="Body text (3)"/>
    <w:basedOn w:val="DefaultParagraphFont"/>
    <w:rsid w:val="0081009E"/>
    <w:rPr>
      <w:rFonts w:ascii="Calibri" w:eastAsia="Calibri" w:hAnsi="Calibri" w:cs="Calibri"/>
      <w:b w:val="0"/>
      <w:bCs w:val="0"/>
      <w:i w:val="0"/>
      <w:iCs w:val="0"/>
      <w:smallCaps w:val="0"/>
      <w:strike w:val="0"/>
      <w:color w:val="000000"/>
      <w:spacing w:val="0"/>
      <w:w w:val="100"/>
      <w:position w:val="0"/>
      <w:sz w:val="22"/>
      <w:szCs w:val="22"/>
      <w:u w:val="none"/>
      <w:lang w:val="bg-BG" w:eastAsia="bg-BG" w:bidi="bg-BG"/>
    </w:rPr>
  </w:style>
  <w:style w:type="character" w:customStyle="1" w:styleId="Bodytext3115ptBold">
    <w:name w:val="Body text (3) + 11;5 pt;Bold"/>
    <w:basedOn w:val="DefaultParagraphFont"/>
    <w:rsid w:val="0081009E"/>
    <w:rPr>
      <w:rFonts w:ascii="Calibri" w:eastAsia="Calibri" w:hAnsi="Calibri" w:cs="Calibri"/>
      <w:b/>
      <w:bCs/>
      <w:i w:val="0"/>
      <w:iCs w:val="0"/>
      <w:smallCaps w:val="0"/>
      <w:strike w:val="0"/>
      <w:color w:val="000000"/>
      <w:spacing w:val="0"/>
      <w:w w:val="100"/>
      <w:position w:val="0"/>
      <w:sz w:val="23"/>
      <w:szCs w:val="23"/>
      <w:u w:val="none"/>
      <w:lang w:val="bg-BG" w:eastAsia="bg-BG" w:bidi="bg-BG"/>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pa"/>
    <w:basedOn w:val="Normal"/>
    <w:link w:val="FootnoteTextChar"/>
    <w:unhideWhenUsed/>
    <w:rsid w:val="00ED207A"/>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rsid w:val="00ED207A"/>
    <w:rPr>
      <w:rFonts w:ascii="Calibri" w:eastAsia="Calibri" w:hAnsi="Calibri" w:cs="Times New Roman"/>
      <w:sz w:val="20"/>
      <w:szCs w:val="20"/>
      <w:lang w:val="x-none" w:eastAsia="x-none"/>
    </w:rPr>
  </w:style>
  <w:style w:type="paragraph" w:styleId="ListBullet">
    <w:name w:val="List Bullet"/>
    <w:basedOn w:val="Normal"/>
    <w:autoRedefine/>
    <w:rsid w:val="001E76B0"/>
    <w:pPr>
      <w:tabs>
        <w:tab w:val="left" w:pos="360"/>
      </w:tabs>
      <w:spacing w:after="120" w:line="240" w:lineRule="auto"/>
      <w:jc w:val="both"/>
    </w:pPr>
    <w:rPr>
      <w:rFonts w:ascii="Times New Roman" w:eastAsia="Times New Roman" w:hAnsi="Times New Roman" w:cs="Times New Roman"/>
      <w:sz w:val="24"/>
      <w:szCs w:val="20"/>
      <w:lang w:val="en-GB" w:eastAsia="en-GB"/>
    </w:rPr>
  </w:style>
  <w:style w:type="paragraph" w:customStyle="1" w:styleId="Text1">
    <w:name w:val="Text 1"/>
    <w:basedOn w:val="Normal"/>
    <w:rsid w:val="00153F1A"/>
    <w:pPr>
      <w:spacing w:after="240" w:line="240" w:lineRule="auto"/>
      <w:ind w:left="482"/>
      <w:jc w:val="both"/>
    </w:pPr>
    <w:rPr>
      <w:rFonts w:ascii="Times New Roman" w:eastAsia="Times New Roman" w:hAnsi="Times New Roman" w:cs="Times New Roman"/>
      <w:snapToGrid w:val="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22913">
      <w:bodyDiv w:val="1"/>
      <w:marLeft w:val="0"/>
      <w:marRight w:val="0"/>
      <w:marTop w:val="0"/>
      <w:marBottom w:val="0"/>
      <w:divBdr>
        <w:top w:val="none" w:sz="0" w:space="0" w:color="auto"/>
        <w:left w:val="none" w:sz="0" w:space="0" w:color="auto"/>
        <w:bottom w:val="none" w:sz="0" w:space="0" w:color="auto"/>
        <w:right w:val="none" w:sz="0" w:space="0" w:color="auto"/>
      </w:divBdr>
      <w:divsChild>
        <w:div w:id="316031839">
          <w:marLeft w:val="0"/>
          <w:marRight w:val="0"/>
          <w:marTop w:val="0"/>
          <w:marBottom w:val="0"/>
          <w:divBdr>
            <w:top w:val="none" w:sz="0" w:space="0" w:color="auto"/>
            <w:left w:val="none" w:sz="0" w:space="0" w:color="auto"/>
            <w:bottom w:val="none" w:sz="0" w:space="0" w:color="auto"/>
            <w:right w:val="none" w:sz="0" w:space="0" w:color="auto"/>
          </w:divBdr>
          <w:divsChild>
            <w:div w:id="1718896010">
              <w:marLeft w:val="0"/>
              <w:marRight w:val="0"/>
              <w:marTop w:val="0"/>
              <w:marBottom w:val="0"/>
              <w:divBdr>
                <w:top w:val="none" w:sz="0" w:space="0" w:color="auto"/>
                <w:left w:val="none" w:sz="0" w:space="0" w:color="auto"/>
                <w:bottom w:val="none" w:sz="0" w:space="0" w:color="auto"/>
                <w:right w:val="none" w:sz="0" w:space="0" w:color="auto"/>
              </w:divBdr>
            </w:div>
            <w:div w:id="1512451028">
              <w:marLeft w:val="0"/>
              <w:marRight w:val="0"/>
              <w:marTop w:val="0"/>
              <w:marBottom w:val="0"/>
              <w:divBdr>
                <w:top w:val="none" w:sz="0" w:space="0" w:color="auto"/>
                <w:left w:val="none" w:sz="0" w:space="0" w:color="auto"/>
                <w:bottom w:val="none" w:sz="0" w:space="0" w:color="auto"/>
                <w:right w:val="none" w:sz="0" w:space="0" w:color="auto"/>
              </w:divBdr>
            </w:div>
            <w:div w:id="1809012189">
              <w:marLeft w:val="0"/>
              <w:marRight w:val="0"/>
              <w:marTop w:val="0"/>
              <w:marBottom w:val="0"/>
              <w:divBdr>
                <w:top w:val="none" w:sz="0" w:space="0" w:color="auto"/>
                <w:left w:val="none" w:sz="0" w:space="0" w:color="auto"/>
                <w:bottom w:val="none" w:sz="0" w:space="0" w:color="auto"/>
                <w:right w:val="none" w:sz="0" w:space="0" w:color="auto"/>
              </w:divBdr>
            </w:div>
            <w:div w:id="595747344">
              <w:marLeft w:val="0"/>
              <w:marRight w:val="0"/>
              <w:marTop w:val="0"/>
              <w:marBottom w:val="0"/>
              <w:divBdr>
                <w:top w:val="none" w:sz="0" w:space="0" w:color="auto"/>
                <w:left w:val="none" w:sz="0" w:space="0" w:color="auto"/>
                <w:bottom w:val="none" w:sz="0" w:space="0" w:color="auto"/>
                <w:right w:val="none" w:sz="0" w:space="0" w:color="auto"/>
              </w:divBdr>
            </w:div>
          </w:divsChild>
        </w:div>
        <w:div w:id="1081876262">
          <w:marLeft w:val="0"/>
          <w:marRight w:val="0"/>
          <w:marTop w:val="0"/>
          <w:marBottom w:val="0"/>
          <w:divBdr>
            <w:top w:val="none" w:sz="0" w:space="0" w:color="auto"/>
            <w:left w:val="none" w:sz="0" w:space="0" w:color="auto"/>
            <w:bottom w:val="none" w:sz="0" w:space="0" w:color="auto"/>
            <w:right w:val="none" w:sz="0" w:space="0" w:color="auto"/>
          </w:divBdr>
        </w:div>
      </w:divsChild>
    </w:div>
    <w:div w:id="315109549">
      <w:bodyDiv w:val="1"/>
      <w:marLeft w:val="0"/>
      <w:marRight w:val="0"/>
      <w:marTop w:val="0"/>
      <w:marBottom w:val="0"/>
      <w:divBdr>
        <w:top w:val="none" w:sz="0" w:space="0" w:color="auto"/>
        <w:left w:val="none" w:sz="0" w:space="0" w:color="auto"/>
        <w:bottom w:val="none" w:sz="0" w:space="0" w:color="auto"/>
        <w:right w:val="none" w:sz="0" w:space="0" w:color="auto"/>
      </w:divBdr>
      <w:divsChild>
        <w:div w:id="1514101630">
          <w:marLeft w:val="0"/>
          <w:marRight w:val="0"/>
          <w:marTop w:val="0"/>
          <w:marBottom w:val="0"/>
          <w:divBdr>
            <w:top w:val="none" w:sz="0" w:space="0" w:color="auto"/>
            <w:left w:val="none" w:sz="0" w:space="0" w:color="auto"/>
            <w:bottom w:val="none" w:sz="0" w:space="0" w:color="auto"/>
            <w:right w:val="none" w:sz="0" w:space="0" w:color="auto"/>
          </w:divBdr>
        </w:div>
        <w:div w:id="584194888">
          <w:marLeft w:val="0"/>
          <w:marRight w:val="0"/>
          <w:marTop w:val="0"/>
          <w:marBottom w:val="0"/>
          <w:divBdr>
            <w:top w:val="none" w:sz="0" w:space="0" w:color="auto"/>
            <w:left w:val="none" w:sz="0" w:space="0" w:color="auto"/>
            <w:bottom w:val="none" w:sz="0" w:space="0" w:color="auto"/>
            <w:right w:val="none" w:sz="0" w:space="0" w:color="auto"/>
          </w:divBdr>
        </w:div>
        <w:div w:id="706297382">
          <w:marLeft w:val="0"/>
          <w:marRight w:val="0"/>
          <w:marTop w:val="0"/>
          <w:marBottom w:val="0"/>
          <w:divBdr>
            <w:top w:val="none" w:sz="0" w:space="0" w:color="auto"/>
            <w:left w:val="none" w:sz="0" w:space="0" w:color="auto"/>
            <w:bottom w:val="none" w:sz="0" w:space="0" w:color="auto"/>
            <w:right w:val="none" w:sz="0" w:space="0" w:color="auto"/>
          </w:divBdr>
        </w:div>
        <w:div w:id="1282804153">
          <w:marLeft w:val="0"/>
          <w:marRight w:val="0"/>
          <w:marTop w:val="0"/>
          <w:marBottom w:val="0"/>
          <w:divBdr>
            <w:top w:val="none" w:sz="0" w:space="0" w:color="auto"/>
            <w:left w:val="none" w:sz="0" w:space="0" w:color="auto"/>
            <w:bottom w:val="none" w:sz="0" w:space="0" w:color="auto"/>
            <w:right w:val="none" w:sz="0" w:space="0" w:color="auto"/>
          </w:divBdr>
        </w:div>
        <w:div w:id="1979992856">
          <w:marLeft w:val="0"/>
          <w:marRight w:val="0"/>
          <w:marTop w:val="0"/>
          <w:marBottom w:val="0"/>
          <w:divBdr>
            <w:top w:val="none" w:sz="0" w:space="0" w:color="auto"/>
            <w:left w:val="none" w:sz="0" w:space="0" w:color="auto"/>
            <w:bottom w:val="none" w:sz="0" w:space="0" w:color="auto"/>
            <w:right w:val="none" w:sz="0" w:space="0" w:color="auto"/>
          </w:divBdr>
        </w:div>
        <w:div w:id="17128800">
          <w:marLeft w:val="0"/>
          <w:marRight w:val="0"/>
          <w:marTop w:val="0"/>
          <w:marBottom w:val="0"/>
          <w:divBdr>
            <w:top w:val="none" w:sz="0" w:space="0" w:color="auto"/>
            <w:left w:val="none" w:sz="0" w:space="0" w:color="auto"/>
            <w:bottom w:val="none" w:sz="0" w:space="0" w:color="auto"/>
            <w:right w:val="none" w:sz="0" w:space="0" w:color="auto"/>
          </w:divBdr>
        </w:div>
        <w:div w:id="1508059485">
          <w:marLeft w:val="0"/>
          <w:marRight w:val="0"/>
          <w:marTop w:val="0"/>
          <w:marBottom w:val="0"/>
          <w:divBdr>
            <w:top w:val="none" w:sz="0" w:space="0" w:color="auto"/>
            <w:left w:val="none" w:sz="0" w:space="0" w:color="auto"/>
            <w:bottom w:val="none" w:sz="0" w:space="0" w:color="auto"/>
            <w:right w:val="none" w:sz="0" w:space="0" w:color="auto"/>
          </w:divBdr>
        </w:div>
        <w:div w:id="1907572653">
          <w:marLeft w:val="0"/>
          <w:marRight w:val="0"/>
          <w:marTop w:val="0"/>
          <w:marBottom w:val="0"/>
          <w:divBdr>
            <w:top w:val="none" w:sz="0" w:space="0" w:color="auto"/>
            <w:left w:val="none" w:sz="0" w:space="0" w:color="auto"/>
            <w:bottom w:val="none" w:sz="0" w:space="0" w:color="auto"/>
            <w:right w:val="none" w:sz="0" w:space="0" w:color="auto"/>
          </w:divBdr>
        </w:div>
        <w:div w:id="1858959577">
          <w:marLeft w:val="0"/>
          <w:marRight w:val="0"/>
          <w:marTop w:val="0"/>
          <w:marBottom w:val="0"/>
          <w:divBdr>
            <w:top w:val="none" w:sz="0" w:space="0" w:color="auto"/>
            <w:left w:val="none" w:sz="0" w:space="0" w:color="auto"/>
            <w:bottom w:val="none" w:sz="0" w:space="0" w:color="auto"/>
            <w:right w:val="none" w:sz="0" w:space="0" w:color="auto"/>
          </w:divBdr>
        </w:div>
        <w:div w:id="1397241171">
          <w:marLeft w:val="0"/>
          <w:marRight w:val="0"/>
          <w:marTop w:val="0"/>
          <w:marBottom w:val="0"/>
          <w:divBdr>
            <w:top w:val="none" w:sz="0" w:space="0" w:color="auto"/>
            <w:left w:val="none" w:sz="0" w:space="0" w:color="auto"/>
            <w:bottom w:val="none" w:sz="0" w:space="0" w:color="auto"/>
            <w:right w:val="none" w:sz="0" w:space="0" w:color="auto"/>
          </w:divBdr>
        </w:div>
        <w:div w:id="1202591139">
          <w:marLeft w:val="0"/>
          <w:marRight w:val="0"/>
          <w:marTop w:val="0"/>
          <w:marBottom w:val="0"/>
          <w:divBdr>
            <w:top w:val="none" w:sz="0" w:space="0" w:color="auto"/>
            <w:left w:val="none" w:sz="0" w:space="0" w:color="auto"/>
            <w:bottom w:val="none" w:sz="0" w:space="0" w:color="auto"/>
            <w:right w:val="none" w:sz="0" w:space="0" w:color="auto"/>
          </w:divBdr>
        </w:div>
      </w:divsChild>
    </w:div>
    <w:div w:id="373778058">
      <w:bodyDiv w:val="1"/>
      <w:marLeft w:val="0"/>
      <w:marRight w:val="0"/>
      <w:marTop w:val="0"/>
      <w:marBottom w:val="0"/>
      <w:divBdr>
        <w:top w:val="none" w:sz="0" w:space="0" w:color="auto"/>
        <w:left w:val="none" w:sz="0" w:space="0" w:color="auto"/>
        <w:bottom w:val="none" w:sz="0" w:space="0" w:color="auto"/>
        <w:right w:val="none" w:sz="0" w:space="0" w:color="auto"/>
      </w:divBdr>
      <w:divsChild>
        <w:div w:id="1599175578">
          <w:marLeft w:val="0"/>
          <w:marRight w:val="0"/>
          <w:marTop w:val="0"/>
          <w:marBottom w:val="0"/>
          <w:divBdr>
            <w:top w:val="none" w:sz="0" w:space="0" w:color="auto"/>
            <w:left w:val="none" w:sz="0" w:space="0" w:color="auto"/>
            <w:bottom w:val="none" w:sz="0" w:space="0" w:color="auto"/>
            <w:right w:val="none" w:sz="0" w:space="0" w:color="auto"/>
          </w:divBdr>
        </w:div>
        <w:div w:id="1930967109">
          <w:marLeft w:val="0"/>
          <w:marRight w:val="0"/>
          <w:marTop w:val="0"/>
          <w:marBottom w:val="0"/>
          <w:divBdr>
            <w:top w:val="none" w:sz="0" w:space="0" w:color="auto"/>
            <w:left w:val="none" w:sz="0" w:space="0" w:color="auto"/>
            <w:bottom w:val="none" w:sz="0" w:space="0" w:color="auto"/>
            <w:right w:val="none" w:sz="0" w:space="0" w:color="auto"/>
          </w:divBdr>
        </w:div>
        <w:div w:id="1320841387">
          <w:marLeft w:val="0"/>
          <w:marRight w:val="0"/>
          <w:marTop w:val="0"/>
          <w:marBottom w:val="0"/>
          <w:divBdr>
            <w:top w:val="none" w:sz="0" w:space="0" w:color="auto"/>
            <w:left w:val="none" w:sz="0" w:space="0" w:color="auto"/>
            <w:bottom w:val="none" w:sz="0" w:space="0" w:color="auto"/>
            <w:right w:val="none" w:sz="0" w:space="0" w:color="auto"/>
          </w:divBdr>
        </w:div>
        <w:div w:id="2117554558">
          <w:marLeft w:val="0"/>
          <w:marRight w:val="0"/>
          <w:marTop w:val="0"/>
          <w:marBottom w:val="0"/>
          <w:divBdr>
            <w:top w:val="none" w:sz="0" w:space="0" w:color="auto"/>
            <w:left w:val="none" w:sz="0" w:space="0" w:color="auto"/>
            <w:bottom w:val="none" w:sz="0" w:space="0" w:color="auto"/>
            <w:right w:val="none" w:sz="0" w:space="0" w:color="auto"/>
          </w:divBdr>
        </w:div>
        <w:div w:id="1688948712">
          <w:marLeft w:val="720"/>
          <w:marRight w:val="0"/>
          <w:marTop w:val="0"/>
          <w:marBottom w:val="0"/>
          <w:divBdr>
            <w:top w:val="none" w:sz="0" w:space="0" w:color="auto"/>
            <w:left w:val="none" w:sz="0" w:space="0" w:color="auto"/>
            <w:bottom w:val="none" w:sz="0" w:space="0" w:color="auto"/>
            <w:right w:val="none" w:sz="0" w:space="0" w:color="auto"/>
          </w:divBdr>
        </w:div>
        <w:div w:id="155877022">
          <w:marLeft w:val="720"/>
          <w:marRight w:val="0"/>
          <w:marTop w:val="0"/>
          <w:marBottom w:val="0"/>
          <w:divBdr>
            <w:top w:val="none" w:sz="0" w:space="0" w:color="auto"/>
            <w:left w:val="none" w:sz="0" w:space="0" w:color="auto"/>
            <w:bottom w:val="none" w:sz="0" w:space="0" w:color="auto"/>
            <w:right w:val="none" w:sz="0" w:space="0" w:color="auto"/>
          </w:divBdr>
        </w:div>
        <w:div w:id="529611927">
          <w:marLeft w:val="720"/>
          <w:marRight w:val="0"/>
          <w:marTop w:val="0"/>
          <w:marBottom w:val="0"/>
          <w:divBdr>
            <w:top w:val="none" w:sz="0" w:space="0" w:color="auto"/>
            <w:left w:val="none" w:sz="0" w:space="0" w:color="auto"/>
            <w:bottom w:val="none" w:sz="0" w:space="0" w:color="auto"/>
            <w:right w:val="none" w:sz="0" w:space="0" w:color="auto"/>
          </w:divBdr>
        </w:div>
        <w:div w:id="92895208">
          <w:marLeft w:val="720"/>
          <w:marRight w:val="0"/>
          <w:marTop w:val="0"/>
          <w:marBottom w:val="0"/>
          <w:divBdr>
            <w:top w:val="none" w:sz="0" w:space="0" w:color="auto"/>
            <w:left w:val="none" w:sz="0" w:space="0" w:color="auto"/>
            <w:bottom w:val="none" w:sz="0" w:space="0" w:color="auto"/>
            <w:right w:val="none" w:sz="0" w:space="0" w:color="auto"/>
          </w:divBdr>
        </w:div>
        <w:div w:id="752703334">
          <w:marLeft w:val="720"/>
          <w:marRight w:val="0"/>
          <w:marTop w:val="0"/>
          <w:marBottom w:val="0"/>
          <w:divBdr>
            <w:top w:val="none" w:sz="0" w:space="0" w:color="auto"/>
            <w:left w:val="none" w:sz="0" w:space="0" w:color="auto"/>
            <w:bottom w:val="none" w:sz="0" w:space="0" w:color="auto"/>
            <w:right w:val="none" w:sz="0" w:space="0" w:color="auto"/>
          </w:divBdr>
        </w:div>
        <w:div w:id="38818720">
          <w:marLeft w:val="720"/>
          <w:marRight w:val="0"/>
          <w:marTop w:val="0"/>
          <w:marBottom w:val="0"/>
          <w:divBdr>
            <w:top w:val="none" w:sz="0" w:space="0" w:color="auto"/>
            <w:left w:val="none" w:sz="0" w:space="0" w:color="auto"/>
            <w:bottom w:val="none" w:sz="0" w:space="0" w:color="auto"/>
            <w:right w:val="none" w:sz="0" w:space="0" w:color="auto"/>
          </w:divBdr>
        </w:div>
        <w:div w:id="1252619991">
          <w:marLeft w:val="720"/>
          <w:marRight w:val="0"/>
          <w:marTop w:val="0"/>
          <w:marBottom w:val="0"/>
          <w:divBdr>
            <w:top w:val="none" w:sz="0" w:space="0" w:color="auto"/>
            <w:left w:val="none" w:sz="0" w:space="0" w:color="auto"/>
            <w:bottom w:val="none" w:sz="0" w:space="0" w:color="auto"/>
            <w:right w:val="none" w:sz="0" w:space="0" w:color="auto"/>
          </w:divBdr>
        </w:div>
        <w:div w:id="1217010803">
          <w:marLeft w:val="720"/>
          <w:marRight w:val="0"/>
          <w:marTop w:val="0"/>
          <w:marBottom w:val="0"/>
          <w:divBdr>
            <w:top w:val="none" w:sz="0" w:space="0" w:color="auto"/>
            <w:left w:val="none" w:sz="0" w:space="0" w:color="auto"/>
            <w:bottom w:val="none" w:sz="0" w:space="0" w:color="auto"/>
            <w:right w:val="none" w:sz="0" w:space="0" w:color="auto"/>
          </w:divBdr>
        </w:div>
        <w:div w:id="1782146295">
          <w:marLeft w:val="360"/>
          <w:marRight w:val="0"/>
          <w:marTop w:val="0"/>
          <w:marBottom w:val="0"/>
          <w:divBdr>
            <w:top w:val="none" w:sz="0" w:space="0" w:color="auto"/>
            <w:left w:val="none" w:sz="0" w:space="0" w:color="auto"/>
            <w:bottom w:val="none" w:sz="0" w:space="0" w:color="auto"/>
            <w:right w:val="none" w:sz="0" w:space="0" w:color="auto"/>
          </w:divBdr>
        </w:div>
        <w:div w:id="118382330">
          <w:marLeft w:val="360"/>
          <w:marRight w:val="0"/>
          <w:marTop w:val="0"/>
          <w:marBottom w:val="0"/>
          <w:divBdr>
            <w:top w:val="none" w:sz="0" w:space="0" w:color="auto"/>
            <w:left w:val="none" w:sz="0" w:space="0" w:color="auto"/>
            <w:bottom w:val="none" w:sz="0" w:space="0" w:color="auto"/>
            <w:right w:val="none" w:sz="0" w:space="0" w:color="auto"/>
          </w:divBdr>
        </w:div>
        <w:div w:id="1348948221">
          <w:marLeft w:val="0"/>
          <w:marRight w:val="0"/>
          <w:marTop w:val="0"/>
          <w:marBottom w:val="0"/>
          <w:divBdr>
            <w:top w:val="none" w:sz="0" w:space="0" w:color="auto"/>
            <w:left w:val="none" w:sz="0" w:space="0" w:color="auto"/>
            <w:bottom w:val="none" w:sz="0" w:space="0" w:color="auto"/>
            <w:right w:val="none" w:sz="0" w:space="0" w:color="auto"/>
          </w:divBdr>
        </w:div>
      </w:divsChild>
    </w:div>
    <w:div w:id="591359559">
      <w:bodyDiv w:val="1"/>
      <w:marLeft w:val="0"/>
      <w:marRight w:val="0"/>
      <w:marTop w:val="0"/>
      <w:marBottom w:val="0"/>
      <w:divBdr>
        <w:top w:val="none" w:sz="0" w:space="0" w:color="auto"/>
        <w:left w:val="none" w:sz="0" w:space="0" w:color="auto"/>
        <w:bottom w:val="none" w:sz="0" w:space="0" w:color="auto"/>
        <w:right w:val="none" w:sz="0" w:space="0" w:color="auto"/>
      </w:divBdr>
      <w:divsChild>
        <w:div w:id="2101169981">
          <w:marLeft w:val="0"/>
          <w:marRight w:val="0"/>
          <w:marTop w:val="0"/>
          <w:marBottom w:val="0"/>
          <w:divBdr>
            <w:top w:val="none" w:sz="0" w:space="0" w:color="auto"/>
            <w:left w:val="none" w:sz="0" w:space="0" w:color="auto"/>
            <w:bottom w:val="none" w:sz="0" w:space="0" w:color="auto"/>
            <w:right w:val="none" w:sz="0" w:space="0" w:color="auto"/>
          </w:divBdr>
        </w:div>
        <w:div w:id="1409694611">
          <w:marLeft w:val="0"/>
          <w:marRight w:val="0"/>
          <w:marTop w:val="0"/>
          <w:marBottom w:val="0"/>
          <w:divBdr>
            <w:top w:val="none" w:sz="0" w:space="0" w:color="auto"/>
            <w:left w:val="none" w:sz="0" w:space="0" w:color="auto"/>
            <w:bottom w:val="none" w:sz="0" w:space="0" w:color="auto"/>
            <w:right w:val="none" w:sz="0" w:space="0" w:color="auto"/>
          </w:divBdr>
          <w:divsChild>
            <w:div w:id="1904294478">
              <w:marLeft w:val="0"/>
              <w:marRight w:val="0"/>
              <w:marTop w:val="0"/>
              <w:marBottom w:val="0"/>
              <w:divBdr>
                <w:top w:val="none" w:sz="0" w:space="0" w:color="auto"/>
                <w:left w:val="none" w:sz="0" w:space="0" w:color="auto"/>
                <w:bottom w:val="none" w:sz="0" w:space="0" w:color="auto"/>
                <w:right w:val="none" w:sz="0" w:space="0" w:color="auto"/>
              </w:divBdr>
            </w:div>
          </w:divsChild>
        </w:div>
        <w:div w:id="657223853">
          <w:marLeft w:val="0"/>
          <w:marRight w:val="0"/>
          <w:marTop w:val="0"/>
          <w:marBottom w:val="0"/>
          <w:divBdr>
            <w:top w:val="none" w:sz="0" w:space="0" w:color="auto"/>
            <w:left w:val="none" w:sz="0" w:space="0" w:color="auto"/>
            <w:bottom w:val="none" w:sz="0" w:space="0" w:color="auto"/>
            <w:right w:val="none" w:sz="0" w:space="0" w:color="auto"/>
          </w:divBdr>
          <w:divsChild>
            <w:div w:id="53890254">
              <w:marLeft w:val="0"/>
              <w:marRight w:val="0"/>
              <w:marTop w:val="0"/>
              <w:marBottom w:val="0"/>
              <w:divBdr>
                <w:top w:val="none" w:sz="0" w:space="0" w:color="auto"/>
                <w:left w:val="none" w:sz="0" w:space="0" w:color="auto"/>
                <w:bottom w:val="none" w:sz="0" w:space="0" w:color="auto"/>
                <w:right w:val="none" w:sz="0" w:space="0" w:color="auto"/>
              </w:divBdr>
            </w:div>
          </w:divsChild>
        </w:div>
        <w:div w:id="1690787739">
          <w:marLeft w:val="0"/>
          <w:marRight w:val="0"/>
          <w:marTop w:val="0"/>
          <w:marBottom w:val="0"/>
          <w:divBdr>
            <w:top w:val="none" w:sz="0" w:space="0" w:color="auto"/>
            <w:left w:val="none" w:sz="0" w:space="0" w:color="auto"/>
            <w:bottom w:val="none" w:sz="0" w:space="0" w:color="auto"/>
            <w:right w:val="none" w:sz="0" w:space="0" w:color="auto"/>
          </w:divBdr>
          <w:divsChild>
            <w:div w:id="992371421">
              <w:marLeft w:val="0"/>
              <w:marRight w:val="0"/>
              <w:marTop w:val="0"/>
              <w:marBottom w:val="0"/>
              <w:divBdr>
                <w:top w:val="none" w:sz="0" w:space="0" w:color="auto"/>
                <w:left w:val="none" w:sz="0" w:space="0" w:color="auto"/>
                <w:bottom w:val="none" w:sz="0" w:space="0" w:color="auto"/>
                <w:right w:val="none" w:sz="0" w:space="0" w:color="auto"/>
              </w:divBdr>
            </w:div>
          </w:divsChild>
        </w:div>
        <w:div w:id="613054773">
          <w:marLeft w:val="0"/>
          <w:marRight w:val="0"/>
          <w:marTop w:val="0"/>
          <w:marBottom w:val="0"/>
          <w:divBdr>
            <w:top w:val="none" w:sz="0" w:space="0" w:color="auto"/>
            <w:left w:val="none" w:sz="0" w:space="0" w:color="auto"/>
            <w:bottom w:val="none" w:sz="0" w:space="0" w:color="auto"/>
            <w:right w:val="none" w:sz="0" w:space="0" w:color="auto"/>
          </w:divBdr>
          <w:divsChild>
            <w:div w:id="1519267988">
              <w:marLeft w:val="0"/>
              <w:marRight w:val="0"/>
              <w:marTop w:val="0"/>
              <w:marBottom w:val="0"/>
              <w:divBdr>
                <w:top w:val="none" w:sz="0" w:space="0" w:color="auto"/>
                <w:left w:val="none" w:sz="0" w:space="0" w:color="auto"/>
                <w:bottom w:val="none" w:sz="0" w:space="0" w:color="auto"/>
                <w:right w:val="none" w:sz="0" w:space="0" w:color="auto"/>
              </w:divBdr>
            </w:div>
          </w:divsChild>
        </w:div>
        <w:div w:id="1182426823">
          <w:marLeft w:val="0"/>
          <w:marRight w:val="0"/>
          <w:marTop w:val="0"/>
          <w:marBottom w:val="0"/>
          <w:divBdr>
            <w:top w:val="none" w:sz="0" w:space="0" w:color="auto"/>
            <w:left w:val="none" w:sz="0" w:space="0" w:color="auto"/>
            <w:bottom w:val="none" w:sz="0" w:space="0" w:color="auto"/>
            <w:right w:val="none" w:sz="0" w:space="0" w:color="auto"/>
          </w:divBdr>
          <w:divsChild>
            <w:div w:id="580914882">
              <w:marLeft w:val="0"/>
              <w:marRight w:val="0"/>
              <w:marTop w:val="0"/>
              <w:marBottom w:val="0"/>
              <w:divBdr>
                <w:top w:val="none" w:sz="0" w:space="0" w:color="auto"/>
                <w:left w:val="none" w:sz="0" w:space="0" w:color="auto"/>
                <w:bottom w:val="none" w:sz="0" w:space="0" w:color="auto"/>
                <w:right w:val="none" w:sz="0" w:space="0" w:color="auto"/>
              </w:divBdr>
            </w:div>
          </w:divsChild>
        </w:div>
        <w:div w:id="2055998866">
          <w:marLeft w:val="0"/>
          <w:marRight w:val="0"/>
          <w:marTop w:val="0"/>
          <w:marBottom w:val="0"/>
          <w:divBdr>
            <w:top w:val="none" w:sz="0" w:space="0" w:color="auto"/>
            <w:left w:val="none" w:sz="0" w:space="0" w:color="auto"/>
            <w:bottom w:val="none" w:sz="0" w:space="0" w:color="auto"/>
            <w:right w:val="none" w:sz="0" w:space="0" w:color="auto"/>
          </w:divBdr>
          <w:divsChild>
            <w:div w:id="2003854616">
              <w:marLeft w:val="0"/>
              <w:marRight w:val="0"/>
              <w:marTop w:val="0"/>
              <w:marBottom w:val="0"/>
              <w:divBdr>
                <w:top w:val="none" w:sz="0" w:space="0" w:color="auto"/>
                <w:left w:val="none" w:sz="0" w:space="0" w:color="auto"/>
                <w:bottom w:val="none" w:sz="0" w:space="0" w:color="auto"/>
                <w:right w:val="none" w:sz="0" w:space="0" w:color="auto"/>
              </w:divBdr>
            </w:div>
          </w:divsChild>
        </w:div>
        <w:div w:id="509834414">
          <w:marLeft w:val="0"/>
          <w:marRight w:val="0"/>
          <w:marTop w:val="0"/>
          <w:marBottom w:val="0"/>
          <w:divBdr>
            <w:top w:val="none" w:sz="0" w:space="0" w:color="auto"/>
            <w:left w:val="none" w:sz="0" w:space="0" w:color="auto"/>
            <w:bottom w:val="none" w:sz="0" w:space="0" w:color="auto"/>
            <w:right w:val="none" w:sz="0" w:space="0" w:color="auto"/>
          </w:divBdr>
          <w:divsChild>
            <w:div w:id="404574418">
              <w:marLeft w:val="0"/>
              <w:marRight w:val="0"/>
              <w:marTop w:val="0"/>
              <w:marBottom w:val="0"/>
              <w:divBdr>
                <w:top w:val="none" w:sz="0" w:space="0" w:color="auto"/>
                <w:left w:val="none" w:sz="0" w:space="0" w:color="auto"/>
                <w:bottom w:val="none" w:sz="0" w:space="0" w:color="auto"/>
                <w:right w:val="none" w:sz="0" w:space="0" w:color="auto"/>
              </w:divBdr>
            </w:div>
          </w:divsChild>
        </w:div>
        <w:div w:id="1433277322">
          <w:marLeft w:val="0"/>
          <w:marRight w:val="0"/>
          <w:marTop w:val="0"/>
          <w:marBottom w:val="0"/>
          <w:divBdr>
            <w:top w:val="none" w:sz="0" w:space="0" w:color="auto"/>
            <w:left w:val="none" w:sz="0" w:space="0" w:color="auto"/>
            <w:bottom w:val="none" w:sz="0" w:space="0" w:color="auto"/>
            <w:right w:val="none" w:sz="0" w:space="0" w:color="auto"/>
          </w:divBdr>
          <w:divsChild>
            <w:div w:id="1438212188">
              <w:marLeft w:val="0"/>
              <w:marRight w:val="0"/>
              <w:marTop w:val="0"/>
              <w:marBottom w:val="0"/>
              <w:divBdr>
                <w:top w:val="none" w:sz="0" w:space="0" w:color="auto"/>
                <w:left w:val="none" w:sz="0" w:space="0" w:color="auto"/>
                <w:bottom w:val="none" w:sz="0" w:space="0" w:color="auto"/>
                <w:right w:val="none" w:sz="0" w:space="0" w:color="auto"/>
              </w:divBdr>
            </w:div>
          </w:divsChild>
        </w:div>
        <w:div w:id="122619749">
          <w:marLeft w:val="0"/>
          <w:marRight w:val="0"/>
          <w:marTop w:val="0"/>
          <w:marBottom w:val="0"/>
          <w:divBdr>
            <w:top w:val="none" w:sz="0" w:space="0" w:color="auto"/>
            <w:left w:val="none" w:sz="0" w:space="0" w:color="auto"/>
            <w:bottom w:val="none" w:sz="0" w:space="0" w:color="auto"/>
            <w:right w:val="none" w:sz="0" w:space="0" w:color="auto"/>
          </w:divBdr>
          <w:divsChild>
            <w:div w:id="778569622">
              <w:marLeft w:val="0"/>
              <w:marRight w:val="0"/>
              <w:marTop w:val="0"/>
              <w:marBottom w:val="0"/>
              <w:divBdr>
                <w:top w:val="none" w:sz="0" w:space="0" w:color="auto"/>
                <w:left w:val="none" w:sz="0" w:space="0" w:color="auto"/>
                <w:bottom w:val="none" w:sz="0" w:space="0" w:color="auto"/>
                <w:right w:val="none" w:sz="0" w:space="0" w:color="auto"/>
              </w:divBdr>
            </w:div>
          </w:divsChild>
        </w:div>
        <w:div w:id="1129471324">
          <w:marLeft w:val="0"/>
          <w:marRight w:val="0"/>
          <w:marTop w:val="0"/>
          <w:marBottom w:val="0"/>
          <w:divBdr>
            <w:top w:val="none" w:sz="0" w:space="0" w:color="auto"/>
            <w:left w:val="none" w:sz="0" w:space="0" w:color="auto"/>
            <w:bottom w:val="none" w:sz="0" w:space="0" w:color="auto"/>
            <w:right w:val="none" w:sz="0" w:space="0" w:color="auto"/>
          </w:divBdr>
          <w:divsChild>
            <w:div w:id="1020081437">
              <w:marLeft w:val="0"/>
              <w:marRight w:val="0"/>
              <w:marTop w:val="0"/>
              <w:marBottom w:val="0"/>
              <w:divBdr>
                <w:top w:val="none" w:sz="0" w:space="0" w:color="auto"/>
                <w:left w:val="none" w:sz="0" w:space="0" w:color="auto"/>
                <w:bottom w:val="none" w:sz="0" w:space="0" w:color="auto"/>
                <w:right w:val="none" w:sz="0" w:space="0" w:color="auto"/>
              </w:divBdr>
            </w:div>
          </w:divsChild>
        </w:div>
        <w:div w:id="1343438342">
          <w:marLeft w:val="0"/>
          <w:marRight w:val="0"/>
          <w:marTop w:val="0"/>
          <w:marBottom w:val="0"/>
          <w:divBdr>
            <w:top w:val="none" w:sz="0" w:space="0" w:color="auto"/>
            <w:left w:val="none" w:sz="0" w:space="0" w:color="auto"/>
            <w:bottom w:val="none" w:sz="0" w:space="0" w:color="auto"/>
            <w:right w:val="none" w:sz="0" w:space="0" w:color="auto"/>
          </w:divBdr>
          <w:divsChild>
            <w:div w:id="618412432">
              <w:marLeft w:val="0"/>
              <w:marRight w:val="0"/>
              <w:marTop w:val="0"/>
              <w:marBottom w:val="0"/>
              <w:divBdr>
                <w:top w:val="none" w:sz="0" w:space="0" w:color="auto"/>
                <w:left w:val="none" w:sz="0" w:space="0" w:color="auto"/>
                <w:bottom w:val="none" w:sz="0" w:space="0" w:color="auto"/>
                <w:right w:val="none" w:sz="0" w:space="0" w:color="auto"/>
              </w:divBdr>
            </w:div>
          </w:divsChild>
        </w:div>
        <w:div w:id="220333540">
          <w:marLeft w:val="0"/>
          <w:marRight w:val="0"/>
          <w:marTop w:val="0"/>
          <w:marBottom w:val="0"/>
          <w:divBdr>
            <w:top w:val="none" w:sz="0" w:space="0" w:color="auto"/>
            <w:left w:val="none" w:sz="0" w:space="0" w:color="auto"/>
            <w:bottom w:val="none" w:sz="0" w:space="0" w:color="auto"/>
            <w:right w:val="none" w:sz="0" w:space="0" w:color="auto"/>
          </w:divBdr>
          <w:divsChild>
            <w:div w:id="407581873">
              <w:marLeft w:val="0"/>
              <w:marRight w:val="0"/>
              <w:marTop w:val="0"/>
              <w:marBottom w:val="0"/>
              <w:divBdr>
                <w:top w:val="none" w:sz="0" w:space="0" w:color="auto"/>
                <w:left w:val="none" w:sz="0" w:space="0" w:color="auto"/>
                <w:bottom w:val="none" w:sz="0" w:space="0" w:color="auto"/>
                <w:right w:val="none" w:sz="0" w:space="0" w:color="auto"/>
              </w:divBdr>
            </w:div>
          </w:divsChild>
        </w:div>
        <w:div w:id="824248311">
          <w:marLeft w:val="0"/>
          <w:marRight w:val="0"/>
          <w:marTop w:val="0"/>
          <w:marBottom w:val="0"/>
          <w:divBdr>
            <w:top w:val="none" w:sz="0" w:space="0" w:color="auto"/>
            <w:left w:val="none" w:sz="0" w:space="0" w:color="auto"/>
            <w:bottom w:val="none" w:sz="0" w:space="0" w:color="auto"/>
            <w:right w:val="none" w:sz="0" w:space="0" w:color="auto"/>
          </w:divBdr>
          <w:divsChild>
            <w:div w:id="31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3732">
      <w:bodyDiv w:val="1"/>
      <w:marLeft w:val="0"/>
      <w:marRight w:val="0"/>
      <w:marTop w:val="0"/>
      <w:marBottom w:val="0"/>
      <w:divBdr>
        <w:top w:val="none" w:sz="0" w:space="0" w:color="auto"/>
        <w:left w:val="none" w:sz="0" w:space="0" w:color="auto"/>
        <w:bottom w:val="none" w:sz="0" w:space="0" w:color="auto"/>
        <w:right w:val="none" w:sz="0" w:space="0" w:color="auto"/>
      </w:divBdr>
      <w:divsChild>
        <w:div w:id="252013632">
          <w:marLeft w:val="0"/>
          <w:marRight w:val="0"/>
          <w:marTop w:val="0"/>
          <w:marBottom w:val="0"/>
          <w:divBdr>
            <w:top w:val="none" w:sz="0" w:space="0" w:color="auto"/>
            <w:left w:val="none" w:sz="0" w:space="0" w:color="auto"/>
            <w:bottom w:val="none" w:sz="0" w:space="0" w:color="auto"/>
            <w:right w:val="none" w:sz="0" w:space="0" w:color="auto"/>
          </w:divBdr>
        </w:div>
        <w:div w:id="277681351">
          <w:marLeft w:val="0"/>
          <w:marRight w:val="0"/>
          <w:marTop w:val="0"/>
          <w:marBottom w:val="0"/>
          <w:divBdr>
            <w:top w:val="none" w:sz="0" w:space="0" w:color="auto"/>
            <w:left w:val="none" w:sz="0" w:space="0" w:color="auto"/>
            <w:bottom w:val="none" w:sz="0" w:space="0" w:color="auto"/>
            <w:right w:val="none" w:sz="0" w:space="0" w:color="auto"/>
          </w:divBdr>
          <w:divsChild>
            <w:div w:id="61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42222">
      <w:bodyDiv w:val="1"/>
      <w:marLeft w:val="0"/>
      <w:marRight w:val="0"/>
      <w:marTop w:val="0"/>
      <w:marBottom w:val="0"/>
      <w:divBdr>
        <w:top w:val="none" w:sz="0" w:space="0" w:color="auto"/>
        <w:left w:val="none" w:sz="0" w:space="0" w:color="auto"/>
        <w:bottom w:val="none" w:sz="0" w:space="0" w:color="auto"/>
        <w:right w:val="none" w:sz="0" w:space="0" w:color="auto"/>
      </w:divBdr>
    </w:div>
    <w:div w:id="1039628099">
      <w:bodyDiv w:val="1"/>
      <w:marLeft w:val="0"/>
      <w:marRight w:val="0"/>
      <w:marTop w:val="0"/>
      <w:marBottom w:val="0"/>
      <w:divBdr>
        <w:top w:val="none" w:sz="0" w:space="0" w:color="auto"/>
        <w:left w:val="none" w:sz="0" w:space="0" w:color="auto"/>
        <w:bottom w:val="none" w:sz="0" w:space="0" w:color="auto"/>
        <w:right w:val="none" w:sz="0" w:space="0" w:color="auto"/>
      </w:divBdr>
    </w:div>
    <w:div w:id="1133601421">
      <w:bodyDiv w:val="1"/>
      <w:marLeft w:val="0"/>
      <w:marRight w:val="0"/>
      <w:marTop w:val="0"/>
      <w:marBottom w:val="0"/>
      <w:divBdr>
        <w:top w:val="none" w:sz="0" w:space="0" w:color="auto"/>
        <w:left w:val="none" w:sz="0" w:space="0" w:color="auto"/>
        <w:bottom w:val="none" w:sz="0" w:space="0" w:color="auto"/>
        <w:right w:val="none" w:sz="0" w:space="0" w:color="auto"/>
      </w:divBdr>
    </w:div>
    <w:div w:id="1191988583">
      <w:bodyDiv w:val="1"/>
      <w:marLeft w:val="0"/>
      <w:marRight w:val="0"/>
      <w:marTop w:val="0"/>
      <w:marBottom w:val="0"/>
      <w:divBdr>
        <w:top w:val="none" w:sz="0" w:space="0" w:color="auto"/>
        <w:left w:val="none" w:sz="0" w:space="0" w:color="auto"/>
        <w:bottom w:val="none" w:sz="0" w:space="0" w:color="auto"/>
        <w:right w:val="none" w:sz="0" w:space="0" w:color="auto"/>
      </w:divBdr>
      <w:divsChild>
        <w:div w:id="1741556799">
          <w:marLeft w:val="0"/>
          <w:marRight w:val="0"/>
          <w:marTop w:val="280"/>
          <w:marBottom w:val="280"/>
          <w:divBdr>
            <w:top w:val="none" w:sz="0" w:space="0" w:color="auto"/>
            <w:left w:val="none" w:sz="0" w:space="0" w:color="auto"/>
            <w:bottom w:val="none" w:sz="0" w:space="0" w:color="auto"/>
            <w:right w:val="none" w:sz="0" w:space="0" w:color="auto"/>
          </w:divBdr>
        </w:div>
        <w:div w:id="1162695787">
          <w:marLeft w:val="0"/>
          <w:marRight w:val="0"/>
          <w:marTop w:val="280"/>
          <w:marBottom w:val="280"/>
          <w:divBdr>
            <w:top w:val="none" w:sz="0" w:space="0" w:color="auto"/>
            <w:left w:val="none" w:sz="0" w:space="0" w:color="auto"/>
            <w:bottom w:val="none" w:sz="0" w:space="0" w:color="auto"/>
            <w:right w:val="none" w:sz="0" w:space="0" w:color="auto"/>
          </w:divBdr>
        </w:div>
        <w:div w:id="683171935">
          <w:marLeft w:val="0"/>
          <w:marRight w:val="0"/>
          <w:marTop w:val="280"/>
          <w:marBottom w:val="280"/>
          <w:divBdr>
            <w:top w:val="none" w:sz="0" w:space="0" w:color="auto"/>
            <w:left w:val="none" w:sz="0" w:space="0" w:color="auto"/>
            <w:bottom w:val="none" w:sz="0" w:space="0" w:color="auto"/>
            <w:right w:val="none" w:sz="0" w:space="0" w:color="auto"/>
          </w:divBdr>
        </w:div>
        <w:div w:id="1397897115">
          <w:marLeft w:val="0"/>
          <w:marRight w:val="0"/>
          <w:marTop w:val="280"/>
          <w:marBottom w:val="280"/>
          <w:divBdr>
            <w:top w:val="none" w:sz="0" w:space="0" w:color="auto"/>
            <w:left w:val="none" w:sz="0" w:space="0" w:color="auto"/>
            <w:bottom w:val="none" w:sz="0" w:space="0" w:color="auto"/>
            <w:right w:val="none" w:sz="0" w:space="0" w:color="auto"/>
          </w:divBdr>
        </w:div>
        <w:div w:id="1088235932">
          <w:marLeft w:val="0"/>
          <w:marRight w:val="0"/>
          <w:marTop w:val="280"/>
          <w:marBottom w:val="280"/>
          <w:divBdr>
            <w:top w:val="none" w:sz="0" w:space="0" w:color="auto"/>
            <w:left w:val="none" w:sz="0" w:space="0" w:color="auto"/>
            <w:bottom w:val="none" w:sz="0" w:space="0" w:color="auto"/>
            <w:right w:val="none" w:sz="0" w:space="0" w:color="auto"/>
          </w:divBdr>
        </w:div>
        <w:div w:id="1680233720">
          <w:marLeft w:val="0"/>
          <w:marRight w:val="0"/>
          <w:marTop w:val="280"/>
          <w:marBottom w:val="280"/>
          <w:divBdr>
            <w:top w:val="none" w:sz="0" w:space="0" w:color="auto"/>
            <w:left w:val="none" w:sz="0" w:space="0" w:color="auto"/>
            <w:bottom w:val="none" w:sz="0" w:space="0" w:color="auto"/>
            <w:right w:val="none" w:sz="0" w:space="0" w:color="auto"/>
          </w:divBdr>
        </w:div>
      </w:divsChild>
    </w:div>
    <w:div w:id="1291479591">
      <w:bodyDiv w:val="1"/>
      <w:marLeft w:val="0"/>
      <w:marRight w:val="0"/>
      <w:marTop w:val="0"/>
      <w:marBottom w:val="0"/>
      <w:divBdr>
        <w:top w:val="none" w:sz="0" w:space="0" w:color="auto"/>
        <w:left w:val="none" w:sz="0" w:space="0" w:color="auto"/>
        <w:bottom w:val="none" w:sz="0" w:space="0" w:color="auto"/>
        <w:right w:val="none" w:sz="0" w:space="0" w:color="auto"/>
      </w:divBdr>
      <w:divsChild>
        <w:div w:id="1573270166">
          <w:marLeft w:val="0"/>
          <w:marRight w:val="0"/>
          <w:marTop w:val="0"/>
          <w:marBottom w:val="0"/>
          <w:divBdr>
            <w:top w:val="none" w:sz="0" w:space="0" w:color="auto"/>
            <w:left w:val="none" w:sz="0" w:space="0" w:color="auto"/>
            <w:bottom w:val="none" w:sz="0" w:space="0" w:color="auto"/>
            <w:right w:val="none" w:sz="0" w:space="0" w:color="auto"/>
          </w:divBdr>
        </w:div>
        <w:div w:id="939678706">
          <w:marLeft w:val="0"/>
          <w:marRight w:val="0"/>
          <w:marTop w:val="0"/>
          <w:marBottom w:val="0"/>
          <w:divBdr>
            <w:top w:val="none" w:sz="0" w:space="0" w:color="auto"/>
            <w:left w:val="none" w:sz="0" w:space="0" w:color="auto"/>
            <w:bottom w:val="none" w:sz="0" w:space="0" w:color="auto"/>
            <w:right w:val="none" w:sz="0" w:space="0" w:color="auto"/>
          </w:divBdr>
        </w:div>
        <w:div w:id="2031830388">
          <w:marLeft w:val="0"/>
          <w:marRight w:val="0"/>
          <w:marTop w:val="0"/>
          <w:marBottom w:val="0"/>
          <w:divBdr>
            <w:top w:val="none" w:sz="0" w:space="0" w:color="auto"/>
            <w:left w:val="none" w:sz="0" w:space="0" w:color="auto"/>
            <w:bottom w:val="none" w:sz="0" w:space="0" w:color="auto"/>
            <w:right w:val="none" w:sz="0" w:space="0" w:color="auto"/>
          </w:divBdr>
        </w:div>
        <w:div w:id="529563183">
          <w:marLeft w:val="0"/>
          <w:marRight w:val="0"/>
          <w:marTop w:val="0"/>
          <w:marBottom w:val="0"/>
          <w:divBdr>
            <w:top w:val="none" w:sz="0" w:space="0" w:color="auto"/>
            <w:left w:val="none" w:sz="0" w:space="0" w:color="auto"/>
            <w:bottom w:val="none" w:sz="0" w:space="0" w:color="auto"/>
            <w:right w:val="none" w:sz="0" w:space="0" w:color="auto"/>
          </w:divBdr>
        </w:div>
        <w:div w:id="39745944">
          <w:marLeft w:val="0"/>
          <w:marRight w:val="0"/>
          <w:marTop w:val="0"/>
          <w:marBottom w:val="0"/>
          <w:divBdr>
            <w:top w:val="none" w:sz="0" w:space="0" w:color="auto"/>
            <w:left w:val="none" w:sz="0" w:space="0" w:color="auto"/>
            <w:bottom w:val="none" w:sz="0" w:space="0" w:color="auto"/>
            <w:right w:val="none" w:sz="0" w:space="0" w:color="auto"/>
          </w:divBdr>
        </w:div>
        <w:div w:id="2042120711">
          <w:marLeft w:val="0"/>
          <w:marRight w:val="0"/>
          <w:marTop w:val="0"/>
          <w:marBottom w:val="0"/>
          <w:divBdr>
            <w:top w:val="none" w:sz="0" w:space="0" w:color="auto"/>
            <w:left w:val="none" w:sz="0" w:space="0" w:color="auto"/>
            <w:bottom w:val="none" w:sz="0" w:space="0" w:color="auto"/>
            <w:right w:val="none" w:sz="0" w:space="0" w:color="auto"/>
          </w:divBdr>
        </w:div>
        <w:div w:id="330915138">
          <w:marLeft w:val="0"/>
          <w:marRight w:val="0"/>
          <w:marTop w:val="0"/>
          <w:marBottom w:val="0"/>
          <w:divBdr>
            <w:top w:val="none" w:sz="0" w:space="0" w:color="auto"/>
            <w:left w:val="none" w:sz="0" w:space="0" w:color="auto"/>
            <w:bottom w:val="none" w:sz="0" w:space="0" w:color="auto"/>
            <w:right w:val="none" w:sz="0" w:space="0" w:color="auto"/>
          </w:divBdr>
        </w:div>
        <w:div w:id="1097286449">
          <w:marLeft w:val="0"/>
          <w:marRight w:val="0"/>
          <w:marTop w:val="0"/>
          <w:marBottom w:val="0"/>
          <w:divBdr>
            <w:top w:val="none" w:sz="0" w:space="0" w:color="auto"/>
            <w:left w:val="none" w:sz="0" w:space="0" w:color="auto"/>
            <w:bottom w:val="none" w:sz="0" w:space="0" w:color="auto"/>
            <w:right w:val="none" w:sz="0" w:space="0" w:color="auto"/>
          </w:divBdr>
        </w:div>
        <w:div w:id="1016083166">
          <w:marLeft w:val="0"/>
          <w:marRight w:val="0"/>
          <w:marTop w:val="0"/>
          <w:marBottom w:val="0"/>
          <w:divBdr>
            <w:top w:val="none" w:sz="0" w:space="0" w:color="auto"/>
            <w:left w:val="none" w:sz="0" w:space="0" w:color="auto"/>
            <w:bottom w:val="none" w:sz="0" w:space="0" w:color="auto"/>
            <w:right w:val="none" w:sz="0" w:space="0" w:color="auto"/>
          </w:divBdr>
        </w:div>
        <w:div w:id="2118214928">
          <w:marLeft w:val="0"/>
          <w:marRight w:val="0"/>
          <w:marTop w:val="0"/>
          <w:marBottom w:val="0"/>
          <w:divBdr>
            <w:top w:val="none" w:sz="0" w:space="0" w:color="auto"/>
            <w:left w:val="none" w:sz="0" w:space="0" w:color="auto"/>
            <w:bottom w:val="none" w:sz="0" w:space="0" w:color="auto"/>
            <w:right w:val="none" w:sz="0" w:space="0" w:color="auto"/>
          </w:divBdr>
        </w:div>
        <w:div w:id="908536431">
          <w:marLeft w:val="0"/>
          <w:marRight w:val="0"/>
          <w:marTop w:val="0"/>
          <w:marBottom w:val="0"/>
          <w:divBdr>
            <w:top w:val="none" w:sz="0" w:space="0" w:color="auto"/>
            <w:left w:val="none" w:sz="0" w:space="0" w:color="auto"/>
            <w:bottom w:val="none" w:sz="0" w:space="0" w:color="auto"/>
            <w:right w:val="none" w:sz="0" w:space="0" w:color="auto"/>
          </w:divBdr>
        </w:div>
        <w:div w:id="1870289158">
          <w:marLeft w:val="0"/>
          <w:marRight w:val="0"/>
          <w:marTop w:val="0"/>
          <w:marBottom w:val="0"/>
          <w:divBdr>
            <w:top w:val="none" w:sz="0" w:space="0" w:color="auto"/>
            <w:left w:val="none" w:sz="0" w:space="0" w:color="auto"/>
            <w:bottom w:val="none" w:sz="0" w:space="0" w:color="auto"/>
            <w:right w:val="none" w:sz="0" w:space="0" w:color="auto"/>
          </w:divBdr>
        </w:div>
        <w:div w:id="1353188738">
          <w:marLeft w:val="0"/>
          <w:marRight w:val="0"/>
          <w:marTop w:val="0"/>
          <w:marBottom w:val="0"/>
          <w:divBdr>
            <w:top w:val="none" w:sz="0" w:space="0" w:color="auto"/>
            <w:left w:val="none" w:sz="0" w:space="0" w:color="auto"/>
            <w:bottom w:val="none" w:sz="0" w:space="0" w:color="auto"/>
            <w:right w:val="none" w:sz="0" w:space="0" w:color="auto"/>
          </w:divBdr>
        </w:div>
      </w:divsChild>
    </w:div>
    <w:div w:id="1347247613">
      <w:bodyDiv w:val="1"/>
      <w:marLeft w:val="0"/>
      <w:marRight w:val="0"/>
      <w:marTop w:val="0"/>
      <w:marBottom w:val="0"/>
      <w:divBdr>
        <w:top w:val="none" w:sz="0" w:space="0" w:color="auto"/>
        <w:left w:val="none" w:sz="0" w:space="0" w:color="auto"/>
        <w:bottom w:val="none" w:sz="0" w:space="0" w:color="auto"/>
        <w:right w:val="none" w:sz="0" w:space="0" w:color="auto"/>
      </w:divBdr>
    </w:div>
    <w:div w:id="1594976439">
      <w:bodyDiv w:val="1"/>
      <w:marLeft w:val="0"/>
      <w:marRight w:val="0"/>
      <w:marTop w:val="0"/>
      <w:marBottom w:val="0"/>
      <w:divBdr>
        <w:top w:val="none" w:sz="0" w:space="0" w:color="auto"/>
        <w:left w:val="none" w:sz="0" w:space="0" w:color="auto"/>
        <w:bottom w:val="none" w:sz="0" w:space="0" w:color="auto"/>
        <w:right w:val="none" w:sz="0" w:space="0" w:color="auto"/>
      </w:divBdr>
      <w:divsChild>
        <w:div w:id="551893003">
          <w:marLeft w:val="0"/>
          <w:marRight w:val="0"/>
          <w:marTop w:val="0"/>
          <w:marBottom w:val="0"/>
          <w:divBdr>
            <w:top w:val="none" w:sz="0" w:space="0" w:color="auto"/>
            <w:left w:val="none" w:sz="0" w:space="0" w:color="auto"/>
            <w:bottom w:val="none" w:sz="0" w:space="0" w:color="auto"/>
            <w:right w:val="none" w:sz="0" w:space="0" w:color="auto"/>
          </w:divBdr>
        </w:div>
        <w:div w:id="625700544">
          <w:marLeft w:val="0"/>
          <w:marRight w:val="0"/>
          <w:marTop w:val="0"/>
          <w:marBottom w:val="0"/>
          <w:divBdr>
            <w:top w:val="none" w:sz="0" w:space="0" w:color="auto"/>
            <w:left w:val="none" w:sz="0" w:space="0" w:color="auto"/>
            <w:bottom w:val="none" w:sz="0" w:space="0" w:color="auto"/>
            <w:right w:val="none" w:sz="0" w:space="0" w:color="auto"/>
          </w:divBdr>
        </w:div>
        <w:div w:id="1493252538">
          <w:marLeft w:val="0"/>
          <w:marRight w:val="0"/>
          <w:marTop w:val="0"/>
          <w:marBottom w:val="0"/>
          <w:divBdr>
            <w:top w:val="none" w:sz="0" w:space="0" w:color="auto"/>
            <w:left w:val="none" w:sz="0" w:space="0" w:color="auto"/>
            <w:bottom w:val="none" w:sz="0" w:space="0" w:color="auto"/>
            <w:right w:val="none" w:sz="0" w:space="0" w:color="auto"/>
          </w:divBdr>
        </w:div>
        <w:div w:id="1080637485">
          <w:marLeft w:val="0"/>
          <w:marRight w:val="0"/>
          <w:marTop w:val="0"/>
          <w:marBottom w:val="0"/>
          <w:divBdr>
            <w:top w:val="none" w:sz="0" w:space="0" w:color="auto"/>
            <w:left w:val="none" w:sz="0" w:space="0" w:color="auto"/>
            <w:bottom w:val="none" w:sz="0" w:space="0" w:color="auto"/>
            <w:right w:val="none" w:sz="0" w:space="0" w:color="auto"/>
          </w:divBdr>
        </w:div>
        <w:div w:id="1102993744">
          <w:marLeft w:val="0"/>
          <w:marRight w:val="0"/>
          <w:marTop w:val="0"/>
          <w:marBottom w:val="0"/>
          <w:divBdr>
            <w:top w:val="none" w:sz="0" w:space="0" w:color="auto"/>
            <w:left w:val="none" w:sz="0" w:space="0" w:color="auto"/>
            <w:bottom w:val="none" w:sz="0" w:space="0" w:color="auto"/>
            <w:right w:val="none" w:sz="0" w:space="0" w:color="auto"/>
          </w:divBdr>
        </w:div>
        <w:div w:id="77677997">
          <w:marLeft w:val="0"/>
          <w:marRight w:val="0"/>
          <w:marTop w:val="0"/>
          <w:marBottom w:val="0"/>
          <w:divBdr>
            <w:top w:val="none" w:sz="0" w:space="0" w:color="auto"/>
            <w:left w:val="none" w:sz="0" w:space="0" w:color="auto"/>
            <w:bottom w:val="none" w:sz="0" w:space="0" w:color="auto"/>
            <w:right w:val="none" w:sz="0" w:space="0" w:color="auto"/>
          </w:divBdr>
        </w:div>
        <w:div w:id="578641690">
          <w:marLeft w:val="0"/>
          <w:marRight w:val="0"/>
          <w:marTop w:val="0"/>
          <w:marBottom w:val="0"/>
          <w:divBdr>
            <w:top w:val="none" w:sz="0" w:space="0" w:color="auto"/>
            <w:left w:val="none" w:sz="0" w:space="0" w:color="auto"/>
            <w:bottom w:val="none" w:sz="0" w:space="0" w:color="auto"/>
            <w:right w:val="none" w:sz="0" w:space="0" w:color="auto"/>
          </w:divBdr>
        </w:div>
        <w:div w:id="104345977">
          <w:marLeft w:val="0"/>
          <w:marRight w:val="0"/>
          <w:marTop w:val="0"/>
          <w:marBottom w:val="0"/>
          <w:divBdr>
            <w:top w:val="none" w:sz="0" w:space="0" w:color="auto"/>
            <w:left w:val="none" w:sz="0" w:space="0" w:color="auto"/>
            <w:bottom w:val="none" w:sz="0" w:space="0" w:color="auto"/>
            <w:right w:val="none" w:sz="0" w:space="0" w:color="auto"/>
          </w:divBdr>
        </w:div>
        <w:div w:id="190843603">
          <w:marLeft w:val="0"/>
          <w:marRight w:val="0"/>
          <w:marTop w:val="0"/>
          <w:marBottom w:val="0"/>
          <w:divBdr>
            <w:top w:val="none" w:sz="0" w:space="0" w:color="auto"/>
            <w:left w:val="none" w:sz="0" w:space="0" w:color="auto"/>
            <w:bottom w:val="none" w:sz="0" w:space="0" w:color="auto"/>
            <w:right w:val="none" w:sz="0" w:space="0" w:color="auto"/>
          </w:divBdr>
        </w:div>
        <w:div w:id="1064990696">
          <w:marLeft w:val="0"/>
          <w:marRight w:val="0"/>
          <w:marTop w:val="0"/>
          <w:marBottom w:val="0"/>
          <w:divBdr>
            <w:top w:val="none" w:sz="0" w:space="0" w:color="auto"/>
            <w:left w:val="none" w:sz="0" w:space="0" w:color="auto"/>
            <w:bottom w:val="none" w:sz="0" w:space="0" w:color="auto"/>
            <w:right w:val="none" w:sz="0" w:space="0" w:color="auto"/>
          </w:divBdr>
        </w:div>
        <w:div w:id="796602982">
          <w:marLeft w:val="0"/>
          <w:marRight w:val="0"/>
          <w:marTop w:val="0"/>
          <w:marBottom w:val="0"/>
          <w:divBdr>
            <w:top w:val="none" w:sz="0" w:space="0" w:color="auto"/>
            <w:left w:val="none" w:sz="0" w:space="0" w:color="auto"/>
            <w:bottom w:val="none" w:sz="0" w:space="0" w:color="auto"/>
            <w:right w:val="none" w:sz="0" w:space="0" w:color="auto"/>
          </w:divBdr>
        </w:div>
        <w:div w:id="220287242">
          <w:marLeft w:val="0"/>
          <w:marRight w:val="0"/>
          <w:marTop w:val="0"/>
          <w:marBottom w:val="0"/>
          <w:divBdr>
            <w:top w:val="none" w:sz="0" w:space="0" w:color="auto"/>
            <w:left w:val="none" w:sz="0" w:space="0" w:color="auto"/>
            <w:bottom w:val="none" w:sz="0" w:space="0" w:color="auto"/>
            <w:right w:val="none" w:sz="0" w:space="0" w:color="auto"/>
          </w:divBdr>
        </w:div>
        <w:div w:id="284505825">
          <w:marLeft w:val="0"/>
          <w:marRight w:val="0"/>
          <w:marTop w:val="0"/>
          <w:marBottom w:val="0"/>
          <w:divBdr>
            <w:top w:val="none" w:sz="0" w:space="0" w:color="auto"/>
            <w:left w:val="none" w:sz="0" w:space="0" w:color="auto"/>
            <w:bottom w:val="none" w:sz="0" w:space="0" w:color="auto"/>
            <w:right w:val="none" w:sz="0" w:space="0" w:color="auto"/>
          </w:divBdr>
        </w:div>
      </w:divsChild>
    </w:div>
    <w:div w:id="1670719236">
      <w:bodyDiv w:val="1"/>
      <w:marLeft w:val="0"/>
      <w:marRight w:val="0"/>
      <w:marTop w:val="0"/>
      <w:marBottom w:val="0"/>
      <w:divBdr>
        <w:top w:val="none" w:sz="0" w:space="0" w:color="auto"/>
        <w:left w:val="none" w:sz="0" w:space="0" w:color="auto"/>
        <w:bottom w:val="none" w:sz="0" w:space="0" w:color="auto"/>
        <w:right w:val="none" w:sz="0" w:space="0" w:color="auto"/>
      </w:divBdr>
      <w:divsChild>
        <w:div w:id="2070760962">
          <w:marLeft w:val="0"/>
          <w:marRight w:val="0"/>
          <w:marTop w:val="0"/>
          <w:marBottom w:val="0"/>
          <w:divBdr>
            <w:top w:val="none" w:sz="0" w:space="0" w:color="auto"/>
            <w:left w:val="none" w:sz="0" w:space="0" w:color="auto"/>
            <w:bottom w:val="none" w:sz="0" w:space="0" w:color="auto"/>
            <w:right w:val="none" w:sz="0" w:space="0" w:color="auto"/>
          </w:divBdr>
        </w:div>
        <w:div w:id="1230575405">
          <w:marLeft w:val="0"/>
          <w:marRight w:val="0"/>
          <w:marTop w:val="0"/>
          <w:marBottom w:val="0"/>
          <w:divBdr>
            <w:top w:val="none" w:sz="0" w:space="0" w:color="auto"/>
            <w:left w:val="none" w:sz="0" w:space="0" w:color="auto"/>
            <w:bottom w:val="none" w:sz="0" w:space="0" w:color="auto"/>
            <w:right w:val="none" w:sz="0" w:space="0" w:color="auto"/>
          </w:divBdr>
        </w:div>
        <w:div w:id="711346897">
          <w:marLeft w:val="0"/>
          <w:marRight w:val="0"/>
          <w:marTop w:val="0"/>
          <w:marBottom w:val="0"/>
          <w:divBdr>
            <w:top w:val="none" w:sz="0" w:space="0" w:color="auto"/>
            <w:left w:val="none" w:sz="0" w:space="0" w:color="auto"/>
            <w:bottom w:val="none" w:sz="0" w:space="0" w:color="auto"/>
            <w:right w:val="none" w:sz="0" w:space="0" w:color="auto"/>
          </w:divBdr>
        </w:div>
        <w:div w:id="1491755735">
          <w:marLeft w:val="0"/>
          <w:marRight w:val="0"/>
          <w:marTop w:val="0"/>
          <w:marBottom w:val="0"/>
          <w:divBdr>
            <w:top w:val="none" w:sz="0" w:space="0" w:color="auto"/>
            <w:left w:val="none" w:sz="0" w:space="0" w:color="auto"/>
            <w:bottom w:val="none" w:sz="0" w:space="0" w:color="auto"/>
            <w:right w:val="none" w:sz="0" w:space="0" w:color="auto"/>
          </w:divBdr>
        </w:div>
        <w:div w:id="2060477060">
          <w:marLeft w:val="0"/>
          <w:marRight w:val="0"/>
          <w:marTop w:val="0"/>
          <w:marBottom w:val="0"/>
          <w:divBdr>
            <w:top w:val="none" w:sz="0" w:space="0" w:color="auto"/>
            <w:left w:val="none" w:sz="0" w:space="0" w:color="auto"/>
            <w:bottom w:val="none" w:sz="0" w:space="0" w:color="auto"/>
            <w:right w:val="none" w:sz="0" w:space="0" w:color="auto"/>
          </w:divBdr>
        </w:div>
        <w:div w:id="244653024">
          <w:marLeft w:val="0"/>
          <w:marRight w:val="0"/>
          <w:marTop w:val="0"/>
          <w:marBottom w:val="0"/>
          <w:divBdr>
            <w:top w:val="none" w:sz="0" w:space="0" w:color="auto"/>
            <w:left w:val="none" w:sz="0" w:space="0" w:color="auto"/>
            <w:bottom w:val="none" w:sz="0" w:space="0" w:color="auto"/>
            <w:right w:val="none" w:sz="0" w:space="0" w:color="auto"/>
          </w:divBdr>
        </w:div>
        <w:div w:id="1821605875">
          <w:marLeft w:val="0"/>
          <w:marRight w:val="0"/>
          <w:marTop w:val="0"/>
          <w:marBottom w:val="0"/>
          <w:divBdr>
            <w:top w:val="none" w:sz="0" w:space="0" w:color="auto"/>
            <w:left w:val="none" w:sz="0" w:space="0" w:color="auto"/>
            <w:bottom w:val="none" w:sz="0" w:space="0" w:color="auto"/>
            <w:right w:val="none" w:sz="0" w:space="0" w:color="auto"/>
          </w:divBdr>
        </w:div>
        <w:div w:id="734544620">
          <w:marLeft w:val="0"/>
          <w:marRight w:val="0"/>
          <w:marTop w:val="0"/>
          <w:marBottom w:val="0"/>
          <w:divBdr>
            <w:top w:val="none" w:sz="0" w:space="0" w:color="auto"/>
            <w:left w:val="none" w:sz="0" w:space="0" w:color="auto"/>
            <w:bottom w:val="none" w:sz="0" w:space="0" w:color="auto"/>
            <w:right w:val="none" w:sz="0" w:space="0" w:color="auto"/>
          </w:divBdr>
        </w:div>
      </w:divsChild>
    </w:div>
    <w:div w:id="1806972235">
      <w:bodyDiv w:val="1"/>
      <w:marLeft w:val="0"/>
      <w:marRight w:val="0"/>
      <w:marTop w:val="0"/>
      <w:marBottom w:val="0"/>
      <w:divBdr>
        <w:top w:val="none" w:sz="0" w:space="0" w:color="auto"/>
        <w:left w:val="none" w:sz="0" w:space="0" w:color="auto"/>
        <w:bottom w:val="none" w:sz="0" w:space="0" w:color="auto"/>
        <w:right w:val="none" w:sz="0" w:space="0" w:color="auto"/>
      </w:divBdr>
      <w:divsChild>
        <w:div w:id="900480215">
          <w:marLeft w:val="0"/>
          <w:marRight w:val="0"/>
          <w:marTop w:val="280"/>
          <w:marBottom w:val="280"/>
          <w:divBdr>
            <w:top w:val="none" w:sz="0" w:space="0" w:color="auto"/>
            <w:left w:val="none" w:sz="0" w:space="0" w:color="auto"/>
            <w:bottom w:val="none" w:sz="0" w:space="0" w:color="auto"/>
            <w:right w:val="none" w:sz="0" w:space="0" w:color="auto"/>
          </w:divBdr>
        </w:div>
        <w:div w:id="260645580">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mis2020.government.bg/bg/s/Help/Inde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B86B2-5021-4628-814D-567935715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52</Pages>
  <Words>14188</Words>
  <Characters>80878</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mlsp</Company>
  <LinksUpToDate>false</LinksUpToDate>
  <CharactersWithSpaces>94877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Savova</dc:creator>
  <cp:keywords/>
  <dc:description/>
  <cp:lastModifiedBy>Irina Simeonska</cp:lastModifiedBy>
  <cp:revision>20</cp:revision>
  <cp:lastPrinted>2022-12-20T13:50:00Z</cp:lastPrinted>
  <dcterms:created xsi:type="dcterms:W3CDTF">2025-07-31T08:09:00Z</dcterms:created>
  <dcterms:modified xsi:type="dcterms:W3CDTF">2025-09-12T11:11:00Z</dcterms:modified>
</cp:coreProperties>
</file>