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2E85D" w14:textId="4C13486E" w:rsidR="00F805DA" w:rsidRDefault="00BD4311" w:rsidP="00BD4311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BD4311">
        <w:rPr>
          <w:b w:val="0"/>
          <w:sz w:val="24"/>
          <w:szCs w:val="24"/>
          <w:lang w:val="bg-BG"/>
        </w:rPr>
        <w:t xml:space="preserve">Министерството на труда и социалната политика чрез Главна дирекция „Европейски фондове, международни програми и проекти” (СНД), кани </w:t>
      </w:r>
      <w:r>
        <w:rPr>
          <w:b w:val="0"/>
          <w:sz w:val="24"/>
          <w:szCs w:val="24"/>
          <w:lang w:val="bg-BG"/>
        </w:rPr>
        <w:t>желаещите да подадат предложение по пр</w:t>
      </w:r>
      <w:r w:rsidRPr="00BD4311">
        <w:rPr>
          <w:b w:val="0"/>
          <w:sz w:val="24"/>
          <w:szCs w:val="24"/>
          <w:lang w:val="bg-BG"/>
        </w:rPr>
        <w:t xml:space="preserve">оцедура чрез </w:t>
      </w:r>
      <w:r>
        <w:rPr>
          <w:b w:val="0"/>
          <w:sz w:val="24"/>
          <w:szCs w:val="24"/>
          <w:lang w:val="bg-BG"/>
        </w:rPr>
        <w:t xml:space="preserve">директно предоставяне на средства на конкретни крайни получатели за изпълнение на инвестиции в Плана за възстановяване и устойчивост. </w:t>
      </w:r>
    </w:p>
    <w:p w14:paraId="16690E7B" w14:textId="2871A7C5" w:rsidR="00BD4311" w:rsidRPr="00BD4311" w:rsidRDefault="00BD4311" w:rsidP="001775E6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Процедурата се реализира в рамките на</w:t>
      </w:r>
      <w:r w:rsidR="0012737E">
        <w:rPr>
          <w:b w:val="0"/>
          <w:sz w:val="24"/>
          <w:szCs w:val="24"/>
        </w:rPr>
        <w:t xml:space="preserve"> </w:t>
      </w:r>
      <w:r w:rsidR="001775E6" w:rsidRPr="001775E6">
        <w:rPr>
          <w:b w:val="0"/>
          <w:sz w:val="24"/>
          <w:szCs w:val="24"/>
          <w:lang w:val="bg-BG"/>
        </w:rPr>
        <w:t>Глава „</w:t>
      </w:r>
      <w:proofErr w:type="spellStart"/>
      <w:r w:rsidR="001775E6" w:rsidRPr="001775E6">
        <w:rPr>
          <w:b w:val="0"/>
          <w:sz w:val="24"/>
          <w:szCs w:val="24"/>
          <w:lang w:val="bg-BG"/>
        </w:rPr>
        <w:t>RePowerEU</w:t>
      </w:r>
      <w:proofErr w:type="spellEnd"/>
      <w:r w:rsidR="001775E6" w:rsidRPr="001775E6">
        <w:rPr>
          <w:b w:val="0"/>
          <w:sz w:val="24"/>
          <w:szCs w:val="24"/>
          <w:lang w:val="bg-BG"/>
        </w:rPr>
        <w:t>“</w:t>
      </w:r>
      <w:r w:rsidR="001775E6">
        <w:rPr>
          <w:b w:val="0"/>
          <w:sz w:val="24"/>
          <w:szCs w:val="24"/>
          <w:lang w:val="bg-BG"/>
        </w:rPr>
        <w:t xml:space="preserve">, </w:t>
      </w:r>
      <w:r w:rsidR="001775E6" w:rsidRPr="001775E6">
        <w:rPr>
          <w:b w:val="0"/>
          <w:sz w:val="24"/>
          <w:szCs w:val="24"/>
          <w:lang w:val="bg-BG"/>
        </w:rPr>
        <w:t>Инвестиция 5 (C13.I5): Инсталиране на фотоволтаични системи в съществуващи сгради за социални услуги и предоставяне на електрически превозни средства и свързани зарядни станции за предоставяне на социални услуги</w:t>
      </w:r>
      <w:r w:rsidRPr="005524B9">
        <w:rPr>
          <w:b w:val="0"/>
          <w:sz w:val="24"/>
          <w:szCs w:val="24"/>
          <w:lang w:val="bg-BG"/>
        </w:rPr>
        <w:t>.</w:t>
      </w:r>
    </w:p>
    <w:p w14:paraId="0E2F6B52" w14:textId="5F47F60B" w:rsidR="00AC06EC" w:rsidRDefault="00AC06EC" w:rsidP="00E1775B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 xml:space="preserve">Целта на тази инвестиция е да се повиши енергийната ефективност, да се намали енергийната зависимост и да се подобри оперативната устойчивост в сектора на социалните услуги чрез два допълващи се компонента/дейности: инсталиране на фотоволтаични системи в общински социални услуги и предоставяне на електрически превозни средства в подкрепа на социалната дейност. </w:t>
      </w:r>
    </w:p>
    <w:p w14:paraId="2F292418" w14:textId="7CBEC779" w:rsidR="00BD4311" w:rsidRDefault="00B113D5" w:rsidP="00E1775B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 xml:space="preserve">Очакваните резултати са </w:t>
      </w:r>
      <w:r w:rsidR="00255188">
        <w:rPr>
          <w:b w:val="0"/>
          <w:sz w:val="24"/>
          <w:szCs w:val="24"/>
          <w:lang w:val="bg-BG"/>
        </w:rPr>
        <w:t>да</w:t>
      </w:r>
      <w:r w:rsidR="00E1775B" w:rsidRPr="00E1775B">
        <w:rPr>
          <w:b w:val="0"/>
          <w:sz w:val="24"/>
          <w:szCs w:val="24"/>
          <w:lang w:val="bg-BG"/>
        </w:rPr>
        <w:t xml:space="preserve"> се повиши енергийната ефективност </w:t>
      </w:r>
      <w:r w:rsidR="00E1775B">
        <w:rPr>
          <w:b w:val="0"/>
          <w:sz w:val="24"/>
          <w:szCs w:val="24"/>
          <w:lang w:val="bg-BG"/>
        </w:rPr>
        <w:t>в</w:t>
      </w:r>
      <w:r w:rsidR="00E1775B" w:rsidRPr="00E1775B">
        <w:rPr>
          <w:b w:val="0"/>
          <w:sz w:val="24"/>
          <w:szCs w:val="24"/>
          <w:lang w:val="bg-BG"/>
        </w:rPr>
        <w:t xml:space="preserve"> 500 съществуващи социални услуги, които са </w:t>
      </w:r>
      <w:r w:rsidR="00E1775B">
        <w:rPr>
          <w:b w:val="0"/>
          <w:sz w:val="24"/>
          <w:szCs w:val="24"/>
          <w:lang w:val="bg-BG"/>
        </w:rPr>
        <w:t xml:space="preserve">делегирана от държавата дейност, както и да бъдат закупени </w:t>
      </w:r>
      <w:r w:rsidR="00E1775B" w:rsidRPr="00E1775B">
        <w:rPr>
          <w:b w:val="0"/>
          <w:sz w:val="24"/>
          <w:szCs w:val="24"/>
          <w:lang w:val="bg-BG"/>
        </w:rPr>
        <w:t xml:space="preserve"> 250 електрически превозни средства, всяко от които ще бъ</w:t>
      </w:r>
      <w:r w:rsidR="00E1775B">
        <w:rPr>
          <w:b w:val="0"/>
          <w:sz w:val="24"/>
          <w:szCs w:val="24"/>
          <w:lang w:val="bg-BG"/>
        </w:rPr>
        <w:t xml:space="preserve">де снабдено със </w:t>
      </w:r>
      <w:proofErr w:type="spellStart"/>
      <w:r w:rsidR="00E1775B">
        <w:rPr>
          <w:b w:val="0"/>
          <w:sz w:val="24"/>
          <w:szCs w:val="24"/>
          <w:lang w:val="bg-BG"/>
        </w:rPr>
        <w:t>зарядна</w:t>
      </w:r>
      <w:proofErr w:type="spellEnd"/>
      <w:r w:rsidR="00E1775B">
        <w:rPr>
          <w:b w:val="0"/>
          <w:sz w:val="24"/>
          <w:szCs w:val="24"/>
          <w:lang w:val="bg-BG"/>
        </w:rPr>
        <w:t xml:space="preserve"> станция. </w:t>
      </w:r>
      <w:bookmarkStart w:id="0" w:name="_GoBack"/>
      <w:bookmarkEnd w:id="0"/>
    </w:p>
    <w:p w14:paraId="585A6B35" w14:textId="032E9976" w:rsidR="00BD4311" w:rsidRDefault="00BD4311" w:rsidP="00BD4311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BD4311">
        <w:rPr>
          <w:b w:val="0"/>
          <w:sz w:val="24"/>
          <w:szCs w:val="24"/>
          <w:lang w:val="bg-BG"/>
        </w:rPr>
        <w:t>Общият размер на финансиране</w:t>
      </w:r>
      <w:r w:rsidR="00B113D5">
        <w:rPr>
          <w:b w:val="0"/>
          <w:sz w:val="24"/>
          <w:szCs w:val="24"/>
          <w:lang w:val="bg-BG"/>
        </w:rPr>
        <w:t>то</w:t>
      </w:r>
      <w:r w:rsidRPr="00BD4311">
        <w:rPr>
          <w:b w:val="0"/>
          <w:sz w:val="24"/>
          <w:szCs w:val="24"/>
          <w:lang w:val="bg-BG"/>
        </w:rPr>
        <w:t xml:space="preserve"> по процедурата е </w:t>
      </w:r>
      <w:r w:rsidR="00E1775B">
        <w:rPr>
          <w:b w:val="0"/>
          <w:sz w:val="24"/>
          <w:szCs w:val="24"/>
          <w:lang w:val="bg-BG"/>
        </w:rPr>
        <w:t>77,6 млн.</w:t>
      </w:r>
      <w:r w:rsidR="00B113D5">
        <w:rPr>
          <w:b w:val="0"/>
          <w:sz w:val="24"/>
          <w:szCs w:val="24"/>
          <w:lang w:val="bg-BG"/>
        </w:rPr>
        <w:t xml:space="preserve"> </w:t>
      </w:r>
      <w:r w:rsidRPr="00BD4311">
        <w:rPr>
          <w:b w:val="0"/>
          <w:sz w:val="24"/>
          <w:szCs w:val="24"/>
          <w:lang w:val="bg-BG"/>
        </w:rPr>
        <w:t xml:space="preserve">лв. </w:t>
      </w:r>
    </w:p>
    <w:p w14:paraId="1FCFBCD4" w14:textId="77777777" w:rsidR="00B113D5" w:rsidRPr="00BD4311" w:rsidRDefault="00B113D5" w:rsidP="00BD4311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Допустимите кандидати са посоч</w:t>
      </w:r>
      <w:r w:rsidR="00C6474A">
        <w:rPr>
          <w:b w:val="0"/>
          <w:sz w:val="24"/>
          <w:szCs w:val="24"/>
          <w:lang w:val="bg-BG"/>
        </w:rPr>
        <w:t>ени в Условията за кандидатстване</w:t>
      </w:r>
      <w:r>
        <w:rPr>
          <w:b w:val="0"/>
          <w:sz w:val="24"/>
          <w:szCs w:val="24"/>
          <w:lang w:val="bg-BG"/>
        </w:rPr>
        <w:t xml:space="preserve">. Дейностите по проектите се изпълняват на територията на Република България в съответните общини. </w:t>
      </w:r>
    </w:p>
    <w:p w14:paraId="519D0421" w14:textId="77777777" w:rsidR="00AC06EC" w:rsidRPr="00AC06EC" w:rsidRDefault="00AC06EC" w:rsidP="00AC06EC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>Посочените общини крайни получатели ще могат да кандидатстват заедно или поотделно за следните дейности:</w:t>
      </w:r>
    </w:p>
    <w:p w14:paraId="0FB4453A" w14:textId="77777777" w:rsidR="00AC06EC" w:rsidRPr="00AC06EC" w:rsidRDefault="00AC06EC" w:rsidP="00AC06EC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 xml:space="preserve">1. Доставка и инсталиране върху сграда, в която се предоставя социална услуга, делегирана от държавата дейност, на фотоволтаична система (ФЕЦ) с мощност в диапазона от 15 </w:t>
      </w:r>
      <w:proofErr w:type="spellStart"/>
      <w:r w:rsidRPr="00AC06EC">
        <w:rPr>
          <w:b w:val="0"/>
          <w:sz w:val="24"/>
          <w:szCs w:val="24"/>
          <w:lang w:val="bg-BG"/>
        </w:rPr>
        <w:t>kW</w:t>
      </w:r>
      <w:proofErr w:type="spellEnd"/>
      <w:r w:rsidRPr="00AC06EC">
        <w:rPr>
          <w:b w:val="0"/>
          <w:sz w:val="24"/>
          <w:szCs w:val="24"/>
          <w:lang w:val="bg-BG"/>
        </w:rPr>
        <w:t xml:space="preserve"> до 30 </w:t>
      </w:r>
      <w:proofErr w:type="spellStart"/>
      <w:r w:rsidRPr="00AC06EC">
        <w:rPr>
          <w:b w:val="0"/>
          <w:sz w:val="24"/>
          <w:szCs w:val="24"/>
          <w:lang w:val="bg-BG"/>
        </w:rPr>
        <w:t>kW</w:t>
      </w:r>
      <w:proofErr w:type="spellEnd"/>
      <w:r w:rsidRPr="00AC06EC">
        <w:rPr>
          <w:b w:val="0"/>
          <w:sz w:val="24"/>
          <w:szCs w:val="24"/>
          <w:lang w:val="bg-BG"/>
        </w:rPr>
        <w:t>;</w:t>
      </w:r>
    </w:p>
    <w:p w14:paraId="11D07061" w14:textId="66B6DD75" w:rsidR="00AC06EC" w:rsidRPr="00AC06EC" w:rsidRDefault="00AC06EC" w:rsidP="00AC06EC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 xml:space="preserve">2. Закупуване на електрически автомобил и закупуване и монтаж на </w:t>
      </w:r>
      <w:proofErr w:type="spellStart"/>
      <w:r w:rsidRPr="00AC06EC">
        <w:rPr>
          <w:b w:val="0"/>
          <w:sz w:val="24"/>
          <w:szCs w:val="24"/>
          <w:lang w:val="bg-BG"/>
        </w:rPr>
        <w:t>зарядна</w:t>
      </w:r>
      <w:proofErr w:type="spellEnd"/>
      <w:r w:rsidRPr="00AC06EC">
        <w:rPr>
          <w:b w:val="0"/>
          <w:sz w:val="24"/>
          <w:szCs w:val="24"/>
          <w:lang w:val="bg-BG"/>
        </w:rPr>
        <w:t xml:space="preserve"> станция за електрически автомобили с капацитет за зареждане от 22 </w:t>
      </w:r>
      <w:proofErr w:type="spellStart"/>
      <w:r w:rsidRPr="00AC06EC">
        <w:rPr>
          <w:b w:val="0"/>
          <w:sz w:val="24"/>
          <w:szCs w:val="24"/>
          <w:lang w:val="bg-BG"/>
        </w:rPr>
        <w:t>kW</w:t>
      </w:r>
      <w:proofErr w:type="spellEnd"/>
      <w:r w:rsidRPr="00AC06EC">
        <w:rPr>
          <w:b w:val="0"/>
          <w:sz w:val="24"/>
          <w:szCs w:val="24"/>
          <w:lang w:val="bg-BG"/>
        </w:rPr>
        <w:t>.</w:t>
      </w:r>
    </w:p>
    <w:p w14:paraId="0473F675" w14:textId="77777777" w:rsidR="00AC06EC" w:rsidRPr="00AC06EC" w:rsidRDefault="00AC06EC" w:rsidP="00AC06EC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>Максималният размер на безвъзмездно финансиране е както следва:</w:t>
      </w:r>
    </w:p>
    <w:p w14:paraId="6FC2A956" w14:textId="77777777" w:rsidR="00AC06EC" w:rsidRPr="00AC06EC" w:rsidRDefault="00AC06EC" w:rsidP="00AC06EC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 xml:space="preserve">- за Дейност 1 - до 98 521.50 лв. на брой социална услуга (при максимална мощност 30 </w:t>
      </w:r>
      <w:proofErr w:type="spellStart"/>
      <w:r w:rsidRPr="00AC06EC">
        <w:rPr>
          <w:b w:val="0"/>
          <w:sz w:val="24"/>
          <w:szCs w:val="24"/>
          <w:lang w:val="bg-BG"/>
        </w:rPr>
        <w:lastRenderedPageBreak/>
        <w:t>kW</w:t>
      </w:r>
      <w:proofErr w:type="spellEnd"/>
      <w:r w:rsidRPr="00AC06EC">
        <w:rPr>
          <w:b w:val="0"/>
          <w:sz w:val="24"/>
          <w:szCs w:val="24"/>
          <w:lang w:val="bg-BG"/>
        </w:rPr>
        <w:t>),</w:t>
      </w:r>
    </w:p>
    <w:p w14:paraId="5F466EF0" w14:textId="77777777" w:rsidR="00AC06EC" w:rsidRDefault="00AC06EC" w:rsidP="00AC06EC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 xml:space="preserve"> - за Дейност 2 – до 113 600.00 лв., като всяка община ще може да кандидатства за закупуване само на 1 автомобил и </w:t>
      </w:r>
      <w:proofErr w:type="spellStart"/>
      <w:r w:rsidRPr="00AC06EC">
        <w:rPr>
          <w:b w:val="0"/>
          <w:sz w:val="24"/>
          <w:szCs w:val="24"/>
          <w:lang w:val="bg-BG"/>
        </w:rPr>
        <w:t>зарядна</w:t>
      </w:r>
      <w:proofErr w:type="spellEnd"/>
      <w:r w:rsidRPr="00AC06EC">
        <w:rPr>
          <w:b w:val="0"/>
          <w:sz w:val="24"/>
          <w:szCs w:val="24"/>
          <w:lang w:val="bg-BG"/>
        </w:rPr>
        <w:t xml:space="preserve"> станция.</w:t>
      </w:r>
    </w:p>
    <w:p w14:paraId="3C6CA0D6" w14:textId="0CDD7B61" w:rsidR="00BD4311" w:rsidRPr="00BD4311" w:rsidRDefault="00BD4311" w:rsidP="00AC06EC">
      <w:pPr>
        <w:pStyle w:val="Title"/>
        <w:spacing w:after="360"/>
        <w:ind w:right="17"/>
        <w:jc w:val="both"/>
        <w:rPr>
          <w:b w:val="0"/>
          <w:sz w:val="24"/>
          <w:szCs w:val="24"/>
          <w:lang w:val="bg-BG"/>
        </w:rPr>
      </w:pPr>
      <w:r w:rsidRPr="00BD4311">
        <w:rPr>
          <w:b w:val="0"/>
          <w:sz w:val="24"/>
          <w:szCs w:val="24"/>
          <w:lang w:val="bg-BG"/>
        </w:rPr>
        <w:t>По процедурата е предвидено изцяло електронно подаване и оценка на предложения</w:t>
      </w:r>
      <w:r w:rsidR="003145D0">
        <w:rPr>
          <w:b w:val="0"/>
          <w:sz w:val="24"/>
          <w:szCs w:val="24"/>
          <w:lang w:val="bg-BG"/>
        </w:rPr>
        <w:t>та</w:t>
      </w:r>
      <w:r w:rsidRPr="00BD4311">
        <w:rPr>
          <w:b w:val="0"/>
          <w:sz w:val="24"/>
          <w:szCs w:val="24"/>
          <w:lang w:val="bg-BG"/>
        </w:rPr>
        <w:t xml:space="preserve"> чрез Информационната система за Механизма за възстановяване и устойчивост (ИСУН 2020, раздел „Национален план за възстановяване и устойчивост“).</w:t>
      </w:r>
      <w:r w:rsidR="00DA246B">
        <w:rPr>
          <w:b w:val="0"/>
          <w:sz w:val="24"/>
          <w:szCs w:val="24"/>
          <w:lang w:val="bg-BG"/>
        </w:rPr>
        <w:t xml:space="preserve"> </w:t>
      </w:r>
      <w:r w:rsidR="003145D0">
        <w:rPr>
          <w:b w:val="0"/>
          <w:sz w:val="24"/>
          <w:szCs w:val="24"/>
          <w:lang w:val="bg-BG"/>
        </w:rPr>
        <w:t>П</w:t>
      </w:r>
      <w:r w:rsidR="00B113D5" w:rsidRPr="00B113D5">
        <w:rPr>
          <w:b w:val="0"/>
          <w:sz w:val="24"/>
          <w:szCs w:val="24"/>
          <w:lang w:val="bg-BG"/>
        </w:rPr>
        <w:t>редложения</w:t>
      </w:r>
      <w:r w:rsidR="003145D0">
        <w:rPr>
          <w:b w:val="0"/>
          <w:sz w:val="24"/>
          <w:szCs w:val="24"/>
          <w:lang w:val="bg-BG"/>
        </w:rPr>
        <w:t>та за изпълнение на инвестиции</w:t>
      </w:r>
      <w:r w:rsidR="00B113D5" w:rsidRPr="00B113D5">
        <w:rPr>
          <w:b w:val="0"/>
          <w:sz w:val="24"/>
          <w:szCs w:val="24"/>
          <w:lang w:val="bg-BG"/>
        </w:rPr>
        <w:t xml:space="preserve"> по настоящата процедура</w:t>
      </w:r>
      <w:r w:rsidR="009215B8" w:rsidRPr="009215B8">
        <w:rPr>
          <w:b w:val="0"/>
          <w:snapToGrid/>
          <w:sz w:val="24"/>
          <w:szCs w:val="24"/>
          <w:lang w:val="bg-BG" w:eastAsia="bg-BG"/>
        </w:rPr>
        <w:t xml:space="preserve"> </w:t>
      </w:r>
      <w:r w:rsidR="009215B8">
        <w:rPr>
          <w:b w:val="0"/>
          <w:sz w:val="24"/>
          <w:szCs w:val="24"/>
          <w:lang w:val="bg-BG"/>
        </w:rPr>
        <w:t>за д</w:t>
      </w:r>
      <w:r w:rsidR="009215B8" w:rsidRPr="009215B8">
        <w:rPr>
          <w:b w:val="0"/>
          <w:sz w:val="24"/>
          <w:szCs w:val="24"/>
          <w:lang w:val="bg-BG"/>
        </w:rPr>
        <w:t>иректно предоставяне на средства</w:t>
      </w:r>
      <w:r w:rsidR="00B113D5" w:rsidRPr="00B113D5">
        <w:rPr>
          <w:b w:val="0"/>
          <w:sz w:val="24"/>
          <w:szCs w:val="24"/>
          <w:lang w:val="bg-BG"/>
        </w:rPr>
        <w:t>, следва да бъдат подадени само по електронен път с Квалифициран електронен подпис (КЕП)</w:t>
      </w:r>
      <w:r w:rsidR="00B113D5">
        <w:rPr>
          <w:b w:val="0"/>
          <w:sz w:val="24"/>
          <w:szCs w:val="24"/>
          <w:lang w:val="bg-BG"/>
        </w:rPr>
        <w:t xml:space="preserve">. </w:t>
      </w:r>
    </w:p>
    <w:p w14:paraId="2E63066A" w14:textId="61B753FA" w:rsidR="00B113D5" w:rsidRPr="003F4A67" w:rsidRDefault="00B113D5" w:rsidP="00B113D5">
      <w:pPr>
        <w:spacing w:after="120" w:line="360" w:lineRule="auto"/>
        <w:jc w:val="both"/>
        <w:rPr>
          <w:color w:val="0070C0"/>
          <w:u w:val="single"/>
          <w:lang w:eastAsia="en-US"/>
        </w:rPr>
      </w:pPr>
      <w:r w:rsidRPr="00D41B2E">
        <w:t xml:space="preserve">Пълният комплект </w:t>
      </w:r>
      <w:r>
        <w:t>Условия</w:t>
      </w:r>
      <w:r w:rsidRPr="00D41B2E">
        <w:t xml:space="preserve"> за кандидатстване е публикуван на следните интернет адреси:</w:t>
      </w:r>
      <w:r>
        <w:t xml:space="preserve"> </w:t>
      </w:r>
      <w:hyperlink r:id="rId7" w:history="1">
        <w:r w:rsidR="0012737E" w:rsidRPr="007744DF">
          <w:rPr>
            <w:rStyle w:val="Hyperlink"/>
            <w:lang w:val="en-US" w:eastAsia="en-US"/>
          </w:rPr>
          <w:t>https</w:t>
        </w:r>
        <w:r w:rsidR="0012737E" w:rsidRPr="007744DF">
          <w:rPr>
            <w:rStyle w:val="Hyperlink"/>
            <w:lang w:eastAsia="en-US"/>
          </w:rPr>
          <w:t>:</w:t>
        </w:r>
        <w:r w:rsidR="0012737E" w:rsidRPr="007744DF">
          <w:rPr>
            <w:rStyle w:val="Hyperlink"/>
            <w:lang w:val="en-US" w:eastAsia="en-US"/>
          </w:rPr>
          <w:t>//mlsp.government.bg</w:t>
        </w:r>
      </w:hyperlink>
      <w:r w:rsidRPr="007744DF">
        <w:rPr>
          <w:color w:val="0070C0"/>
          <w:u w:val="single"/>
          <w:lang w:eastAsia="en-US"/>
        </w:rPr>
        <w:t xml:space="preserve">; </w:t>
      </w:r>
      <w:hyperlink r:id="rId8" w:history="1">
        <w:r w:rsidRPr="007744DF">
          <w:rPr>
            <w:rStyle w:val="Hyperlink"/>
            <w:lang w:val="en-US" w:eastAsia="en-US"/>
          </w:rPr>
          <w:t>https</w:t>
        </w:r>
        <w:r w:rsidRPr="007744DF">
          <w:rPr>
            <w:rStyle w:val="Hyperlink"/>
            <w:lang w:eastAsia="en-US"/>
          </w:rPr>
          <w:t>://</w:t>
        </w:r>
        <w:r w:rsidRPr="007744DF">
          <w:rPr>
            <w:rStyle w:val="Hyperlink"/>
            <w:lang w:val="en-US" w:eastAsia="en-US"/>
          </w:rPr>
          <w:t>eumis2020.government.bg</w:t>
        </w:r>
      </w:hyperlink>
      <w:r>
        <w:rPr>
          <w:color w:val="0070C0"/>
          <w:u w:val="single"/>
          <w:lang w:val="en-US" w:eastAsia="en-US"/>
        </w:rPr>
        <w:t xml:space="preserve"> </w:t>
      </w:r>
    </w:p>
    <w:p w14:paraId="35561B68" w14:textId="64295BCF" w:rsidR="00B113D5" w:rsidRDefault="00B113D5" w:rsidP="00B113D5">
      <w:pPr>
        <w:spacing w:after="240"/>
        <w:rPr>
          <w:b/>
        </w:rPr>
      </w:pPr>
      <w:r w:rsidRPr="00D41B2E">
        <w:t>Краен срок за представяне на предложенията</w:t>
      </w:r>
      <w:r>
        <w:t>:</w:t>
      </w:r>
      <w:r w:rsidR="00A42F42">
        <w:t xml:space="preserve"> </w:t>
      </w:r>
      <w:r w:rsidR="00DA246B" w:rsidRPr="00DA246B">
        <w:t>31.07.2025</w:t>
      </w:r>
      <w:r w:rsidR="00DA246B">
        <w:t xml:space="preserve"> г.</w:t>
      </w:r>
      <w:r w:rsidR="00DA246B" w:rsidRPr="00DA246B">
        <w:t xml:space="preserve"> – 17.00 ч.</w:t>
      </w:r>
    </w:p>
    <w:p w14:paraId="43663F85" w14:textId="77777777" w:rsidR="00BD4311" w:rsidRPr="00BD4311" w:rsidRDefault="00BD4311" w:rsidP="00DA246B">
      <w:pPr>
        <w:spacing w:after="240"/>
        <w:rPr>
          <w:b/>
        </w:rPr>
      </w:pPr>
    </w:p>
    <w:sectPr w:rsidR="00BD4311" w:rsidRPr="00BD4311" w:rsidSect="00D50995">
      <w:headerReference w:type="default" r:id="rId9"/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BF913" w14:textId="77777777" w:rsidR="00390E04" w:rsidRDefault="00390E04">
      <w:r>
        <w:separator/>
      </w:r>
    </w:p>
  </w:endnote>
  <w:endnote w:type="continuationSeparator" w:id="0">
    <w:p w14:paraId="2A0D8B89" w14:textId="77777777" w:rsidR="00390E04" w:rsidRDefault="0039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2CBE8" w14:textId="77777777" w:rsidR="00390E04" w:rsidRDefault="00390E04">
      <w:r>
        <w:separator/>
      </w:r>
    </w:p>
  </w:footnote>
  <w:footnote w:type="continuationSeparator" w:id="0">
    <w:p w14:paraId="260BF343" w14:textId="77777777" w:rsidR="00390E04" w:rsidRDefault="0039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61BE" w14:textId="77777777" w:rsidR="00316DDC" w:rsidRDefault="00BE26EF" w:rsidP="00BE26EF">
    <w:pPr>
      <w:jc w:val="center"/>
      <w:rPr>
        <w:b/>
        <w:snapToGrid w:val="0"/>
        <w:sz w:val="48"/>
        <w:szCs w:val="20"/>
        <w:lang w:val="en-US" w:eastAsia="en-US"/>
      </w:rPr>
    </w:pPr>
    <w:r>
      <w:rPr>
        <w:b/>
        <w:noProof/>
        <w:snapToGrid w:val="0"/>
        <w:sz w:val="48"/>
        <w:szCs w:val="20"/>
      </w:rPr>
      <w:drawing>
        <wp:inline distT="0" distB="0" distL="0" distR="0" wp14:anchorId="6C22A167" wp14:editId="0796E368">
          <wp:extent cx="3030220" cy="841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176A53" w14:textId="77777777" w:rsidR="00316DDC" w:rsidRDefault="00316DDC" w:rsidP="00316DDC">
    <w:pPr>
      <w:pStyle w:val="Header"/>
      <w:jc w:val="center"/>
      <w:rPr>
        <w:b/>
      </w:rPr>
    </w:pPr>
  </w:p>
  <w:tbl>
    <w:tblPr>
      <w:tblW w:w="4900" w:type="pct"/>
      <w:tblLook w:val="01E0" w:firstRow="1" w:lastRow="1" w:firstColumn="1" w:lastColumn="1" w:noHBand="0" w:noVBand="0"/>
    </w:tblPr>
    <w:tblGrid>
      <w:gridCol w:w="1702"/>
      <w:gridCol w:w="5676"/>
      <w:gridCol w:w="1666"/>
    </w:tblGrid>
    <w:tr w:rsidR="00316DDC" w14:paraId="3EE7807A" w14:textId="77777777" w:rsidTr="002C723E">
      <w:trPr>
        <w:trHeight w:val="959"/>
      </w:trPr>
      <w:tc>
        <w:tcPr>
          <w:tcW w:w="941" w:type="pct"/>
        </w:tcPr>
        <w:p w14:paraId="1656C3C1" w14:textId="77777777" w:rsidR="00316DDC" w:rsidRDefault="00316DDC" w:rsidP="00316DDC">
          <w:pPr>
            <w:pStyle w:val="Header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19A06F2C" w14:textId="2D622E75" w:rsidR="00316DDC" w:rsidRDefault="00BD4311" w:rsidP="00316DDC">
          <w:pPr>
            <w:pStyle w:val="Footer"/>
            <w:ind w:right="36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НАЦИОНАЛЕН ПЛАН ЗА ВЪЗСТАНОВЯВАНЕ И УСТОЙЧИВОСТ</w:t>
          </w:r>
        </w:p>
        <w:p w14:paraId="3AD5BD55" w14:textId="77777777" w:rsidR="00316DDC" w:rsidRDefault="00316DDC" w:rsidP="00316DDC">
          <w:pPr>
            <w:pStyle w:val="Footer"/>
            <w:jc w:val="center"/>
            <w:rPr>
              <w:b/>
              <w:color w:val="808080"/>
              <w:lang w:val="ru-RU"/>
            </w:rPr>
          </w:pPr>
        </w:p>
      </w:tc>
      <w:tc>
        <w:tcPr>
          <w:tcW w:w="921" w:type="pct"/>
        </w:tcPr>
        <w:p w14:paraId="34CD3142" w14:textId="77777777" w:rsidR="00316DDC" w:rsidRDefault="00316DDC" w:rsidP="00316DDC">
          <w:pPr>
            <w:pStyle w:val="Header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52389772" w14:textId="77777777" w:rsidR="00316DDC" w:rsidRDefault="00316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7D58"/>
    <w:multiLevelType w:val="hybridMultilevel"/>
    <w:tmpl w:val="DBE8E8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32557"/>
    <w:multiLevelType w:val="hybridMultilevel"/>
    <w:tmpl w:val="B9B83F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C"/>
    <w:rsid w:val="00016D3D"/>
    <w:rsid w:val="00021071"/>
    <w:rsid w:val="000267BF"/>
    <w:rsid w:val="00037C21"/>
    <w:rsid w:val="000428B2"/>
    <w:rsid w:val="00062452"/>
    <w:rsid w:val="0007311F"/>
    <w:rsid w:val="000828DC"/>
    <w:rsid w:val="00087E83"/>
    <w:rsid w:val="000A0A00"/>
    <w:rsid w:val="000D5636"/>
    <w:rsid w:val="000E05BB"/>
    <w:rsid w:val="00107F12"/>
    <w:rsid w:val="0012737E"/>
    <w:rsid w:val="001357C2"/>
    <w:rsid w:val="00153487"/>
    <w:rsid w:val="001775E6"/>
    <w:rsid w:val="00197F8A"/>
    <w:rsid w:val="001E28B0"/>
    <w:rsid w:val="001E2AEB"/>
    <w:rsid w:val="001E5FB7"/>
    <w:rsid w:val="00240706"/>
    <w:rsid w:val="00246B62"/>
    <w:rsid w:val="00255188"/>
    <w:rsid w:val="0027068B"/>
    <w:rsid w:val="002755A2"/>
    <w:rsid w:val="0028044F"/>
    <w:rsid w:val="00290189"/>
    <w:rsid w:val="00292748"/>
    <w:rsid w:val="002B1EFE"/>
    <w:rsid w:val="002C723E"/>
    <w:rsid w:val="002D654E"/>
    <w:rsid w:val="002E0C50"/>
    <w:rsid w:val="003145D0"/>
    <w:rsid w:val="00316032"/>
    <w:rsid w:val="00316DDC"/>
    <w:rsid w:val="003274B1"/>
    <w:rsid w:val="00345C71"/>
    <w:rsid w:val="00346937"/>
    <w:rsid w:val="00363134"/>
    <w:rsid w:val="00390E04"/>
    <w:rsid w:val="00392BC6"/>
    <w:rsid w:val="003D5D8D"/>
    <w:rsid w:val="004008AD"/>
    <w:rsid w:val="004221C0"/>
    <w:rsid w:val="00432A90"/>
    <w:rsid w:val="00444DAD"/>
    <w:rsid w:val="00451093"/>
    <w:rsid w:val="0048299C"/>
    <w:rsid w:val="00490461"/>
    <w:rsid w:val="004A1D9D"/>
    <w:rsid w:val="004A2C44"/>
    <w:rsid w:val="004C5BFB"/>
    <w:rsid w:val="004D3BFF"/>
    <w:rsid w:val="004E5B3F"/>
    <w:rsid w:val="004F6AC0"/>
    <w:rsid w:val="005059F1"/>
    <w:rsid w:val="00506695"/>
    <w:rsid w:val="00540BEB"/>
    <w:rsid w:val="005524B9"/>
    <w:rsid w:val="00566AD4"/>
    <w:rsid w:val="00586433"/>
    <w:rsid w:val="005869B1"/>
    <w:rsid w:val="005A58C4"/>
    <w:rsid w:val="005B3CDF"/>
    <w:rsid w:val="00601347"/>
    <w:rsid w:val="0062051A"/>
    <w:rsid w:val="00651C7F"/>
    <w:rsid w:val="006679C0"/>
    <w:rsid w:val="006679F4"/>
    <w:rsid w:val="006935B7"/>
    <w:rsid w:val="006D0059"/>
    <w:rsid w:val="006E66A7"/>
    <w:rsid w:val="006E7717"/>
    <w:rsid w:val="00712B51"/>
    <w:rsid w:val="00717AAD"/>
    <w:rsid w:val="00724144"/>
    <w:rsid w:val="00725487"/>
    <w:rsid w:val="00734915"/>
    <w:rsid w:val="00752DF9"/>
    <w:rsid w:val="00753C3C"/>
    <w:rsid w:val="00763E73"/>
    <w:rsid w:val="007744DF"/>
    <w:rsid w:val="007925E8"/>
    <w:rsid w:val="00792EFD"/>
    <w:rsid w:val="00795BA5"/>
    <w:rsid w:val="00797527"/>
    <w:rsid w:val="007A065A"/>
    <w:rsid w:val="007A41DA"/>
    <w:rsid w:val="007B12ED"/>
    <w:rsid w:val="007E4BE9"/>
    <w:rsid w:val="00800507"/>
    <w:rsid w:val="00827AF0"/>
    <w:rsid w:val="00873845"/>
    <w:rsid w:val="008833CD"/>
    <w:rsid w:val="008A337D"/>
    <w:rsid w:val="008F44F2"/>
    <w:rsid w:val="00913D6D"/>
    <w:rsid w:val="009215B8"/>
    <w:rsid w:val="00924ACB"/>
    <w:rsid w:val="00925C03"/>
    <w:rsid w:val="0092761A"/>
    <w:rsid w:val="0093463E"/>
    <w:rsid w:val="00943C3E"/>
    <w:rsid w:val="009A02BD"/>
    <w:rsid w:val="009D75AE"/>
    <w:rsid w:val="009F0881"/>
    <w:rsid w:val="009F0BB5"/>
    <w:rsid w:val="00A01D31"/>
    <w:rsid w:val="00A10D7E"/>
    <w:rsid w:val="00A36337"/>
    <w:rsid w:val="00A42F42"/>
    <w:rsid w:val="00A73804"/>
    <w:rsid w:val="00AB5A4D"/>
    <w:rsid w:val="00AC06EC"/>
    <w:rsid w:val="00AC26AA"/>
    <w:rsid w:val="00AD0AA2"/>
    <w:rsid w:val="00B113D5"/>
    <w:rsid w:val="00B40336"/>
    <w:rsid w:val="00B420F0"/>
    <w:rsid w:val="00B56975"/>
    <w:rsid w:val="00B84B32"/>
    <w:rsid w:val="00B85064"/>
    <w:rsid w:val="00B85A32"/>
    <w:rsid w:val="00BC39C2"/>
    <w:rsid w:val="00BD0AD7"/>
    <w:rsid w:val="00BD0EAC"/>
    <w:rsid w:val="00BD4311"/>
    <w:rsid w:val="00BE26EF"/>
    <w:rsid w:val="00C169A6"/>
    <w:rsid w:val="00C3497E"/>
    <w:rsid w:val="00C4168A"/>
    <w:rsid w:val="00C6474A"/>
    <w:rsid w:val="00C770E2"/>
    <w:rsid w:val="00C831C1"/>
    <w:rsid w:val="00C97332"/>
    <w:rsid w:val="00CA38BC"/>
    <w:rsid w:val="00CC1E9A"/>
    <w:rsid w:val="00D17E6D"/>
    <w:rsid w:val="00D32314"/>
    <w:rsid w:val="00D41B2E"/>
    <w:rsid w:val="00D50995"/>
    <w:rsid w:val="00D613A5"/>
    <w:rsid w:val="00D80F9B"/>
    <w:rsid w:val="00D94D33"/>
    <w:rsid w:val="00DA246B"/>
    <w:rsid w:val="00DA66BD"/>
    <w:rsid w:val="00DB5118"/>
    <w:rsid w:val="00DC0A54"/>
    <w:rsid w:val="00DD347E"/>
    <w:rsid w:val="00E12E0C"/>
    <w:rsid w:val="00E160B1"/>
    <w:rsid w:val="00E1775B"/>
    <w:rsid w:val="00E31767"/>
    <w:rsid w:val="00E33670"/>
    <w:rsid w:val="00E83FB8"/>
    <w:rsid w:val="00EA499D"/>
    <w:rsid w:val="00EB5D0A"/>
    <w:rsid w:val="00EB7006"/>
    <w:rsid w:val="00EC7378"/>
    <w:rsid w:val="00EE3772"/>
    <w:rsid w:val="00EF2880"/>
    <w:rsid w:val="00F020E1"/>
    <w:rsid w:val="00F0352E"/>
    <w:rsid w:val="00F258CB"/>
    <w:rsid w:val="00F32409"/>
    <w:rsid w:val="00F411EB"/>
    <w:rsid w:val="00F805DA"/>
    <w:rsid w:val="00F82445"/>
    <w:rsid w:val="00F84E99"/>
    <w:rsid w:val="00FE1794"/>
    <w:rsid w:val="00FF1B6F"/>
    <w:rsid w:val="00FF1EB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1D829"/>
  <w15:chartTrackingRefBased/>
  <w15:docId w15:val="{E9012990-4D23-43D8-B107-8748C676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3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9018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Hyperlink">
    <w:name w:val="Hyperlink"/>
    <w:rsid w:val="00C831C1"/>
    <w:rPr>
      <w:color w:val="0000FF"/>
      <w:u w:val="single"/>
    </w:rPr>
  </w:style>
  <w:style w:type="paragraph" w:styleId="BalloonText">
    <w:name w:val="Balloon Text"/>
    <w:basedOn w:val="Normal"/>
    <w:semiHidden/>
    <w:rsid w:val="00A3633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3487"/>
    <w:rPr>
      <w:sz w:val="16"/>
      <w:szCs w:val="16"/>
    </w:rPr>
  </w:style>
  <w:style w:type="paragraph" w:styleId="CommentText">
    <w:name w:val="annotation text"/>
    <w:basedOn w:val="Normal"/>
    <w:semiHidden/>
    <w:rsid w:val="001534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487"/>
    <w:rPr>
      <w:b/>
      <w:bCs/>
    </w:rPr>
  </w:style>
  <w:style w:type="paragraph" w:customStyle="1" w:styleId="SubTitle1">
    <w:name w:val="SubTitle 1"/>
    <w:basedOn w:val="Normal"/>
    <w:next w:val="Normal"/>
    <w:rsid w:val="003274B1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Char">
    <w:name w:val="Char"/>
    <w:basedOn w:val="Normal"/>
    <w:rsid w:val="003274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rsid w:val="00D509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50995"/>
    <w:pPr>
      <w:tabs>
        <w:tab w:val="center" w:pos="4536"/>
        <w:tab w:val="right" w:pos="9072"/>
      </w:tabs>
    </w:pPr>
  </w:style>
  <w:style w:type="paragraph" w:styleId="TOC6">
    <w:name w:val="toc 6"/>
    <w:basedOn w:val="Normal"/>
    <w:next w:val="Normal"/>
    <w:autoRedefine/>
    <w:semiHidden/>
    <w:rsid w:val="00795BA5"/>
    <w:pPr>
      <w:spacing w:after="240"/>
      <w:ind w:left="157"/>
      <w:jc w:val="center"/>
    </w:pPr>
    <w:rPr>
      <w:b/>
      <w:sz w:val="20"/>
      <w:szCs w:val="20"/>
      <w:lang w:val="en-GB" w:eastAsia="fr-FR"/>
    </w:rPr>
  </w:style>
  <w:style w:type="paragraph" w:customStyle="1" w:styleId="CharCharCharCharCharCharChar">
    <w:name w:val="Char Char Char Char Char Char Char"/>
    <w:basedOn w:val="Normal"/>
    <w:rsid w:val="00795BA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BodyText"/>
    <w:rsid w:val="00795BA5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Normal"/>
    <w:rsid w:val="00795BA5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BodyText">
    <w:name w:val="Body Text"/>
    <w:basedOn w:val="Normal"/>
    <w:rsid w:val="00795BA5"/>
    <w:pPr>
      <w:spacing w:after="120"/>
    </w:pPr>
  </w:style>
  <w:style w:type="character" w:styleId="Strong">
    <w:name w:val="Strong"/>
    <w:qFormat/>
    <w:rsid w:val="00432A90"/>
    <w:rPr>
      <w:b/>
      <w:bCs/>
    </w:rPr>
  </w:style>
  <w:style w:type="paragraph" w:customStyle="1" w:styleId="tableheading">
    <w:name w:val="tableheading"/>
    <w:basedOn w:val="Normal"/>
    <w:rsid w:val="00432A90"/>
    <w:pPr>
      <w:spacing w:before="100" w:beforeAutospacing="1" w:after="100" w:afterAutospacing="1"/>
    </w:pPr>
  </w:style>
  <w:style w:type="paragraph" w:customStyle="1" w:styleId="tablecontents0">
    <w:name w:val="tablecontents"/>
    <w:basedOn w:val="Normal"/>
    <w:rsid w:val="00432A90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943C3E"/>
    <w:rPr>
      <w:sz w:val="24"/>
      <w:szCs w:val="24"/>
    </w:rPr>
  </w:style>
  <w:style w:type="character" w:customStyle="1" w:styleId="FooterChar">
    <w:name w:val="Footer Char"/>
    <w:link w:val="Footer"/>
    <w:rsid w:val="00943C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sp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Обява за Покана за набиране на предложения</vt:lpstr>
    </vt:vector>
  </TitlesOfParts>
  <Company>ASP</Company>
  <LinksUpToDate>false</LinksUpToDate>
  <CharactersWithSpaces>2874</CharactersWithSpaces>
  <SharedDoc>false</SharedDoc>
  <HLinks>
    <vt:vector size="18" baseType="variant">
      <vt:variant>
        <vt:i4>1769490</vt:i4>
      </vt:variant>
      <vt:variant>
        <vt:i4>6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  <vt:variant>
        <vt:i4>1769490</vt:i4>
      </vt:variant>
      <vt:variant>
        <vt:i4>3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>http://esf.government.bg/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 за Покана за набиране на предложения</dc:title>
  <dc:subject/>
  <dc:creator>Simeon</dc:creator>
  <cp:keywords/>
  <dc:description/>
  <cp:lastModifiedBy>Magdalena Todorova</cp:lastModifiedBy>
  <cp:revision>23</cp:revision>
  <cp:lastPrinted>2007-07-10T11:32:00Z</cp:lastPrinted>
  <dcterms:created xsi:type="dcterms:W3CDTF">2022-08-02T07:06:00Z</dcterms:created>
  <dcterms:modified xsi:type="dcterms:W3CDTF">2025-06-19T09:06:00Z</dcterms:modified>
</cp:coreProperties>
</file>