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548" w:rsidRPr="007F1CE6" w:rsidRDefault="007F1CE6">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НАРЕДБА ЗА ОПРЕДЕЛЯНЕ НА РЕДА ЗА УСТАНОВЯВАНЕ НАЛИЧИЕТО НА КРИТЕРИИТЕ ЗА ПРЕДСТАВИТЕЛНОСТ НА ОРГАНИЗАЦИИТЕ НА РАБОТНИЦИТЕ И СЛУЖИТЕЛИТЕ И НА РАБОТОДАТЕЛИТЕ</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Приета с ПМС № 152 от 11.07.2003 г., </w:t>
      </w:r>
      <w:proofErr w:type="spellStart"/>
      <w:r w:rsidRPr="007F1CE6">
        <w:rPr>
          <w:rFonts w:ascii="Times New Roman" w:hAnsi="Times New Roman"/>
          <w:sz w:val="24"/>
          <w:szCs w:val="24"/>
          <w:lang w:val="x-none"/>
        </w:rPr>
        <w:t>обн</w:t>
      </w:r>
      <w:proofErr w:type="spellEnd"/>
      <w:r w:rsidRPr="007F1CE6">
        <w:rPr>
          <w:rFonts w:ascii="Times New Roman" w:hAnsi="Times New Roman"/>
          <w:sz w:val="24"/>
          <w:szCs w:val="24"/>
          <w:lang w:val="x-none"/>
        </w:rPr>
        <w:t>., ДВ, бр. 64 от 18.07.2003 г.; изм. с Решение № 9121 от 15.10.2003 г. на ВАС на РБ - бр. 93 от 21.10.2003 г., в сила от 21.10.2003 г.; изм. и доп., бр. 52 от 29.06.2007 г., бр. 10 от 3.02.2012 г., бр. 8 от 29.01.2016 г., в сила от 29.01.2016 г.</w:t>
      </w:r>
    </w:p>
    <w:p w:rsidR="007F1CE6" w:rsidRDefault="007F1CE6">
      <w:pPr>
        <w:widowControl w:val="0"/>
        <w:autoSpaceDE w:val="0"/>
        <w:autoSpaceDN w:val="0"/>
        <w:adjustRightInd w:val="0"/>
        <w:spacing w:after="0" w:line="240" w:lineRule="auto"/>
        <w:jc w:val="center"/>
        <w:rPr>
          <w:rFonts w:ascii="Times New Roman" w:hAnsi="Times New Roman"/>
          <w:sz w:val="24"/>
          <w:szCs w:val="24"/>
          <w:lang w:val="en-US"/>
        </w:rPr>
      </w:pP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Глава първа</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ОБЩИ ПОЛОЖЕНИЯ</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1.</w:t>
      </w:r>
      <w:r w:rsidRPr="007F1CE6">
        <w:rPr>
          <w:rFonts w:ascii="Times New Roman" w:hAnsi="Times New Roman"/>
          <w:sz w:val="24"/>
          <w:szCs w:val="24"/>
          <w:lang w:val="x-none"/>
        </w:rPr>
        <w:t xml:space="preserve"> С наредбата се определя редът за установяване наличието на критериите по чл. 34 и 35 от Кодекса на труда (КТ), на които следва да отговарят организациите на работниците и служителите и на работодателите, за да бъдат признати за представителни на национално равнище.</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2.</w:t>
      </w:r>
      <w:r w:rsidRPr="007F1CE6">
        <w:rPr>
          <w:rFonts w:ascii="Times New Roman" w:hAnsi="Times New Roman"/>
          <w:sz w:val="24"/>
          <w:szCs w:val="24"/>
          <w:lang w:val="x-none"/>
        </w:rPr>
        <w:t xml:space="preserve"> Наредбата се прилага, когато:</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1. (изм. - ДВ, бр. 52 от 2007 г.) организациите на работниците и служителите и на работодателите поискат от Министерския съвет да бъдат признати за представителни на национално равнище след обявяване в "Държавен вестник" начало на процедура за признаване на представителност по чл. 36, ал. 3 КТ;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(отм. - ДВ, бр. 52 от 2007 г.); </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3. (изм. - ДВ, бр. 52 от 2007 г.) Министерският съвет по своя инициатива извършва проверка за наличието на критериите за представителност на организациите на работниците и служителите и на работодателите.</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3.</w:t>
      </w:r>
      <w:r w:rsidRPr="007F1CE6">
        <w:rPr>
          <w:rFonts w:ascii="Times New Roman" w:hAnsi="Times New Roman"/>
          <w:sz w:val="24"/>
          <w:szCs w:val="24"/>
          <w:lang w:val="x-none"/>
        </w:rPr>
        <w:t xml:space="preserve"> (Отм. - ДВ, бр. 52 от 2007 г.).</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 xml:space="preserve"> Глава втора</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ДОКУМЕНТИ ЗА ПЪРВОНАЧАЛНО УСТАНОВЯВАНЕ НАЛИЧИЕТО НА КРИТЕРИИТЕ</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ПО ЧЛ. 34 ОТ КОДЕКСА НА ТРУДА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4.</w:t>
      </w:r>
      <w:r w:rsidRPr="007F1CE6">
        <w:rPr>
          <w:rFonts w:ascii="Times New Roman" w:hAnsi="Times New Roman"/>
          <w:sz w:val="24"/>
          <w:szCs w:val="24"/>
          <w:lang w:val="x-none"/>
        </w:rPr>
        <w:t xml:space="preserve"> (1) В случаите, когато организациите на работниците и служителите направят искане да бъдат признати за представителни на национално равнище, те представят в Министерския съвет: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1. съдебно решение за вписване и удостоверение от съда за актуално състояние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действащия устав на организацията с последните изменения и допълнения, вписани в съдебния регистър;</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3. документи, с които се установява наличието на необходимия по чл. 34, т. 1 КТ числен състав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4. (изм. - ДВ, бр. 10 от 2012 г.) документи, заверени от националния ръководен орган на организацията, с които се установява наличието на необходимия по чл. 34, т. 2 КТ числен състав:</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а) списък на организациите в повече от една четвърт от дейностите, определени с код до втори знак от Класификацията на икономическите дейности, утвърдена от Националния статистически институт, с актуални данни за числения състав на заетите лица във всяка икономическа дейност, или</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б) (изм. – ДВ, бр. 8 от 2016 г. , в сила от 29.01.2016 г.) списък на организациите в повече от една четвърт от дейностите, определени с код до втори знак от Класификацията на икономическите дейности, утвърдена от Националния статистически институт, с актуални данни за членския състав във всяка икономическа дейност;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5. (изм. - ДВ, бр. 10 от 2012 г.) списък на местните органи и техните адреси, разпределени по общини, и на имената на представляващите ги лица, заверени от националния ръководен орган;</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6. списък на членовете на националния ръководен орган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(Доп. - ДВ, бр. 10 от 2012 г.) Данните по ал. 1, т. 4 - 6 се представят освен на хартиен и на магнитен носител в </w:t>
      </w:r>
      <w:proofErr w:type="spellStart"/>
      <w:r w:rsidRPr="007F1CE6">
        <w:rPr>
          <w:rFonts w:ascii="Times New Roman" w:hAnsi="Times New Roman"/>
          <w:sz w:val="24"/>
          <w:szCs w:val="24"/>
          <w:lang w:val="x-none"/>
        </w:rPr>
        <w:t>Ексел</w:t>
      </w:r>
      <w:proofErr w:type="spellEnd"/>
      <w:r w:rsidRPr="007F1CE6">
        <w:rPr>
          <w:rFonts w:ascii="Times New Roman" w:hAnsi="Times New Roman"/>
          <w:sz w:val="24"/>
          <w:szCs w:val="24"/>
          <w:lang w:val="x-none"/>
        </w:rPr>
        <w:t xml:space="preserve"> (Excel) формат.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5.</w:t>
      </w:r>
      <w:r w:rsidRPr="007F1CE6">
        <w:rPr>
          <w:rFonts w:ascii="Times New Roman" w:hAnsi="Times New Roman"/>
          <w:sz w:val="24"/>
          <w:szCs w:val="24"/>
          <w:lang w:val="x-none"/>
        </w:rPr>
        <w:t xml:space="preserve"> (1) (Изм. - ДВ, бр. 10 от 2012 г., бр. 8 от 2016 г. , в сила от 29.01.2016 г.) Численият състав по чл. 4, ал. 1, т. 3 на организациите на работниците и служителите в съответното предприятие се удостоверява чрез единен протокол – по образец съгласно приложението, съставен по официални данни, установени с организационни документи, изготвен от комисия, в която участват председателите или секретарите на съответните синдикални организации, участващи в процедурата по установяване на критериите. Единният протокол се подписва и от ръководителя на предприятието или от упълномощено от него длъжностно лице и се предоставя в оригинал на всяка от страните – синдикалните организации и предприятието.</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При възникване на спор между участващите в съставянето на единния протокол те уточняват позициите си и полагат усилия за решаването му в срок не по-дълъг от 3 работни дни.</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(3) (Изм. - ДВ, бр. 10 от 2012 г.) Ако спорът по ал. 2 не бъде решен, единният протокол се подписва със забележка за разногласия, като всеки от участващите в съставянето на протокола го изпраща незабавно на съответния национален ръководен орган.</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(4) (Изм. - ДВ, бр. 10 от 2012 г.) Националните ръководни органи на спорещите организации на работниците и служителите обсъждат възникналите разногласия и вземат решение по спора в 15-дневен срок от подписването на протокола по ал. 3.</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(5) Когато решение по спора не е взето или разногласията продължават, националните ръководни органи по ал. 4 съставят протокол, в който се посочват разногласията. Протоколът се представя с документите, които се прилагат към искането за признаване на представителност.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(6) (Нова – ДВ, бр. 8 от 2016 г. , в сила от 29.01.2016 г.) Когато ръководителят на предприятието или упълномощеното от него длъжностно лице откаже да подпише единния протокол по ал. 1, организациите на работниците и служителите уведомяват за това съответните териториални дирекции "Инспекция по труда". В срок до 15 дни от уведомяването контролните органи извършват проверка, за което съставят протокол. С протокола от проверката се установява достоверността на данните от единния протокол по ал. 1 и се изготвя в толкова екземпляра, в колкото екземпляра е съставен единният протокол. </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(7) (Нова – ДВ, бр. 8 от 2016 г. , в сила от 29.01.2016 г.) Протоколът от проверката на контролните органи на Изпълнителна агенция "Главна инспекция по труда" се прилага към документите по чл. 4, ал. 1, т. 3.</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 xml:space="preserve"> Глава трета</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ДОКУМЕНТИ ЗА ПЪРВОНАЧАЛНО УСТАНОВЯВАНЕ НАЛИЧИЕТО НА КРИТЕРИИТЕ</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ПО ЧЛ. 35 ОТ КОДЕКСА НА ТРУДА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6.</w:t>
      </w:r>
      <w:r w:rsidRPr="007F1CE6">
        <w:rPr>
          <w:rFonts w:ascii="Times New Roman" w:hAnsi="Times New Roman"/>
          <w:sz w:val="24"/>
          <w:szCs w:val="24"/>
          <w:lang w:val="x-none"/>
        </w:rPr>
        <w:t xml:space="preserve"> (Изм. - ДВ, бр. 52 от 2007 г.) (1) В случаите, когато организациите на работодателите направят искане да бъдат признати за представителни на национално равнище, те представят в Министерския съвет: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1. съдебно решение за вписване и удостоверение за актуално състояние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заверен от съда препис на последния устав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3. (изм. - ДВ, бр. 10 от 2012 г., бр. 8 от 2016 г. , в сила от 29.01.2016 г.) документи, с които се установява наличието на необходимия членски състав на организацията по чл. 35, ал. 1, т. 1, букви "а" или "б" КТ;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4. (изм. - ДВ, бр. 10 от 2012 г.) документ, с който се установява наличието на необходимия по чл. 35, ал. 1, т. 2 КТ членски състав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5. (изм. - ДВ, бр. 10 от 2012 г., бр. 8 от 2016 г. , в сила от 29.01.2016 г.) списък на местните органи и техните адреси, разпределени по общини, и имената на представляващите ги лица, заверен от представляващия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6. списък на членовете на националния ръководен орган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7. (нова - ДВ, бр. 10 от 2012 г., отм., бр. 8 от 2016 г. , в сила от 29.01.2016 г.);</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8. (предишна т. 7, изм. - ДВ, бр. 10 от 2012 г.) пълномощно по чл. 35, ал. 2, т. 1 или 2 КТ или пълномощно по чл. 35, ал. 3 КТ. </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(2) (Изм. - ДВ, бр. 10 от 2012 г., бр. 8 от 2016 г. , в сила от 29.01.2016 г.) Документите, с които се установява наличието на необходимия по чл. 35, ал. 1, т. 1, буква "а" или буква "б" КТ членски състав на организацията на работодателите, са: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1. списък, заверен от представляващия организацията, съобразно нейния устав, в който се посочват: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а) пълното наименование и ЕИК по регистър БУЛСТАТ/ЕИК на работодателите – членове на организацията;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б) броят на наетите по трудов договор работници и служители във всички членове на работодателската организация;</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справка по работодатели с данни за броя на лицата със сключени, регистрирани и непрекратени трудови договори към датата на издаване на справката, изготвена и заверена от Националния осигурителен институт по писмено искане на представляващия работодателската организация, към което се прилага в електронен вид ЕИК по регистър БУЛСТАТ/ЕИК на работодателите.</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(3) (Изм. - ДВ, бр. 10 от 2012 г.) Членският състав на организацията по чл. 35, ал. 1, т. 2 КТ се установява чрез:</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1. списък на организациите на работодателите в повече от една четвърт от дейностите, определени с код до втори знак от Класификацията на икономическите дейности, утвърдена от Националния статистически институт, с актуални данни за числения състав на заетите лица (не по-малко от 5 на сто от осигурените по трудов договор лица във всяка икономическа дейност) в членуващите в тях работодатели, в който се посочват пълното наименование и ЕИК по регистър БУЛСТАТ/ЕИК на работодателите, или</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списък на организациите на работодателите в повече от една четвърт от дейностите, определени с код до втори знак от Класификацията на икономическите дейности, утвърдена от Националния статистически институт, с не по-малко от 10 членове във всяка икономическа дейност.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(4) (Нова - ДВ, бр. 10 от 2012 г., изм., бр. 8 от 2016 г. , в сила от 29.01.2016 г.) Списъкът по ал. 3, т. 1 или 2 се заверява от представляващия организацията съобразно нейния устав. Списъкът по ал. 3, т. 1 се представя заедно със справка по работодатели с данни за броя на лицата със сключени, регистрирани и непрекратени трудови договори към датата на изготвяне на справката, разпределени по икономически дейности съобразно кода на икономическа дейност на работодателя по данни от Агенцията по вписванията или от Националния статистически институт. Справката се изготвя и заверява от Националния осигурителен институт по писмено искане на представляващия работодателската организация, към което се прилага в електронен вид ЕИК по регистър БУЛСТАТ/ЕИК на работодателите.</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(5) (Нова - ДВ, бр. 10 от 2012 г.) С пълномощното по чл. 35, ал. 2 КТ, когато един работодател членува в две или повече национални организации на работодателите пряко или чрез браншова или отраслова организация, за установяване наличието на критериите за представителност той може изрично да упълномощи само:</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1. една от националните организации, в които членува, или</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браншовата или отрасловата организация, в която членува.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(6) (Нова - ДВ, бр. 10 от 2012 г.) С пълномощното по чл. 35, ал. 3 КТ, когато една браншова или отраслова организация на работодателите членува в две или повече национални организации на работодателите, тя изрично упълномощава една от националните организации да я включи в списъка по ал. 3.</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(7) (Предишна ал. 4, доп. - ДВ, бр. 10 от 2012 г.) Данните по ал. 1, т. 3 - 6 се представят освен на хартиен и на магнитен носител в </w:t>
      </w:r>
      <w:proofErr w:type="spellStart"/>
      <w:r w:rsidRPr="007F1CE6">
        <w:rPr>
          <w:rFonts w:ascii="Times New Roman" w:hAnsi="Times New Roman"/>
          <w:sz w:val="24"/>
          <w:szCs w:val="24"/>
          <w:lang w:val="x-none"/>
        </w:rPr>
        <w:t>Ексел</w:t>
      </w:r>
      <w:proofErr w:type="spellEnd"/>
      <w:r w:rsidRPr="007F1CE6">
        <w:rPr>
          <w:rFonts w:ascii="Times New Roman" w:hAnsi="Times New Roman"/>
          <w:sz w:val="24"/>
          <w:szCs w:val="24"/>
          <w:lang w:val="x-none"/>
        </w:rPr>
        <w:t xml:space="preserve"> (Excel) формат.</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 xml:space="preserve"> Глава четвърта</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СРОКОВЕ ЗА ПРЕДСТАВЯНЕ НА ДОКУМЕНТИТЕ В СЛУЧАИТЕ ПО ЧЛ. 36а ОТ</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КОДЕКСА НА ТРУДА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7.</w:t>
      </w:r>
      <w:r w:rsidRPr="007F1CE6">
        <w:rPr>
          <w:rFonts w:ascii="Times New Roman" w:hAnsi="Times New Roman"/>
          <w:sz w:val="24"/>
          <w:szCs w:val="24"/>
          <w:lang w:val="x-none"/>
        </w:rPr>
        <w:t xml:space="preserve"> (Изм. - ДВ, бр. 52 от 2007 г., бр. 10 от 2012 г.) В случаите по чл. 36а, ал. 1 КТ в решението за извършване на проверка Министерският съвет определя срок не по-кратък от 4 месеца, в който организацията на работниците и служителите или на работодателите е длъжна да представи документите по чл. 4 или 6.</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 xml:space="preserve"> Глава пета</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ОРГАНИ И РЕД ЗА УСТАНОВЯВАНЕ И ПРОВЕРКА НА КРИТЕРИИТЕ ЗА</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ПРЕДСТАВИТЕЛНОСТ ПО ЧЛ. 34 И 35 ОТ КОДЕКСА НА ТРУДА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7а. </w:t>
      </w:r>
      <w:r w:rsidRPr="007F1CE6">
        <w:rPr>
          <w:rFonts w:ascii="Times New Roman" w:hAnsi="Times New Roman"/>
          <w:sz w:val="24"/>
          <w:szCs w:val="24"/>
          <w:lang w:val="x-none"/>
        </w:rPr>
        <w:t>(Нов – ДВ, бр. 8 от 2016 г. , в сила от 29.01.2016 г.) (1) В срок 10 работни дни от обявяването в "Държавен вестник" на началото на процедурата по чл. 36, ал. 3 КТ управителят на Националния осигурителен институт предоставя на министъра на труда и социалната политика в електронен вид данни за: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1. броя на осигурените по трудови и служебни правоотношения лица през месеца, предхождащ с два месеца датата на началото на процедурата по чл. 36, ал. 3 КТ, по икономически дейности, определени с код до втори знак от Класификацията на икономическите дейности, утвърдена от Националния статистически институт, съобразно кода на икономическата дейност на осигурителя по данни от Агенцията по вписванията или от Националния статистически институт;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броя на лицата със сключени, регистрирани и непрекратени трудови договори към датата на началото на процедурата по чл. 36, ал. 3 КТ по икономически дейности, определени с код до втори знак от Класификацията на икономическите дейности, утвърдена от Националния статистически институт, съобразно кода на икономическата дейност на работодателя по данни от Агенцията по вписванията или от Националния статистически институт.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Информацията по ал. 1 се публикува на интернет страницата на Министерството на труда и социалната политика.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(3) Информацията по ал. 1, т. 1 се използва при установяване наличието на критериите за представителност по чл. 34, т. 2 КТ на организациите на работниците и служителите, а информацията по ал. 1, т. 2 – при установяване наличието на критериите за представителност по чл. 35, ал. 1, т. 2 КТ на организациите на работодателите, подали искане да бъдат признати за представителни.</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8.</w:t>
      </w:r>
      <w:r w:rsidRPr="007F1CE6">
        <w:rPr>
          <w:rFonts w:ascii="Times New Roman" w:hAnsi="Times New Roman"/>
          <w:sz w:val="24"/>
          <w:szCs w:val="24"/>
          <w:lang w:val="x-none"/>
        </w:rPr>
        <w:t xml:space="preserve"> Представените в Министерския съвет документи по чл. 4 и 6 се предоставят на министъра на труда и социалната политика за извършване на анализ и оценка на съдържащите се в тях данни.</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9.</w:t>
      </w:r>
      <w:r w:rsidRPr="007F1CE6">
        <w:rPr>
          <w:rFonts w:ascii="Times New Roman" w:hAnsi="Times New Roman"/>
          <w:sz w:val="24"/>
          <w:szCs w:val="24"/>
          <w:lang w:val="x-none"/>
        </w:rPr>
        <w:t xml:space="preserve"> (1) (Предишен текст на чл. 9 - ДВ, бр. 10 от 2012 г.) Министърът на труда и социалната политика назначава комисия за установяване на наличието на критериите за представителност, в работата на която имат право да вземат участие като наблюдатели представители на организациите, които участват в процедурата по установяване на критериите за представителност.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(Нова - ДВ, бр. 10 от 2012 г., отм., бр. 8 от 2016 г. , в сила от 29.01.2016 г.).</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10.</w:t>
      </w:r>
      <w:r w:rsidRPr="007F1CE6">
        <w:rPr>
          <w:rFonts w:ascii="Times New Roman" w:hAnsi="Times New Roman"/>
          <w:sz w:val="24"/>
          <w:szCs w:val="24"/>
          <w:lang w:val="x-none"/>
        </w:rPr>
        <w:t xml:space="preserve"> (1) Министърът на труда и социалната политика може да изисква от съответните организации да представят допълнително информация, свързана с документите по чл. 4 и 6, както и да организира извършването на проверки на място в предприятията или организациите, когато това се налага.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В случаите по чл. 5, ал. 5 министърът на труда и социалната политика изисква и представянето на поименни списъци на членовете на организациите на работниците и служителите в предприятието.</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(3) (Отм. - ДВ, бр. 52 от 2007 г.). </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(4) (Изм. - ДВ, бр. 52 от 2007 г., бр. 10 от 2012 г.) Когато при извършването на анализа и оценката на съдържащите се в списъците по чл. 6, ал. 3 данни се установи, че предприятие, браншова или отраслова организация е включена в числения състав на две или повече организации, които искат да бъдат признати за представителни, министърът на труда и социалната политика изисква от националните ръководни органи на тези организации заедно с предприятието, браншовата или отрасловата организация да уточнят в 14-дневен срок в числения състав на коя от тях да бъдат включени предприятието, браншовата или отрасловата организация и да го уведомят за това.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(5) (Отм. с Решение № 9121 на ВАС на РБ - ДВ, бр. 93 от 2003 г.). </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(6) (Нова - ДВ, бр. 10 от 2012 г.) В случаите по ал. 4, когато в определения срок националните ръководни органи не уведомят министъра на труда и социалната политика, предприятието, браншовата или отрасловата организация не се отчитат при установяването на числения състав на нито една организация.</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11.</w:t>
      </w:r>
      <w:r w:rsidRPr="007F1CE6">
        <w:rPr>
          <w:rFonts w:ascii="Times New Roman" w:hAnsi="Times New Roman"/>
          <w:sz w:val="24"/>
          <w:szCs w:val="24"/>
          <w:lang w:val="x-none"/>
        </w:rPr>
        <w:t xml:space="preserve"> (1) Въз основа на резултатите от извършения анализ министърът на труда и социалната политика в двумесечен срок от постъпването на всички изискващи се по чл. 4 или по чл. 6 документи внася в Министерския съвет доклад с проект на решение.</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 xml:space="preserve"> (2) Копие от доклада по ал. 1 се предоставя и на организацията, спрямо която се установява наличието на критериите за представителност.</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Чл. 12.</w:t>
      </w:r>
      <w:r w:rsidRPr="007F1CE6">
        <w:rPr>
          <w:rFonts w:ascii="Times New Roman" w:hAnsi="Times New Roman"/>
          <w:sz w:val="24"/>
          <w:szCs w:val="24"/>
          <w:lang w:val="x-none"/>
        </w:rPr>
        <w:t xml:space="preserve"> (1) (Доп. - ДВ, бр. 52 от 2007 г., изм., бр. 10 от 2012 г.) В случаите по чл. 36а, ал. 1 КТ Министерският съвет се произнася в двумесечен срок от датата на постъпването на документите по чл. 7. </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sz w:val="24"/>
          <w:szCs w:val="24"/>
          <w:lang w:val="x-none"/>
        </w:rPr>
        <w:t>(2) Когато Министерският съвет приеме, че е необходимо да се представят допълнително доказателства или да се извърши проверка на някои от посочените данни, той уведомява за това заинтересуваната организация. В тези случаи срокът по ал. 1 се удължава с времето, определено за предоставяне на допълнителна информация или за извършване на проверка.</w:t>
      </w:r>
    </w:p>
    <w:p w:rsidR="00AC5548" w:rsidRPr="007F1CE6" w:rsidRDefault="00AC5548">
      <w:pPr>
        <w:widowControl w:val="0"/>
        <w:autoSpaceDE w:val="0"/>
        <w:autoSpaceDN w:val="0"/>
        <w:adjustRightInd w:val="0"/>
        <w:spacing w:after="0" w:line="240" w:lineRule="auto"/>
        <w:jc w:val="center"/>
        <w:rPr>
          <w:rFonts w:ascii="Times New Roman" w:hAnsi="Times New Roman"/>
          <w:b/>
          <w:bCs/>
          <w:sz w:val="24"/>
          <w:szCs w:val="24"/>
          <w:lang w:val="x-none"/>
        </w:rPr>
      </w:pPr>
      <w:r w:rsidRPr="007F1CE6">
        <w:rPr>
          <w:rFonts w:ascii="Times New Roman" w:hAnsi="Times New Roman"/>
          <w:b/>
          <w:bCs/>
          <w:sz w:val="24"/>
          <w:szCs w:val="24"/>
          <w:lang w:val="x-none"/>
        </w:rPr>
        <w:t xml:space="preserve"> ЗАКЛЮЧИТЕЛНА РАЗПОРЕДБА</w:t>
      </w: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r w:rsidRPr="007F1CE6">
        <w:rPr>
          <w:rFonts w:ascii="Times New Roman" w:hAnsi="Times New Roman"/>
          <w:b/>
          <w:bCs/>
          <w:sz w:val="24"/>
          <w:szCs w:val="24"/>
          <w:lang w:val="x-none"/>
        </w:rPr>
        <w:t xml:space="preserve"> Параграф единствен.</w:t>
      </w:r>
      <w:r w:rsidRPr="007F1CE6">
        <w:rPr>
          <w:rFonts w:ascii="Times New Roman" w:hAnsi="Times New Roman"/>
          <w:sz w:val="24"/>
          <w:szCs w:val="24"/>
          <w:lang w:val="x-none"/>
        </w:rPr>
        <w:t xml:space="preserve"> (Изм. - ДВ, бр. 52 от 2007 г.) Наредбата се приема на основание чл. 36, ал. 5 във връзка с чл. 34, т. 2 и чл. 35, ал. 1, т. 2 от Кодекса на труда.</w:t>
      </w:r>
    </w:p>
    <w:p w:rsidR="00BD4FFB" w:rsidRDefault="00AC5548">
      <w:pPr>
        <w:widowControl w:val="0"/>
        <w:autoSpaceDE w:val="0"/>
        <w:autoSpaceDN w:val="0"/>
        <w:adjustRightInd w:val="0"/>
        <w:spacing w:after="0" w:line="240" w:lineRule="auto"/>
        <w:ind w:firstLine="480"/>
        <w:jc w:val="both"/>
        <w:rPr>
          <w:rFonts w:ascii="Times New Roman" w:hAnsi="Times New Roman"/>
          <w:b/>
          <w:bCs/>
          <w:sz w:val="24"/>
          <w:szCs w:val="24"/>
          <w:lang w:val="en-US"/>
        </w:rPr>
      </w:pPr>
      <w:r w:rsidRPr="007F1CE6">
        <w:rPr>
          <w:rFonts w:ascii="Times New Roman" w:hAnsi="Times New Roman"/>
          <w:b/>
          <w:bCs/>
          <w:sz w:val="24"/>
          <w:szCs w:val="24"/>
          <w:lang w:val="x-none"/>
        </w:rPr>
        <w:t xml:space="preserve">                                                            </w:t>
      </w:r>
    </w:p>
    <w:p w:rsidR="00BD4FFB" w:rsidRDefault="00BD4FFB">
      <w:pPr>
        <w:widowControl w:val="0"/>
        <w:autoSpaceDE w:val="0"/>
        <w:autoSpaceDN w:val="0"/>
        <w:adjustRightInd w:val="0"/>
        <w:spacing w:after="0" w:line="240" w:lineRule="auto"/>
        <w:ind w:firstLine="480"/>
        <w:jc w:val="both"/>
        <w:rPr>
          <w:rFonts w:ascii="Times New Roman" w:hAnsi="Times New Roman"/>
          <w:b/>
          <w:bCs/>
          <w:sz w:val="24"/>
          <w:szCs w:val="24"/>
          <w:lang w:val="en-US"/>
        </w:rPr>
      </w:pPr>
    </w:p>
    <w:p w:rsidR="00BD4FFB" w:rsidRDefault="00BD4FFB">
      <w:pPr>
        <w:widowControl w:val="0"/>
        <w:autoSpaceDE w:val="0"/>
        <w:autoSpaceDN w:val="0"/>
        <w:adjustRightInd w:val="0"/>
        <w:spacing w:after="0" w:line="240" w:lineRule="auto"/>
        <w:ind w:firstLine="480"/>
        <w:jc w:val="both"/>
        <w:rPr>
          <w:rFonts w:ascii="Times New Roman" w:hAnsi="Times New Roman"/>
          <w:b/>
          <w:bCs/>
          <w:sz w:val="24"/>
          <w:szCs w:val="24"/>
          <w:lang w:val="en-US"/>
        </w:rPr>
      </w:pPr>
    </w:p>
    <w:p w:rsidR="00AC5548" w:rsidRPr="007F1CE6" w:rsidRDefault="00AC5548" w:rsidP="00593D61">
      <w:pPr>
        <w:widowControl w:val="0"/>
        <w:autoSpaceDE w:val="0"/>
        <w:autoSpaceDN w:val="0"/>
        <w:adjustRightInd w:val="0"/>
        <w:spacing w:after="0" w:line="240" w:lineRule="auto"/>
        <w:ind w:firstLine="480"/>
        <w:jc w:val="right"/>
        <w:rPr>
          <w:rFonts w:ascii="Times New Roman" w:hAnsi="Times New Roman"/>
          <w:b/>
          <w:bCs/>
          <w:sz w:val="24"/>
          <w:szCs w:val="24"/>
          <w:lang w:val="x-none"/>
        </w:rPr>
      </w:pPr>
      <w:r w:rsidRPr="007F1CE6">
        <w:rPr>
          <w:rFonts w:ascii="Times New Roman" w:hAnsi="Times New Roman"/>
          <w:b/>
          <w:bCs/>
          <w:sz w:val="24"/>
          <w:szCs w:val="24"/>
          <w:lang w:val="x-none"/>
        </w:rPr>
        <w:t xml:space="preserve">  Приложение</w:t>
      </w:r>
    </w:p>
    <w:p w:rsidR="00AC5548" w:rsidRPr="007F1CE6" w:rsidRDefault="00AC5548" w:rsidP="00593D61">
      <w:pPr>
        <w:widowControl w:val="0"/>
        <w:autoSpaceDE w:val="0"/>
        <w:autoSpaceDN w:val="0"/>
        <w:adjustRightInd w:val="0"/>
        <w:spacing w:after="0" w:line="240" w:lineRule="auto"/>
        <w:ind w:firstLine="480"/>
        <w:jc w:val="right"/>
        <w:rPr>
          <w:rFonts w:ascii="Times New Roman" w:hAnsi="Times New Roman"/>
          <w:sz w:val="24"/>
          <w:szCs w:val="24"/>
          <w:lang w:val="x-none"/>
        </w:rPr>
      </w:pPr>
      <w:r w:rsidRPr="007F1CE6">
        <w:rPr>
          <w:rFonts w:ascii="Times New Roman" w:hAnsi="Times New Roman"/>
          <w:sz w:val="24"/>
          <w:szCs w:val="24"/>
          <w:lang w:val="x-none"/>
        </w:rPr>
        <w:t xml:space="preserve">                                                       към чл. 5, ал. 1 </w:t>
      </w:r>
    </w:p>
    <w:p w:rsidR="00AC5548" w:rsidRPr="007F1CE6" w:rsidRDefault="00AC5548" w:rsidP="00593D61">
      <w:pPr>
        <w:widowControl w:val="0"/>
        <w:autoSpaceDE w:val="0"/>
        <w:autoSpaceDN w:val="0"/>
        <w:adjustRightInd w:val="0"/>
        <w:spacing w:after="0" w:line="240" w:lineRule="auto"/>
        <w:ind w:firstLine="480"/>
        <w:jc w:val="right"/>
        <w:rPr>
          <w:rFonts w:ascii="Times New Roman" w:hAnsi="Times New Roman"/>
          <w:sz w:val="24"/>
          <w:szCs w:val="24"/>
          <w:lang w:val="x-none"/>
        </w:rPr>
      </w:pPr>
      <w:r w:rsidRPr="007F1CE6">
        <w:rPr>
          <w:rFonts w:ascii="Times New Roman" w:hAnsi="Times New Roman"/>
          <w:sz w:val="24"/>
          <w:szCs w:val="24"/>
          <w:lang w:val="x-none"/>
        </w:rPr>
        <w:t xml:space="preserve">                                  (Изм. и доп. - ДВ, бр. 52 от 2007 г.,</w:t>
      </w:r>
    </w:p>
    <w:p w:rsidR="00AC5548" w:rsidRPr="007F1CE6" w:rsidRDefault="00AC5548" w:rsidP="00593D61">
      <w:pPr>
        <w:widowControl w:val="0"/>
        <w:autoSpaceDE w:val="0"/>
        <w:autoSpaceDN w:val="0"/>
        <w:adjustRightInd w:val="0"/>
        <w:spacing w:after="0" w:line="240" w:lineRule="auto"/>
        <w:ind w:firstLine="480"/>
        <w:jc w:val="right"/>
        <w:rPr>
          <w:rFonts w:ascii="Times New Roman" w:hAnsi="Times New Roman"/>
          <w:sz w:val="24"/>
          <w:szCs w:val="24"/>
          <w:lang w:val="x-none"/>
        </w:rPr>
      </w:pPr>
      <w:r w:rsidRPr="007F1CE6">
        <w:rPr>
          <w:rFonts w:ascii="Times New Roman" w:hAnsi="Times New Roman"/>
          <w:sz w:val="24"/>
          <w:szCs w:val="24"/>
          <w:lang w:val="x-none"/>
        </w:rPr>
        <w:t xml:space="preserve">                                         отм., предишно приложение № 2, </w:t>
      </w:r>
    </w:p>
    <w:p w:rsidR="00AC5548" w:rsidRPr="007F1CE6" w:rsidRDefault="00AC5548" w:rsidP="00593D61">
      <w:pPr>
        <w:widowControl w:val="0"/>
        <w:autoSpaceDE w:val="0"/>
        <w:autoSpaceDN w:val="0"/>
        <w:adjustRightInd w:val="0"/>
        <w:spacing w:after="0" w:line="240" w:lineRule="auto"/>
        <w:ind w:firstLine="480"/>
        <w:jc w:val="right"/>
        <w:rPr>
          <w:rFonts w:ascii="Times New Roman" w:hAnsi="Times New Roman"/>
          <w:sz w:val="24"/>
          <w:szCs w:val="24"/>
          <w:lang w:val="x-none"/>
        </w:rPr>
      </w:pPr>
      <w:r w:rsidRPr="007F1CE6">
        <w:rPr>
          <w:rFonts w:ascii="Times New Roman" w:hAnsi="Times New Roman"/>
          <w:sz w:val="24"/>
          <w:szCs w:val="24"/>
          <w:lang w:val="x-none"/>
        </w:rPr>
        <w:t xml:space="preserve">                                               изм., бр. 10 от 2012 г.,</w:t>
      </w:r>
    </w:p>
    <w:p w:rsidR="00AC5548" w:rsidRPr="007F1CE6" w:rsidRDefault="00AC5548" w:rsidP="00593D61">
      <w:pPr>
        <w:widowControl w:val="0"/>
        <w:autoSpaceDE w:val="0"/>
        <w:autoSpaceDN w:val="0"/>
        <w:adjustRightInd w:val="0"/>
        <w:spacing w:after="0" w:line="240" w:lineRule="auto"/>
        <w:ind w:firstLine="480"/>
        <w:jc w:val="right"/>
        <w:rPr>
          <w:rFonts w:ascii="Times New Roman" w:hAnsi="Times New Roman"/>
          <w:sz w:val="24"/>
          <w:szCs w:val="24"/>
          <w:lang w:val="x-none"/>
        </w:rPr>
      </w:pPr>
      <w:r w:rsidRPr="007F1CE6">
        <w:rPr>
          <w:rFonts w:ascii="Times New Roman" w:hAnsi="Times New Roman"/>
          <w:sz w:val="24"/>
          <w:szCs w:val="24"/>
          <w:lang w:val="x-none"/>
        </w:rPr>
        <w:t xml:space="preserve">                             бр. 8 от 2016 г. , в сила от 29.01.2016 г.) </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AC5548" w:rsidRPr="00AC5548">
        <w:trPr>
          <w:tblCellSpacing w:w="15" w:type="dxa"/>
        </w:trPr>
        <w:tc>
          <w:tcPr>
            <w:tcW w:w="9915" w:type="dxa"/>
            <w:tcBorders>
              <w:top w:val="nil"/>
              <w:left w:val="nil"/>
              <w:bottom w:val="nil"/>
              <w:right w:val="nil"/>
            </w:tcBorders>
            <w:vAlign w:val="center"/>
          </w:tcPr>
          <w:tbl>
            <w:tblPr>
              <w:tblW w:w="9930" w:type="dxa"/>
              <w:tblCellSpacing w:w="0" w:type="dxa"/>
              <w:tblLayout w:type="fixed"/>
              <w:tblCellMar>
                <w:left w:w="0" w:type="dxa"/>
                <w:right w:w="0" w:type="dxa"/>
              </w:tblCellMar>
              <w:tblLook w:val="0000" w:firstRow="0" w:lastRow="0" w:firstColumn="0" w:lastColumn="0" w:noHBand="0" w:noVBand="0"/>
            </w:tblPr>
            <w:tblGrid>
              <w:gridCol w:w="9630"/>
              <w:gridCol w:w="300"/>
            </w:tblGrid>
            <w:tr w:rsidR="00AC5548" w:rsidRPr="00AC5548" w:rsidTr="00414B2F">
              <w:trPr>
                <w:gridAfter w:val="1"/>
                <w:wAfter w:w="300" w:type="dxa"/>
                <w:tblCellSpacing w:w="0" w:type="dxa"/>
              </w:trPr>
              <w:tc>
                <w:tcPr>
                  <w:tcW w:w="9630" w:type="dxa"/>
                </w:tcPr>
                <w:p w:rsidR="00AC5548" w:rsidRPr="00AC5548"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p w:rsidR="00593D61" w:rsidRPr="003037ED" w:rsidRDefault="00593D61" w:rsidP="00593D61">
                  <w:pPr>
                    <w:widowControl w:val="0"/>
                    <w:autoSpaceDE w:val="0"/>
                    <w:autoSpaceDN w:val="0"/>
                    <w:adjustRightInd w:val="0"/>
                    <w:jc w:val="center"/>
                    <w:rPr>
                      <w:rFonts w:ascii="Times New Roman" w:hAnsi="Times New Roman"/>
                      <w:szCs w:val="24"/>
                    </w:rPr>
                  </w:pPr>
                </w:p>
                <w:p w:rsidR="00593D61" w:rsidRPr="003037ED" w:rsidRDefault="00593D61" w:rsidP="00593D61">
                  <w:pPr>
                    <w:widowControl w:val="0"/>
                    <w:autoSpaceDE w:val="0"/>
                    <w:autoSpaceDN w:val="0"/>
                    <w:adjustRightInd w:val="0"/>
                    <w:jc w:val="center"/>
                    <w:rPr>
                      <w:rFonts w:ascii="Times New Roman" w:hAnsi="Times New Roman"/>
                      <w:szCs w:val="24"/>
                      <w:lang w:val="x-none"/>
                    </w:rPr>
                  </w:pPr>
                  <w:r w:rsidRPr="003037ED">
                    <w:rPr>
                      <w:rFonts w:ascii="Times New Roman" w:hAnsi="Times New Roman"/>
                      <w:szCs w:val="24"/>
                      <w:lang w:val="x-none"/>
                    </w:rPr>
                    <w:t>Единен протокол</w:t>
                  </w:r>
                </w:p>
                <w:p w:rsidR="00593D61" w:rsidRPr="003037ED" w:rsidRDefault="00593D61" w:rsidP="00593D61">
                  <w:pPr>
                    <w:spacing w:before="120"/>
                    <w:jc w:val="both"/>
                    <w:rPr>
                      <w:rFonts w:ascii="Times New Roman" w:hAnsi="Times New Roman"/>
                      <w:szCs w:val="24"/>
                      <w:lang w:val="en-US"/>
                    </w:rPr>
                  </w:pPr>
                  <w:r w:rsidRPr="003037ED">
                    <w:rPr>
                      <w:rFonts w:ascii="Times New Roman" w:hAnsi="Times New Roman"/>
                      <w:szCs w:val="24"/>
                      <w:lang w:val="x-none"/>
                    </w:rPr>
                    <w:t>по чл. 5, ал. 1 от Наредбата за определяне на реда за установяване наличието на критериите за представителност на организациите на работниците и служителите и на работодателите</w:t>
                  </w:r>
                </w:p>
                <w:p w:rsidR="00593D61" w:rsidRPr="00593D61" w:rsidRDefault="00593D61" w:rsidP="00593D61">
                  <w:pPr>
                    <w:spacing w:before="120"/>
                    <w:ind w:firstLine="709"/>
                    <w:jc w:val="both"/>
                    <w:rPr>
                      <w:rFonts w:ascii="Times New Roman" w:hAnsi="Times New Roman"/>
                      <w:szCs w:val="24"/>
                    </w:rPr>
                  </w:pPr>
                  <w:r>
                    <w:rPr>
                      <w:rFonts w:ascii="Times New Roman" w:hAnsi="Times New Roman"/>
                      <w:szCs w:val="24"/>
                      <w:lang w:val="x-none"/>
                    </w:rPr>
                    <w:t>I. Данни за предприятието</w:t>
                  </w:r>
                  <w:r>
                    <w:rPr>
                      <w:rFonts w:ascii="Times New Roman" w:hAnsi="Times New Roman"/>
                      <w:szCs w:val="24"/>
                    </w:rPr>
                    <w:t>:</w:t>
                  </w:r>
                </w:p>
                <w:p w:rsidR="00593D61" w:rsidRPr="000E4557" w:rsidRDefault="00593D61" w:rsidP="00593D61">
                  <w:pPr>
                    <w:ind w:firstLine="709"/>
                    <w:jc w:val="both"/>
                    <w:rPr>
                      <w:rFonts w:ascii="Times New Roman" w:hAnsi="Times New Roman"/>
                      <w:sz w:val="20"/>
                      <w:lang w:val="x-none"/>
                    </w:rPr>
                  </w:pPr>
                  <w:r w:rsidRPr="000E4557">
                    <w:rPr>
                      <w:rFonts w:ascii="Times New Roman" w:hAnsi="Times New Roman"/>
                      <w:sz w:val="20"/>
                      <w:lang w:val="x-none"/>
                    </w:rPr>
                    <w:t>(Попълва се от ръководителя или от упълномощено от него</w:t>
                  </w:r>
                  <w:r>
                    <w:rPr>
                      <w:rFonts w:ascii="Times New Roman" w:hAnsi="Times New Roman"/>
                      <w:sz w:val="20"/>
                      <w:lang w:val="en-US"/>
                    </w:rPr>
                    <w:t xml:space="preserve"> </w:t>
                  </w:r>
                  <w:r>
                    <w:rPr>
                      <w:rFonts w:ascii="Times New Roman" w:hAnsi="Times New Roman"/>
                      <w:sz w:val="20"/>
                    </w:rPr>
                    <w:t>длъжностно</w:t>
                  </w:r>
                  <w:r w:rsidRPr="000E4557">
                    <w:rPr>
                      <w:rFonts w:ascii="Times New Roman" w:hAnsi="Times New Roman"/>
                      <w:sz w:val="20"/>
                      <w:lang w:val="x-none"/>
                    </w:rPr>
                    <w:t xml:space="preserve"> лице)</w:t>
                  </w:r>
                </w:p>
                <w:p w:rsidR="00593D61" w:rsidRPr="003037ED" w:rsidRDefault="00593D61" w:rsidP="00593D61">
                  <w:pPr>
                    <w:spacing w:before="120"/>
                    <w:ind w:firstLine="709"/>
                    <w:jc w:val="both"/>
                    <w:rPr>
                      <w:rFonts w:ascii="Times New Roman" w:hAnsi="Times New Roman"/>
                      <w:szCs w:val="24"/>
                    </w:rPr>
                  </w:pPr>
                  <w:r w:rsidRPr="003037ED">
                    <w:rPr>
                      <w:rFonts w:ascii="Times New Roman" w:hAnsi="Times New Roman"/>
                      <w:szCs w:val="24"/>
                      <w:lang w:val="x-none"/>
                    </w:rPr>
                    <w:t>1. Област ................ Община .......................................................................................</w:t>
                  </w:r>
                </w:p>
                <w:p w:rsidR="00593D61" w:rsidRPr="003037ED" w:rsidRDefault="00593D61" w:rsidP="00593D61">
                  <w:pPr>
                    <w:spacing w:before="120"/>
                    <w:ind w:firstLine="709"/>
                    <w:jc w:val="both"/>
                    <w:rPr>
                      <w:rFonts w:ascii="Times New Roman" w:hAnsi="Times New Roman"/>
                      <w:szCs w:val="24"/>
                    </w:rPr>
                  </w:pPr>
                  <w:r w:rsidRPr="003037ED">
                    <w:rPr>
                      <w:rFonts w:ascii="Times New Roman" w:hAnsi="Times New Roman"/>
                      <w:szCs w:val="24"/>
                      <w:lang w:val="x-none"/>
                    </w:rPr>
                    <w:t>Населено място ...........................................................................................................</w:t>
                  </w:r>
                  <w:r w:rsidRPr="003037ED">
                    <w:rPr>
                      <w:rFonts w:ascii="Times New Roman" w:hAnsi="Times New Roman"/>
                      <w:szCs w:val="24"/>
                    </w:rPr>
                    <w:t>..</w:t>
                  </w:r>
                </w:p>
                <w:p w:rsidR="00593D61" w:rsidRPr="003037ED" w:rsidRDefault="00593D61" w:rsidP="00593D61">
                  <w:pPr>
                    <w:spacing w:before="120"/>
                    <w:ind w:firstLine="709"/>
                    <w:jc w:val="both"/>
                    <w:rPr>
                      <w:rFonts w:ascii="Times New Roman" w:hAnsi="Times New Roman"/>
                      <w:szCs w:val="24"/>
                      <w:lang w:val="x-none"/>
                    </w:rPr>
                  </w:pPr>
                  <w:r>
                    <w:rPr>
                      <w:rFonts w:ascii="Times New Roman" w:hAnsi="Times New Roman"/>
                      <w:szCs w:val="24"/>
                    </w:rPr>
                    <w:t xml:space="preserve">2. </w:t>
                  </w:r>
                  <w:r w:rsidRPr="003037ED">
                    <w:rPr>
                      <w:rFonts w:ascii="Times New Roman" w:hAnsi="Times New Roman"/>
                      <w:szCs w:val="24"/>
                      <w:lang w:val="x-none"/>
                    </w:rPr>
                    <w:t>Икономическа дейност съгласно КИД – 2008</w:t>
                  </w:r>
                </w:p>
                <w:p w:rsidR="00593D61" w:rsidRPr="003037ED" w:rsidRDefault="00593D61" w:rsidP="00593D61">
                  <w:pPr>
                    <w:pStyle w:val="ListParagraph"/>
                    <w:spacing w:before="120"/>
                    <w:ind w:left="1080"/>
                    <w:jc w:val="both"/>
                    <w:rPr>
                      <w:rFonts w:ascii="Times New Roman" w:hAnsi="Times New Roman"/>
                      <w:szCs w:val="24"/>
                      <w:lang w:val="bg-BG"/>
                    </w:rPr>
                  </w:pPr>
                </w:p>
                <w:tbl>
                  <w:tblPr>
                    <w:tblStyle w:val="TableGrid"/>
                    <w:tblW w:w="0" w:type="auto"/>
                    <w:tblLayout w:type="fixed"/>
                    <w:tblLook w:val="04A0" w:firstRow="1" w:lastRow="0" w:firstColumn="1" w:lastColumn="0" w:noHBand="0" w:noVBand="1"/>
                  </w:tblPr>
                  <w:tblGrid>
                    <w:gridCol w:w="4560"/>
                    <w:gridCol w:w="4560"/>
                  </w:tblGrid>
                  <w:tr w:rsidR="00593D61" w:rsidRPr="003037ED" w:rsidTr="00593D61">
                    <w:tc>
                      <w:tcPr>
                        <w:tcW w:w="4560" w:type="dxa"/>
                      </w:tcPr>
                      <w:p w:rsidR="00593D61" w:rsidRPr="003037ED" w:rsidRDefault="00593D61" w:rsidP="00593D61">
                        <w:pPr>
                          <w:spacing w:before="120"/>
                          <w:jc w:val="center"/>
                          <w:rPr>
                            <w:szCs w:val="24"/>
                          </w:rPr>
                        </w:pPr>
                        <w:r w:rsidRPr="003037ED">
                          <w:rPr>
                            <w:szCs w:val="24"/>
                            <w:lang w:val="x-none"/>
                          </w:rPr>
                          <w:t>Код по КИД – 2008</w:t>
                        </w:r>
                      </w:p>
                    </w:tc>
                    <w:tc>
                      <w:tcPr>
                        <w:tcW w:w="4560" w:type="dxa"/>
                      </w:tcPr>
                      <w:p w:rsidR="00593D61" w:rsidRPr="003037ED" w:rsidRDefault="00593D61" w:rsidP="00593D61">
                        <w:pPr>
                          <w:spacing w:before="120"/>
                          <w:jc w:val="center"/>
                          <w:rPr>
                            <w:szCs w:val="24"/>
                          </w:rPr>
                        </w:pPr>
                        <w:r w:rsidRPr="003037ED">
                          <w:rPr>
                            <w:szCs w:val="24"/>
                            <w:lang w:val="x-none"/>
                          </w:rPr>
                          <w:t>Наименование на икономическата дейност</w:t>
                        </w:r>
                      </w:p>
                    </w:tc>
                  </w:tr>
                  <w:tr w:rsidR="00593D61" w:rsidRPr="003037ED" w:rsidTr="00593D61">
                    <w:tc>
                      <w:tcPr>
                        <w:tcW w:w="4560" w:type="dxa"/>
                      </w:tcPr>
                      <w:p w:rsidR="00593D61" w:rsidRPr="003037ED" w:rsidRDefault="00593D61" w:rsidP="00593D61">
                        <w:pPr>
                          <w:spacing w:before="120"/>
                          <w:jc w:val="both"/>
                          <w:rPr>
                            <w:szCs w:val="24"/>
                          </w:rPr>
                        </w:pPr>
                      </w:p>
                    </w:tc>
                    <w:tc>
                      <w:tcPr>
                        <w:tcW w:w="4560" w:type="dxa"/>
                      </w:tcPr>
                      <w:p w:rsidR="00593D61" w:rsidRPr="003037ED" w:rsidRDefault="00593D61" w:rsidP="00593D61">
                        <w:pPr>
                          <w:spacing w:before="120"/>
                          <w:jc w:val="both"/>
                          <w:rPr>
                            <w:szCs w:val="24"/>
                          </w:rPr>
                        </w:pPr>
                      </w:p>
                    </w:tc>
                  </w:tr>
                </w:tbl>
                <w:p w:rsidR="00593D61" w:rsidRDefault="00593D61" w:rsidP="00593D61">
                  <w:pPr>
                    <w:spacing w:before="120"/>
                    <w:ind w:firstLine="709"/>
                    <w:jc w:val="both"/>
                    <w:rPr>
                      <w:rFonts w:ascii="Times New Roman" w:hAnsi="Times New Roman"/>
                      <w:szCs w:val="24"/>
                    </w:rPr>
                  </w:pPr>
                  <w:r w:rsidRPr="003037ED">
                    <w:rPr>
                      <w:rFonts w:ascii="Times New Roman" w:hAnsi="Times New Roman"/>
                      <w:szCs w:val="24"/>
                      <w:lang w:val="x-none"/>
                    </w:rPr>
                    <w:t xml:space="preserve">3. Предприятие </w:t>
                  </w:r>
                  <w:r>
                    <w:rPr>
                      <w:rFonts w:ascii="Times New Roman" w:hAnsi="Times New Roman"/>
                      <w:szCs w:val="24"/>
                    </w:rPr>
                    <w:t>………………………………………………………………………..</w:t>
                  </w:r>
                </w:p>
                <w:p w:rsidR="00593D61" w:rsidRDefault="00593D61" w:rsidP="00593D61">
                  <w:pPr>
                    <w:spacing w:before="120"/>
                    <w:ind w:firstLine="709"/>
                    <w:jc w:val="both"/>
                    <w:rPr>
                      <w:rFonts w:ascii="Times New Roman" w:hAnsi="Times New Roman"/>
                      <w:szCs w:val="24"/>
                    </w:rPr>
                  </w:pPr>
                  <w:r>
                    <w:rPr>
                      <w:rFonts w:ascii="Times New Roman" w:hAnsi="Times New Roman"/>
                      <w:szCs w:val="24"/>
                    </w:rPr>
                    <w:t>…………………………………………………………………………………………</w:t>
                  </w:r>
                </w:p>
                <w:p w:rsidR="00593D61" w:rsidRPr="000E4557" w:rsidRDefault="00593D61" w:rsidP="00593D61">
                  <w:pPr>
                    <w:ind w:firstLine="709"/>
                    <w:jc w:val="center"/>
                    <w:rPr>
                      <w:rFonts w:ascii="Times New Roman" w:hAnsi="Times New Roman"/>
                      <w:sz w:val="20"/>
                    </w:rPr>
                  </w:pPr>
                  <w:r w:rsidRPr="000E4557">
                    <w:rPr>
                      <w:rFonts w:ascii="Times New Roman" w:hAnsi="Times New Roman"/>
                      <w:sz w:val="20"/>
                    </w:rPr>
                    <w:t>(наименование</w:t>
                  </w:r>
                  <w:r w:rsidRPr="000E4557">
                    <w:rPr>
                      <w:rFonts w:ascii="Times New Roman" w:hAnsi="Times New Roman"/>
                      <w:sz w:val="20"/>
                      <w:lang w:val="x-none"/>
                    </w:rPr>
                    <w:t>, ЕИК по регистър БУЛСТАТ/ЕИК</w:t>
                  </w:r>
                  <w:r w:rsidRPr="000E4557">
                    <w:rPr>
                      <w:rFonts w:ascii="Times New Roman" w:hAnsi="Times New Roman"/>
                      <w:sz w:val="20"/>
                    </w:rPr>
                    <w:t>)</w:t>
                  </w:r>
                </w:p>
                <w:p w:rsidR="00593D61" w:rsidRPr="003037ED" w:rsidRDefault="00593D61" w:rsidP="00593D61">
                  <w:pPr>
                    <w:spacing w:before="120"/>
                    <w:ind w:firstLine="709"/>
                    <w:jc w:val="both"/>
                    <w:rPr>
                      <w:rFonts w:ascii="Times New Roman" w:hAnsi="Times New Roman"/>
                      <w:szCs w:val="24"/>
                    </w:rPr>
                  </w:pPr>
                  <w:r w:rsidRPr="003037ED">
                    <w:rPr>
                      <w:rFonts w:ascii="Times New Roman" w:hAnsi="Times New Roman"/>
                      <w:szCs w:val="24"/>
                      <w:lang w:val="x-none"/>
                    </w:rPr>
                    <w:t>4. Брой на персонала (списъчен състав) .........................................................</w:t>
                  </w:r>
                </w:p>
                <w:p w:rsidR="00593D61" w:rsidRPr="000E4557" w:rsidRDefault="00593D61" w:rsidP="00593D61">
                  <w:pPr>
                    <w:ind w:firstLine="709"/>
                    <w:jc w:val="both"/>
                    <w:rPr>
                      <w:rFonts w:ascii="Times New Roman" w:hAnsi="Times New Roman"/>
                      <w:sz w:val="20"/>
                    </w:rPr>
                  </w:pPr>
                  <w:r w:rsidRPr="000E4557">
                    <w:rPr>
                      <w:rFonts w:ascii="Times New Roman" w:hAnsi="Times New Roman"/>
                      <w:sz w:val="20"/>
                      <w:lang w:val="x-none"/>
                    </w:rPr>
                    <w:t>(включително в отпуск по майчинство, временна неработоспособност и др.</w:t>
                  </w:r>
                  <w:r w:rsidRPr="000E4557">
                    <w:rPr>
                      <w:rFonts w:ascii="Times New Roman" w:hAnsi="Times New Roman"/>
                      <w:sz w:val="20"/>
                    </w:rPr>
                    <w:t>)</w:t>
                  </w:r>
                </w:p>
                <w:p w:rsidR="00593D61" w:rsidRPr="00593D61" w:rsidRDefault="00593D61" w:rsidP="00593D61">
                  <w:pPr>
                    <w:spacing w:before="120"/>
                    <w:ind w:firstLine="709"/>
                    <w:jc w:val="both"/>
                    <w:rPr>
                      <w:rFonts w:ascii="Times New Roman" w:hAnsi="Times New Roman"/>
                      <w:szCs w:val="24"/>
                    </w:rPr>
                  </w:pPr>
                  <w:r w:rsidRPr="003037ED">
                    <w:rPr>
                      <w:rFonts w:ascii="Times New Roman" w:hAnsi="Times New Roman"/>
                      <w:szCs w:val="24"/>
                      <w:lang w:val="x-none"/>
                    </w:rPr>
                    <w:t>II. Организации на работниците и служителите</w:t>
                  </w:r>
                  <w:r>
                    <w:rPr>
                      <w:rFonts w:ascii="Times New Roman" w:hAnsi="Times New Roman"/>
                      <w:szCs w:val="24"/>
                    </w:rPr>
                    <w:t>:</w:t>
                  </w:r>
                </w:p>
                <w:p w:rsidR="00593D61" w:rsidRPr="000E4557" w:rsidRDefault="00593D61" w:rsidP="00593D61">
                  <w:pPr>
                    <w:ind w:firstLine="709"/>
                    <w:jc w:val="both"/>
                    <w:rPr>
                      <w:rFonts w:ascii="Times New Roman" w:hAnsi="Times New Roman"/>
                      <w:sz w:val="20"/>
                    </w:rPr>
                  </w:pPr>
                  <w:r w:rsidRPr="000E4557">
                    <w:rPr>
                      <w:rFonts w:ascii="Times New Roman" w:hAnsi="Times New Roman"/>
                      <w:sz w:val="20"/>
                      <w:lang w:val="x-none"/>
                    </w:rPr>
                    <w:t>(</w:t>
                  </w:r>
                  <w:r w:rsidRPr="000E4557">
                    <w:rPr>
                      <w:rFonts w:ascii="Times New Roman" w:hAnsi="Times New Roman"/>
                      <w:sz w:val="20"/>
                    </w:rPr>
                    <w:t>П</w:t>
                  </w:r>
                  <w:proofErr w:type="spellStart"/>
                  <w:r w:rsidRPr="000E4557">
                    <w:rPr>
                      <w:rFonts w:ascii="Times New Roman" w:hAnsi="Times New Roman"/>
                      <w:sz w:val="20"/>
                      <w:lang w:val="x-none"/>
                    </w:rPr>
                    <w:t>опълва</w:t>
                  </w:r>
                  <w:proofErr w:type="spellEnd"/>
                  <w:r w:rsidRPr="000E4557">
                    <w:rPr>
                      <w:rFonts w:ascii="Times New Roman" w:hAnsi="Times New Roman"/>
                      <w:sz w:val="20"/>
                      <w:lang w:val="x-none"/>
                    </w:rPr>
                    <w:t xml:space="preserve"> се от предс</w:t>
                  </w:r>
                  <w:r w:rsidRPr="000E4557">
                    <w:rPr>
                      <w:rFonts w:ascii="Times New Roman" w:hAnsi="Times New Roman"/>
                      <w:sz w:val="20"/>
                    </w:rPr>
                    <w:t xml:space="preserve">едателя или </w:t>
                  </w:r>
                  <w:r>
                    <w:rPr>
                      <w:rFonts w:ascii="Times New Roman" w:hAnsi="Times New Roman"/>
                      <w:sz w:val="20"/>
                    </w:rPr>
                    <w:t xml:space="preserve">от </w:t>
                  </w:r>
                  <w:r w:rsidRPr="000E4557">
                    <w:rPr>
                      <w:rFonts w:ascii="Times New Roman" w:hAnsi="Times New Roman"/>
                      <w:sz w:val="20"/>
                    </w:rPr>
                    <w:t xml:space="preserve">секретаря </w:t>
                  </w:r>
                  <w:r w:rsidRPr="000E4557">
                    <w:rPr>
                      <w:rFonts w:ascii="Times New Roman" w:hAnsi="Times New Roman"/>
                      <w:sz w:val="20"/>
                      <w:lang w:val="x-none"/>
                    </w:rPr>
                    <w:t xml:space="preserve"> на съответната организация</w:t>
                  </w:r>
                  <w:r w:rsidRPr="000E4557">
                    <w:rPr>
                      <w:rFonts w:ascii="Times New Roman" w:hAnsi="Times New Roman"/>
                      <w:sz w:val="20"/>
                    </w:rPr>
                    <w:t>. Посочва се националното обединение/конфедерацията на работниците и слу</w:t>
                  </w:r>
                  <w:r>
                    <w:rPr>
                      <w:rFonts w:ascii="Times New Roman" w:hAnsi="Times New Roman"/>
                      <w:sz w:val="20"/>
                    </w:rPr>
                    <w:t>жителите, към която принадлежат</w:t>
                  </w:r>
                  <w:r w:rsidRPr="000E4557">
                    <w:rPr>
                      <w:rFonts w:ascii="Times New Roman" w:hAnsi="Times New Roman"/>
                      <w:sz w:val="20"/>
                      <w:lang w:val="x-none"/>
                    </w:rPr>
                    <w:t>)</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103"/>
                  </w:tblGrid>
                  <w:tr w:rsidR="00593D61" w:rsidRPr="003037ED" w:rsidTr="00593D61">
                    <w:trPr>
                      <w:trHeight w:val="567"/>
                    </w:trPr>
                    <w:tc>
                      <w:tcPr>
                        <w:tcW w:w="4786" w:type="dxa"/>
                      </w:tcPr>
                      <w:p w:rsidR="00593D61" w:rsidRPr="003037ED" w:rsidRDefault="00593D61" w:rsidP="00593D61">
                        <w:pPr>
                          <w:ind w:firstLine="709"/>
                          <w:jc w:val="both"/>
                          <w:rPr>
                            <w:szCs w:val="24"/>
                          </w:rPr>
                        </w:pPr>
                        <w:r w:rsidRPr="003037ED">
                          <w:rPr>
                            <w:szCs w:val="24"/>
                            <w:lang w:val="x-none"/>
                          </w:rPr>
                          <w:t>1. ……………………………………</w:t>
                        </w:r>
                      </w:p>
                    </w:tc>
                    <w:tc>
                      <w:tcPr>
                        <w:tcW w:w="5103" w:type="dxa"/>
                      </w:tcPr>
                      <w:p w:rsidR="00593D61" w:rsidRPr="003037ED" w:rsidRDefault="00593D61" w:rsidP="00593D61">
                        <w:pPr>
                          <w:ind w:firstLine="709"/>
                          <w:jc w:val="both"/>
                          <w:rPr>
                            <w:b/>
                            <w:szCs w:val="24"/>
                          </w:rPr>
                        </w:pPr>
                        <w:r w:rsidRPr="003037ED">
                          <w:rPr>
                            <w:szCs w:val="24"/>
                          </w:rPr>
                          <w:t>2</w:t>
                        </w:r>
                        <w:r w:rsidRPr="003037ED">
                          <w:rPr>
                            <w:szCs w:val="24"/>
                            <w:lang w:val="x-none"/>
                          </w:rPr>
                          <w:t>. ……………………………………</w:t>
                        </w:r>
                      </w:p>
                    </w:tc>
                  </w:tr>
                  <w:tr w:rsidR="00593D61" w:rsidRPr="003037ED" w:rsidTr="00593D61">
                    <w:trPr>
                      <w:trHeight w:val="567"/>
                    </w:trPr>
                    <w:tc>
                      <w:tcPr>
                        <w:tcW w:w="4786" w:type="dxa"/>
                      </w:tcPr>
                      <w:p w:rsidR="00593D61" w:rsidRPr="003037ED" w:rsidRDefault="00593D61" w:rsidP="00593D61">
                        <w:pPr>
                          <w:ind w:firstLine="709"/>
                          <w:jc w:val="both"/>
                          <w:rPr>
                            <w:szCs w:val="24"/>
                            <w:lang w:val="x-none"/>
                          </w:rPr>
                        </w:pPr>
                        <w:r w:rsidRPr="003037ED">
                          <w:rPr>
                            <w:szCs w:val="24"/>
                          </w:rPr>
                          <w:t>3</w:t>
                        </w:r>
                        <w:r w:rsidRPr="003037ED">
                          <w:rPr>
                            <w:szCs w:val="24"/>
                            <w:lang w:val="x-none"/>
                          </w:rPr>
                          <w:t>. ……………………………………</w:t>
                        </w:r>
                      </w:p>
                    </w:tc>
                    <w:tc>
                      <w:tcPr>
                        <w:tcW w:w="5103" w:type="dxa"/>
                      </w:tcPr>
                      <w:p w:rsidR="00593D61" w:rsidRPr="003037ED" w:rsidRDefault="00593D61" w:rsidP="00593D61">
                        <w:pPr>
                          <w:ind w:firstLine="709"/>
                          <w:jc w:val="both"/>
                          <w:rPr>
                            <w:szCs w:val="24"/>
                            <w:lang w:val="x-none"/>
                          </w:rPr>
                        </w:pPr>
                        <w:r w:rsidRPr="003037ED">
                          <w:rPr>
                            <w:szCs w:val="24"/>
                          </w:rPr>
                          <w:t>4</w:t>
                        </w:r>
                        <w:r w:rsidRPr="003037ED">
                          <w:rPr>
                            <w:szCs w:val="24"/>
                            <w:lang w:val="x-none"/>
                          </w:rPr>
                          <w:t>. ……………………………………</w:t>
                        </w:r>
                      </w:p>
                    </w:tc>
                  </w:tr>
                  <w:tr w:rsidR="00593D61" w:rsidRPr="003037ED" w:rsidTr="00593D61">
                    <w:trPr>
                      <w:trHeight w:val="567"/>
                    </w:trPr>
                    <w:tc>
                      <w:tcPr>
                        <w:tcW w:w="4786" w:type="dxa"/>
                      </w:tcPr>
                      <w:p w:rsidR="00593D61" w:rsidRPr="003037ED" w:rsidRDefault="00593D61" w:rsidP="00593D61">
                        <w:pPr>
                          <w:ind w:firstLine="709"/>
                          <w:jc w:val="both"/>
                          <w:rPr>
                            <w:szCs w:val="24"/>
                            <w:lang w:val="x-none"/>
                          </w:rPr>
                        </w:pPr>
                        <w:r w:rsidRPr="003037ED">
                          <w:rPr>
                            <w:szCs w:val="24"/>
                          </w:rPr>
                          <w:t>5</w:t>
                        </w:r>
                        <w:r w:rsidRPr="003037ED">
                          <w:rPr>
                            <w:szCs w:val="24"/>
                            <w:lang w:val="x-none"/>
                          </w:rPr>
                          <w:t>. ……………………………………</w:t>
                        </w:r>
                      </w:p>
                    </w:tc>
                    <w:tc>
                      <w:tcPr>
                        <w:tcW w:w="5103" w:type="dxa"/>
                      </w:tcPr>
                      <w:p w:rsidR="00593D61" w:rsidRPr="003037ED" w:rsidRDefault="00593D61" w:rsidP="00593D61">
                        <w:pPr>
                          <w:ind w:firstLine="709"/>
                          <w:jc w:val="both"/>
                          <w:rPr>
                            <w:szCs w:val="24"/>
                            <w:lang w:val="x-none"/>
                          </w:rPr>
                        </w:pPr>
                        <w:r w:rsidRPr="003037ED">
                          <w:rPr>
                            <w:szCs w:val="24"/>
                          </w:rPr>
                          <w:t>6</w:t>
                        </w:r>
                        <w:r w:rsidRPr="003037ED">
                          <w:rPr>
                            <w:szCs w:val="24"/>
                            <w:lang w:val="x-none"/>
                          </w:rPr>
                          <w:t>. ……………………………………</w:t>
                        </w:r>
                      </w:p>
                    </w:tc>
                  </w:tr>
                  <w:tr w:rsidR="00593D61" w:rsidRPr="003037ED" w:rsidTr="00593D61">
                    <w:trPr>
                      <w:trHeight w:val="567"/>
                    </w:trPr>
                    <w:tc>
                      <w:tcPr>
                        <w:tcW w:w="4786" w:type="dxa"/>
                      </w:tcPr>
                      <w:p w:rsidR="00593D61" w:rsidRPr="003037ED" w:rsidRDefault="00593D61" w:rsidP="00593D61">
                        <w:pPr>
                          <w:ind w:firstLine="709"/>
                          <w:jc w:val="both"/>
                          <w:rPr>
                            <w:szCs w:val="24"/>
                            <w:lang w:val="x-none"/>
                          </w:rPr>
                        </w:pPr>
                        <w:r w:rsidRPr="003037ED">
                          <w:rPr>
                            <w:szCs w:val="24"/>
                          </w:rPr>
                          <w:t>7</w:t>
                        </w:r>
                        <w:r w:rsidRPr="003037ED">
                          <w:rPr>
                            <w:szCs w:val="24"/>
                            <w:lang w:val="x-none"/>
                          </w:rPr>
                          <w:t>. ……………………………………</w:t>
                        </w:r>
                      </w:p>
                    </w:tc>
                    <w:tc>
                      <w:tcPr>
                        <w:tcW w:w="5103" w:type="dxa"/>
                      </w:tcPr>
                      <w:p w:rsidR="00593D61" w:rsidRPr="003037ED" w:rsidRDefault="00593D61" w:rsidP="00593D61">
                        <w:pPr>
                          <w:ind w:firstLine="709"/>
                          <w:jc w:val="both"/>
                          <w:rPr>
                            <w:szCs w:val="24"/>
                            <w:lang w:val="x-none"/>
                          </w:rPr>
                        </w:pPr>
                      </w:p>
                    </w:tc>
                  </w:tr>
                </w:tbl>
                <w:p w:rsidR="00593D61" w:rsidRPr="00593D61" w:rsidRDefault="00593D61" w:rsidP="00593D61">
                  <w:pPr>
                    <w:ind w:firstLine="709"/>
                    <w:jc w:val="both"/>
                    <w:rPr>
                      <w:rFonts w:ascii="Times New Roman" w:hAnsi="Times New Roman"/>
                      <w:szCs w:val="24"/>
                    </w:rPr>
                  </w:pPr>
                  <w:r w:rsidRPr="003037ED">
                    <w:rPr>
                      <w:rFonts w:ascii="Times New Roman" w:hAnsi="Times New Roman"/>
                      <w:szCs w:val="24"/>
                      <w:lang w:val="x-none"/>
                    </w:rPr>
                    <w:t>III. Численост на организациите</w:t>
                  </w:r>
                  <w:r>
                    <w:rPr>
                      <w:rFonts w:ascii="Times New Roman" w:hAnsi="Times New Roman"/>
                      <w:szCs w:val="24"/>
                    </w:rPr>
                    <w:t>:</w:t>
                  </w:r>
                </w:p>
                <w:p w:rsidR="00593D61" w:rsidRPr="000E4557" w:rsidRDefault="00593D61" w:rsidP="00593D61">
                  <w:pPr>
                    <w:ind w:firstLine="709"/>
                    <w:jc w:val="both"/>
                    <w:rPr>
                      <w:rFonts w:ascii="Times New Roman" w:hAnsi="Times New Roman"/>
                      <w:sz w:val="20"/>
                    </w:rPr>
                  </w:pPr>
                  <w:r w:rsidRPr="000E4557">
                    <w:rPr>
                      <w:rFonts w:ascii="Times New Roman" w:hAnsi="Times New Roman"/>
                      <w:sz w:val="20"/>
                      <w:lang w:val="x-none"/>
                    </w:rPr>
                    <w:t>(</w:t>
                  </w:r>
                  <w:r>
                    <w:rPr>
                      <w:rFonts w:ascii="Times New Roman" w:hAnsi="Times New Roman"/>
                      <w:sz w:val="20"/>
                    </w:rPr>
                    <w:t>П</w:t>
                  </w:r>
                  <w:proofErr w:type="spellStart"/>
                  <w:r w:rsidRPr="000E4557">
                    <w:rPr>
                      <w:rFonts w:ascii="Times New Roman" w:hAnsi="Times New Roman"/>
                      <w:sz w:val="20"/>
                      <w:lang w:val="x-none"/>
                    </w:rPr>
                    <w:t>опълва</w:t>
                  </w:r>
                  <w:proofErr w:type="spellEnd"/>
                  <w:r w:rsidRPr="000E4557">
                    <w:rPr>
                      <w:rFonts w:ascii="Times New Roman" w:hAnsi="Times New Roman"/>
                      <w:sz w:val="20"/>
                      <w:lang w:val="x-none"/>
                    </w:rPr>
                    <w:t xml:space="preserve"> се от председателя</w:t>
                  </w:r>
                  <w:r w:rsidRPr="000E4557">
                    <w:rPr>
                      <w:rFonts w:ascii="Times New Roman" w:hAnsi="Times New Roman"/>
                      <w:sz w:val="20"/>
                    </w:rPr>
                    <w:t xml:space="preserve"> или секретаря</w:t>
                  </w:r>
                  <w:r w:rsidRPr="000E4557">
                    <w:rPr>
                      <w:rFonts w:ascii="Times New Roman" w:hAnsi="Times New Roman"/>
                      <w:sz w:val="20"/>
                      <w:lang w:val="x-none"/>
                    </w:rPr>
                    <w:t xml:space="preserve"> на съответната организация</w:t>
                  </w:r>
                  <w:r>
                    <w:rPr>
                      <w:rFonts w:ascii="Times New Roman" w:hAnsi="Times New Roman"/>
                      <w:sz w:val="20"/>
                    </w:rPr>
                    <w:t xml:space="preserve"> в предприятието</w:t>
                  </w:r>
                  <w:r w:rsidRPr="000E4557">
                    <w:rPr>
                      <w:rFonts w:ascii="Times New Roman" w:hAnsi="Times New Roman"/>
                      <w:sz w:val="20"/>
                      <w:lang w:val="x-none"/>
                    </w:rPr>
                    <w:t>)</w:t>
                  </w:r>
                </w:p>
                <w:tbl>
                  <w:tblPr>
                    <w:tblStyle w:val="TableGrid"/>
                    <w:tblW w:w="9311" w:type="dxa"/>
                    <w:tblLayout w:type="fixed"/>
                    <w:tblLook w:val="04A0" w:firstRow="1" w:lastRow="0" w:firstColumn="1" w:lastColumn="0" w:noHBand="0" w:noVBand="1"/>
                  </w:tblPr>
                  <w:tblGrid>
                    <w:gridCol w:w="675"/>
                    <w:gridCol w:w="3535"/>
                    <w:gridCol w:w="3476"/>
                    <w:gridCol w:w="1625"/>
                  </w:tblGrid>
                  <w:tr w:rsidR="00593D61" w:rsidRPr="003037ED" w:rsidTr="00593D61">
                    <w:tc>
                      <w:tcPr>
                        <w:tcW w:w="675" w:type="dxa"/>
                      </w:tcPr>
                      <w:p w:rsidR="00593D61" w:rsidRPr="003037ED" w:rsidRDefault="00593D61" w:rsidP="00593D61">
                        <w:pPr>
                          <w:jc w:val="center"/>
                          <w:rPr>
                            <w:szCs w:val="24"/>
                          </w:rPr>
                        </w:pPr>
                        <w:r w:rsidRPr="003037ED">
                          <w:rPr>
                            <w:szCs w:val="24"/>
                            <w:lang w:val="x-none"/>
                          </w:rPr>
                          <w:t>№ по ред</w:t>
                        </w:r>
                      </w:p>
                    </w:tc>
                    <w:tc>
                      <w:tcPr>
                        <w:tcW w:w="3535" w:type="dxa"/>
                      </w:tcPr>
                      <w:p w:rsidR="00593D61" w:rsidRPr="003037ED" w:rsidRDefault="00593D61" w:rsidP="00593D61">
                        <w:pPr>
                          <w:jc w:val="center"/>
                          <w:rPr>
                            <w:szCs w:val="24"/>
                          </w:rPr>
                        </w:pPr>
                        <w:r w:rsidRPr="003037ED">
                          <w:rPr>
                            <w:szCs w:val="24"/>
                            <w:lang w:val="x-none"/>
                          </w:rPr>
                          <w:t>Национално обединение (конфедерация)</w:t>
                        </w:r>
                      </w:p>
                    </w:tc>
                    <w:tc>
                      <w:tcPr>
                        <w:tcW w:w="3476" w:type="dxa"/>
                      </w:tcPr>
                      <w:p w:rsidR="00593D61" w:rsidRPr="003037ED" w:rsidRDefault="00593D61" w:rsidP="00593D61">
                        <w:pPr>
                          <w:jc w:val="center"/>
                          <w:rPr>
                            <w:szCs w:val="24"/>
                          </w:rPr>
                        </w:pPr>
                        <w:r w:rsidRPr="003037ED">
                          <w:rPr>
                            <w:szCs w:val="24"/>
                            <w:lang w:val="x-none"/>
                          </w:rPr>
                          <w:t>Национално отраслово браншово обединение – федерация, синдикат, съюз</w:t>
                        </w:r>
                      </w:p>
                    </w:tc>
                    <w:tc>
                      <w:tcPr>
                        <w:tcW w:w="1625" w:type="dxa"/>
                      </w:tcPr>
                      <w:p w:rsidR="00593D61" w:rsidRPr="003037ED" w:rsidRDefault="00593D61" w:rsidP="00593D61">
                        <w:pPr>
                          <w:jc w:val="center"/>
                          <w:rPr>
                            <w:szCs w:val="24"/>
                          </w:rPr>
                        </w:pPr>
                        <w:r w:rsidRPr="003037ED">
                          <w:rPr>
                            <w:szCs w:val="24"/>
                            <w:lang w:val="x-none"/>
                          </w:rPr>
                          <w:t>Брой на синдикалните членове</w:t>
                        </w:r>
                      </w:p>
                    </w:tc>
                  </w:tr>
                  <w:tr w:rsidR="00593D61" w:rsidRPr="003037ED" w:rsidTr="00593D61">
                    <w:tc>
                      <w:tcPr>
                        <w:tcW w:w="675" w:type="dxa"/>
                      </w:tcPr>
                      <w:p w:rsidR="00593D61" w:rsidRPr="003037ED" w:rsidRDefault="00593D61" w:rsidP="00593D61">
                        <w:pPr>
                          <w:jc w:val="center"/>
                          <w:rPr>
                            <w:szCs w:val="24"/>
                          </w:rPr>
                        </w:pPr>
                        <w:r w:rsidRPr="003037ED">
                          <w:rPr>
                            <w:szCs w:val="24"/>
                          </w:rPr>
                          <w:t>1</w:t>
                        </w:r>
                      </w:p>
                    </w:tc>
                    <w:tc>
                      <w:tcPr>
                        <w:tcW w:w="3535" w:type="dxa"/>
                      </w:tcPr>
                      <w:p w:rsidR="00593D61" w:rsidRPr="003037ED" w:rsidRDefault="00593D61" w:rsidP="00593D61">
                        <w:pPr>
                          <w:jc w:val="center"/>
                          <w:rPr>
                            <w:szCs w:val="24"/>
                          </w:rPr>
                        </w:pPr>
                        <w:r w:rsidRPr="003037ED">
                          <w:rPr>
                            <w:szCs w:val="24"/>
                          </w:rPr>
                          <w:t>2</w:t>
                        </w:r>
                      </w:p>
                    </w:tc>
                    <w:tc>
                      <w:tcPr>
                        <w:tcW w:w="3476" w:type="dxa"/>
                      </w:tcPr>
                      <w:p w:rsidR="00593D61" w:rsidRPr="003037ED" w:rsidRDefault="00593D61" w:rsidP="00593D61">
                        <w:pPr>
                          <w:jc w:val="center"/>
                          <w:rPr>
                            <w:szCs w:val="24"/>
                          </w:rPr>
                        </w:pPr>
                        <w:r w:rsidRPr="003037ED">
                          <w:rPr>
                            <w:szCs w:val="24"/>
                          </w:rPr>
                          <w:t>3</w:t>
                        </w:r>
                      </w:p>
                    </w:tc>
                    <w:tc>
                      <w:tcPr>
                        <w:tcW w:w="1625" w:type="dxa"/>
                      </w:tcPr>
                      <w:p w:rsidR="00593D61" w:rsidRPr="003037ED" w:rsidRDefault="00593D61" w:rsidP="00593D61">
                        <w:pPr>
                          <w:jc w:val="center"/>
                          <w:rPr>
                            <w:szCs w:val="24"/>
                          </w:rPr>
                        </w:pPr>
                        <w:r w:rsidRPr="003037ED">
                          <w:rPr>
                            <w:szCs w:val="24"/>
                          </w:rPr>
                          <w:t>4</w:t>
                        </w:r>
                      </w:p>
                    </w:tc>
                  </w:tr>
                  <w:tr w:rsidR="00593D61" w:rsidRPr="003037ED" w:rsidTr="00593D61">
                    <w:trPr>
                      <w:trHeight w:val="567"/>
                    </w:trPr>
                    <w:tc>
                      <w:tcPr>
                        <w:tcW w:w="675" w:type="dxa"/>
                      </w:tcPr>
                      <w:p w:rsidR="00593D61" w:rsidRPr="003037ED" w:rsidRDefault="00593D61" w:rsidP="00593D61">
                        <w:pPr>
                          <w:jc w:val="center"/>
                          <w:rPr>
                            <w:szCs w:val="24"/>
                          </w:rPr>
                        </w:pPr>
                        <w:r w:rsidRPr="003037ED">
                          <w:rPr>
                            <w:szCs w:val="24"/>
                          </w:rPr>
                          <w:t>1.</w:t>
                        </w:r>
                      </w:p>
                    </w:tc>
                    <w:tc>
                      <w:tcPr>
                        <w:tcW w:w="3535"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lang w:val="x-none"/>
                          </w:rPr>
                          <w:t>конфедерация или др.</w:t>
                        </w:r>
                      </w:p>
                    </w:tc>
                    <w:tc>
                      <w:tcPr>
                        <w:tcW w:w="3476"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rPr>
                          <w:t>федерация, синдикат, съюз</w:t>
                        </w:r>
                      </w:p>
                    </w:tc>
                    <w:tc>
                      <w:tcPr>
                        <w:tcW w:w="1625" w:type="dxa"/>
                      </w:tcPr>
                      <w:p w:rsidR="00593D61" w:rsidRPr="003037ED" w:rsidRDefault="00593D61" w:rsidP="00593D61">
                        <w:pPr>
                          <w:jc w:val="both"/>
                          <w:rPr>
                            <w:szCs w:val="24"/>
                          </w:rPr>
                        </w:pPr>
                      </w:p>
                    </w:tc>
                  </w:tr>
                  <w:tr w:rsidR="00593D61" w:rsidRPr="003037ED" w:rsidTr="00593D61">
                    <w:trPr>
                      <w:trHeight w:val="567"/>
                    </w:trPr>
                    <w:tc>
                      <w:tcPr>
                        <w:tcW w:w="675" w:type="dxa"/>
                      </w:tcPr>
                      <w:p w:rsidR="00593D61" w:rsidRPr="003037ED" w:rsidRDefault="00593D61" w:rsidP="00593D61">
                        <w:pPr>
                          <w:jc w:val="center"/>
                          <w:rPr>
                            <w:szCs w:val="24"/>
                          </w:rPr>
                        </w:pPr>
                        <w:r w:rsidRPr="003037ED">
                          <w:rPr>
                            <w:szCs w:val="24"/>
                          </w:rPr>
                          <w:t>2.</w:t>
                        </w:r>
                      </w:p>
                    </w:tc>
                    <w:tc>
                      <w:tcPr>
                        <w:tcW w:w="3535"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lang w:val="x-none"/>
                          </w:rPr>
                          <w:t>конфедерация или др.</w:t>
                        </w:r>
                      </w:p>
                    </w:tc>
                    <w:tc>
                      <w:tcPr>
                        <w:tcW w:w="3476"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rPr>
                          <w:t>федерация, синдикат, съюз</w:t>
                        </w:r>
                      </w:p>
                    </w:tc>
                    <w:tc>
                      <w:tcPr>
                        <w:tcW w:w="1625" w:type="dxa"/>
                      </w:tcPr>
                      <w:p w:rsidR="00593D61" w:rsidRPr="003037ED" w:rsidRDefault="00593D61" w:rsidP="00593D61">
                        <w:pPr>
                          <w:jc w:val="both"/>
                          <w:rPr>
                            <w:szCs w:val="24"/>
                          </w:rPr>
                        </w:pPr>
                      </w:p>
                    </w:tc>
                  </w:tr>
                  <w:tr w:rsidR="00593D61" w:rsidRPr="003037ED" w:rsidTr="00593D61">
                    <w:trPr>
                      <w:trHeight w:val="567"/>
                    </w:trPr>
                    <w:tc>
                      <w:tcPr>
                        <w:tcW w:w="675" w:type="dxa"/>
                      </w:tcPr>
                      <w:p w:rsidR="00593D61" w:rsidRPr="003037ED" w:rsidRDefault="00593D61" w:rsidP="00593D61">
                        <w:pPr>
                          <w:jc w:val="center"/>
                          <w:rPr>
                            <w:szCs w:val="24"/>
                          </w:rPr>
                        </w:pPr>
                        <w:r w:rsidRPr="003037ED">
                          <w:rPr>
                            <w:szCs w:val="24"/>
                          </w:rPr>
                          <w:t>3.</w:t>
                        </w:r>
                      </w:p>
                    </w:tc>
                    <w:tc>
                      <w:tcPr>
                        <w:tcW w:w="3535"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lang w:val="x-none"/>
                          </w:rPr>
                          <w:t>конфедерация или др.</w:t>
                        </w:r>
                      </w:p>
                    </w:tc>
                    <w:tc>
                      <w:tcPr>
                        <w:tcW w:w="3476"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rPr>
                          <w:t>федерация, синдикат, съюз</w:t>
                        </w:r>
                      </w:p>
                    </w:tc>
                    <w:tc>
                      <w:tcPr>
                        <w:tcW w:w="1625" w:type="dxa"/>
                      </w:tcPr>
                      <w:p w:rsidR="00593D61" w:rsidRPr="003037ED" w:rsidRDefault="00593D61" w:rsidP="00593D61">
                        <w:pPr>
                          <w:jc w:val="both"/>
                          <w:rPr>
                            <w:szCs w:val="24"/>
                          </w:rPr>
                        </w:pPr>
                      </w:p>
                    </w:tc>
                  </w:tr>
                  <w:tr w:rsidR="00593D61" w:rsidRPr="003037ED" w:rsidTr="00593D61">
                    <w:trPr>
                      <w:trHeight w:val="567"/>
                    </w:trPr>
                    <w:tc>
                      <w:tcPr>
                        <w:tcW w:w="675" w:type="dxa"/>
                      </w:tcPr>
                      <w:p w:rsidR="00593D61" w:rsidRPr="003037ED" w:rsidRDefault="00593D61" w:rsidP="00593D61">
                        <w:pPr>
                          <w:jc w:val="center"/>
                          <w:rPr>
                            <w:szCs w:val="24"/>
                          </w:rPr>
                        </w:pPr>
                        <w:r w:rsidRPr="003037ED">
                          <w:rPr>
                            <w:szCs w:val="24"/>
                          </w:rPr>
                          <w:t>4.</w:t>
                        </w:r>
                      </w:p>
                    </w:tc>
                    <w:tc>
                      <w:tcPr>
                        <w:tcW w:w="3535"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lang w:val="x-none"/>
                          </w:rPr>
                          <w:t>конфедерация или др.</w:t>
                        </w:r>
                      </w:p>
                    </w:tc>
                    <w:tc>
                      <w:tcPr>
                        <w:tcW w:w="3476"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rPr>
                          <w:t>федерация, синдикат, съюз</w:t>
                        </w:r>
                      </w:p>
                    </w:tc>
                    <w:tc>
                      <w:tcPr>
                        <w:tcW w:w="1625" w:type="dxa"/>
                      </w:tcPr>
                      <w:p w:rsidR="00593D61" w:rsidRPr="003037ED" w:rsidRDefault="00593D61" w:rsidP="00593D61">
                        <w:pPr>
                          <w:jc w:val="both"/>
                          <w:rPr>
                            <w:szCs w:val="24"/>
                          </w:rPr>
                        </w:pPr>
                      </w:p>
                    </w:tc>
                  </w:tr>
                  <w:tr w:rsidR="00593D61" w:rsidRPr="003037ED" w:rsidTr="00593D61">
                    <w:trPr>
                      <w:trHeight w:val="567"/>
                    </w:trPr>
                    <w:tc>
                      <w:tcPr>
                        <w:tcW w:w="675" w:type="dxa"/>
                      </w:tcPr>
                      <w:p w:rsidR="00593D61" w:rsidRPr="003037ED" w:rsidRDefault="00593D61" w:rsidP="00593D61">
                        <w:pPr>
                          <w:jc w:val="center"/>
                          <w:rPr>
                            <w:szCs w:val="24"/>
                          </w:rPr>
                        </w:pPr>
                        <w:r w:rsidRPr="003037ED">
                          <w:rPr>
                            <w:szCs w:val="24"/>
                          </w:rPr>
                          <w:t>5.</w:t>
                        </w:r>
                      </w:p>
                    </w:tc>
                    <w:tc>
                      <w:tcPr>
                        <w:tcW w:w="3535"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lang w:val="x-none"/>
                          </w:rPr>
                          <w:t>конфедерация или др.</w:t>
                        </w:r>
                      </w:p>
                    </w:tc>
                    <w:tc>
                      <w:tcPr>
                        <w:tcW w:w="3476"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rPr>
                          <w:t>федерация, синдикат, съюз</w:t>
                        </w:r>
                      </w:p>
                    </w:tc>
                    <w:tc>
                      <w:tcPr>
                        <w:tcW w:w="1625" w:type="dxa"/>
                      </w:tcPr>
                      <w:p w:rsidR="00593D61" w:rsidRPr="003037ED" w:rsidRDefault="00593D61" w:rsidP="00593D61">
                        <w:pPr>
                          <w:jc w:val="both"/>
                          <w:rPr>
                            <w:szCs w:val="24"/>
                          </w:rPr>
                        </w:pPr>
                      </w:p>
                    </w:tc>
                  </w:tr>
                  <w:tr w:rsidR="00593D61" w:rsidRPr="003037ED" w:rsidTr="00593D61">
                    <w:trPr>
                      <w:trHeight w:val="567"/>
                    </w:trPr>
                    <w:tc>
                      <w:tcPr>
                        <w:tcW w:w="675" w:type="dxa"/>
                      </w:tcPr>
                      <w:p w:rsidR="00593D61" w:rsidRPr="003037ED" w:rsidRDefault="00593D61" w:rsidP="00593D61">
                        <w:pPr>
                          <w:jc w:val="center"/>
                          <w:rPr>
                            <w:szCs w:val="24"/>
                          </w:rPr>
                        </w:pPr>
                        <w:r w:rsidRPr="003037ED">
                          <w:rPr>
                            <w:szCs w:val="24"/>
                          </w:rPr>
                          <w:t>6.</w:t>
                        </w:r>
                      </w:p>
                    </w:tc>
                    <w:tc>
                      <w:tcPr>
                        <w:tcW w:w="3535"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lang w:val="x-none"/>
                          </w:rPr>
                          <w:t>конфедерация или др.</w:t>
                        </w:r>
                      </w:p>
                    </w:tc>
                    <w:tc>
                      <w:tcPr>
                        <w:tcW w:w="3476"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rPr>
                          <w:t>федерация, синдикат, съюз</w:t>
                        </w:r>
                      </w:p>
                    </w:tc>
                    <w:tc>
                      <w:tcPr>
                        <w:tcW w:w="1625" w:type="dxa"/>
                      </w:tcPr>
                      <w:p w:rsidR="00593D61" w:rsidRPr="003037ED" w:rsidRDefault="00593D61" w:rsidP="00593D61">
                        <w:pPr>
                          <w:jc w:val="both"/>
                          <w:rPr>
                            <w:szCs w:val="24"/>
                          </w:rPr>
                        </w:pPr>
                      </w:p>
                    </w:tc>
                  </w:tr>
                  <w:tr w:rsidR="00593D61" w:rsidRPr="003037ED" w:rsidTr="00593D61">
                    <w:trPr>
                      <w:trHeight w:val="567"/>
                    </w:trPr>
                    <w:tc>
                      <w:tcPr>
                        <w:tcW w:w="675" w:type="dxa"/>
                      </w:tcPr>
                      <w:p w:rsidR="00593D61" w:rsidRPr="003037ED" w:rsidRDefault="00593D61" w:rsidP="00593D61">
                        <w:pPr>
                          <w:jc w:val="center"/>
                          <w:rPr>
                            <w:szCs w:val="24"/>
                          </w:rPr>
                        </w:pPr>
                        <w:r w:rsidRPr="003037ED">
                          <w:rPr>
                            <w:szCs w:val="24"/>
                          </w:rPr>
                          <w:t>7.</w:t>
                        </w:r>
                      </w:p>
                    </w:tc>
                    <w:tc>
                      <w:tcPr>
                        <w:tcW w:w="3535"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lang w:val="x-none"/>
                          </w:rPr>
                          <w:t>конфедерация или др.</w:t>
                        </w:r>
                      </w:p>
                    </w:tc>
                    <w:tc>
                      <w:tcPr>
                        <w:tcW w:w="3476" w:type="dxa"/>
                      </w:tcPr>
                      <w:p w:rsidR="00593D61" w:rsidRPr="003037ED" w:rsidRDefault="00593D61" w:rsidP="00593D61">
                        <w:pPr>
                          <w:jc w:val="center"/>
                          <w:rPr>
                            <w:szCs w:val="24"/>
                          </w:rPr>
                        </w:pPr>
                        <w:r w:rsidRPr="003037ED">
                          <w:rPr>
                            <w:szCs w:val="24"/>
                          </w:rPr>
                          <w:t>…………………………………...</w:t>
                        </w:r>
                      </w:p>
                      <w:p w:rsidR="00593D61" w:rsidRPr="000E4557" w:rsidRDefault="00593D61" w:rsidP="00593D61">
                        <w:pPr>
                          <w:jc w:val="center"/>
                          <w:rPr>
                            <w:sz w:val="20"/>
                          </w:rPr>
                        </w:pPr>
                        <w:r w:rsidRPr="000E4557">
                          <w:rPr>
                            <w:sz w:val="20"/>
                          </w:rPr>
                          <w:t>федерация, синдикат, съюз</w:t>
                        </w:r>
                      </w:p>
                    </w:tc>
                    <w:tc>
                      <w:tcPr>
                        <w:tcW w:w="1625" w:type="dxa"/>
                      </w:tcPr>
                      <w:p w:rsidR="00593D61" w:rsidRPr="003037ED" w:rsidRDefault="00593D61" w:rsidP="00593D61">
                        <w:pPr>
                          <w:jc w:val="both"/>
                          <w:rPr>
                            <w:szCs w:val="24"/>
                          </w:rPr>
                        </w:pPr>
                      </w:p>
                    </w:tc>
                  </w:tr>
                </w:tbl>
                <w:p w:rsidR="00593D61" w:rsidRPr="003037ED" w:rsidRDefault="00593D61" w:rsidP="00593D61">
                  <w:pPr>
                    <w:ind w:firstLine="709"/>
                    <w:jc w:val="both"/>
                    <w:rPr>
                      <w:rFonts w:ascii="Times New Roman" w:hAnsi="Times New Roman"/>
                      <w:szCs w:val="24"/>
                    </w:rPr>
                  </w:pPr>
                </w:p>
                <w:p w:rsidR="00593D61" w:rsidRPr="003037ED" w:rsidRDefault="00593D61" w:rsidP="00593D61">
                  <w:pPr>
                    <w:spacing w:before="120"/>
                    <w:jc w:val="both"/>
                    <w:rPr>
                      <w:rFonts w:ascii="Times New Roman" w:hAnsi="Times New Roman"/>
                      <w:szCs w:val="24"/>
                    </w:rPr>
                  </w:pPr>
                  <w:r w:rsidRPr="003037ED">
                    <w:rPr>
                      <w:rFonts w:ascii="Times New Roman" w:hAnsi="Times New Roman"/>
                      <w:szCs w:val="24"/>
                      <w:lang w:val="x-none"/>
                    </w:rPr>
                    <w:t>Страните, участващи при съставянето на протокола, взаимно признават достоверността на данните, посочени в него.</w:t>
                  </w:r>
                </w:p>
                <w:p w:rsidR="00593D61" w:rsidRPr="003037ED" w:rsidRDefault="00593D61" w:rsidP="00593D61">
                  <w:pPr>
                    <w:spacing w:before="120"/>
                    <w:jc w:val="both"/>
                    <w:rPr>
                      <w:rFonts w:ascii="Times New Roman" w:hAnsi="Times New Roman"/>
                      <w:szCs w:val="24"/>
                    </w:rPr>
                  </w:pPr>
                  <w:r w:rsidRPr="003037ED">
                    <w:rPr>
                      <w:rFonts w:ascii="Times New Roman" w:hAnsi="Times New Roman"/>
                      <w:szCs w:val="24"/>
                      <w:lang w:val="x-none"/>
                    </w:rPr>
                    <w:t>Всяка от страните получава по един екземпляр от протокола</w:t>
                  </w:r>
                  <w:r>
                    <w:rPr>
                      <w:rFonts w:ascii="Times New Roman" w:hAnsi="Times New Roman"/>
                      <w:szCs w:val="24"/>
                    </w:rPr>
                    <w:t xml:space="preserve"> в оригинал</w:t>
                  </w:r>
                  <w:r w:rsidRPr="003037ED">
                    <w:rPr>
                      <w:rFonts w:ascii="Times New Roman" w:hAnsi="Times New Roman"/>
                      <w:szCs w:val="24"/>
                      <w:lang w:val="x-none"/>
                    </w:rPr>
                    <w:t>.</w:t>
                  </w:r>
                </w:p>
                <w:p w:rsidR="00593D61" w:rsidRPr="003037ED" w:rsidRDefault="00593D61" w:rsidP="00593D61">
                  <w:pPr>
                    <w:spacing w:before="120"/>
                    <w:jc w:val="both"/>
                    <w:rPr>
                      <w:rFonts w:ascii="Times New Roman" w:hAnsi="Times New Roman"/>
                      <w:szCs w:val="24"/>
                    </w:rPr>
                  </w:pPr>
                </w:p>
                <w:p w:rsidR="00593D61" w:rsidRPr="003037ED" w:rsidRDefault="00593D61" w:rsidP="00593D61">
                  <w:pPr>
                    <w:spacing w:before="120"/>
                    <w:jc w:val="both"/>
                    <w:rPr>
                      <w:rFonts w:ascii="Times New Roman" w:hAnsi="Times New Roman"/>
                      <w:szCs w:val="24"/>
                    </w:rPr>
                  </w:pPr>
                  <w:r w:rsidRPr="003037ED">
                    <w:rPr>
                      <w:rFonts w:ascii="Times New Roman" w:hAnsi="Times New Roman"/>
                      <w:szCs w:val="24"/>
                      <w:lang w:val="x-none"/>
                    </w:rPr>
                    <w:t>КОМИСИЯ В СЪСТАВ:</w:t>
                  </w:r>
                </w:p>
                <w:p w:rsidR="00593D61" w:rsidRPr="003037ED" w:rsidRDefault="00593D61" w:rsidP="00593D61">
                  <w:pPr>
                    <w:spacing w:before="120"/>
                    <w:jc w:val="both"/>
                    <w:rPr>
                      <w:rFonts w:ascii="Times New Roman" w:hAnsi="Times New Roman"/>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02"/>
                    <w:gridCol w:w="2725"/>
                    <w:gridCol w:w="1835"/>
                  </w:tblGrid>
                  <w:tr w:rsidR="00593D61" w:rsidRPr="00402551" w:rsidTr="00593D61">
                    <w:trPr>
                      <w:jc w:val="center"/>
                    </w:trPr>
                    <w:tc>
                      <w:tcPr>
                        <w:tcW w:w="3802" w:type="dxa"/>
                      </w:tcPr>
                      <w:p w:rsidR="00593D61" w:rsidRPr="00402551" w:rsidRDefault="00593D61" w:rsidP="00593D61">
                        <w:pPr>
                          <w:rPr>
                            <w:szCs w:val="24"/>
                          </w:rPr>
                        </w:pPr>
                        <w:r w:rsidRPr="00402551">
                          <w:rPr>
                            <w:szCs w:val="24"/>
                          </w:rPr>
                          <w:t xml:space="preserve">1. </w:t>
                        </w:r>
                        <w:r w:rsidRPr="00402551">
                          <w:rPr>
                            <w:szCs w:val="24"/>
                            <w:lang w:val="x-none"/>
                          </w:rPr>
                          <w:t>Председател/секретар</w:t>
                        </w:r>
                      </w:p>
                      <w:p w:rsidR="00593D61" w:rsidRPr="00402551" w:rsidRDefault="00593D61" w:rsidP="00593D61">
                        <w:pPr>
                          <w:jc w:val="center"/>
                          <w:rPr>
                            <w:sz w:val="20"/>
                          </w:rPr>
                        </w:pPr>
                        <w:r w:rsidRPr="00402551">
                          <w:rPr>
                            <w:sz w:val="20"/>
                          </w:rPr>
                          <w:t>…………………………………….</w:t>
                        </w:r>
                      </w:p>
                      <w:p w:rsidR="00593D61" w:rsidRPr="00593D61" w:rsidRDefault="00593D61" w:rsidP="00593D61">
                        <w:pPr>
                          <w:jc w:val="center"/>
                          <w:rPr>
                            <w:sz w:val="20"/>
                          </w:rPr>
                        </w:pPr>
                        <w:r>
                          <w:rPr>
                            <w:sz w:val="20"/>
                          </w:rPr>
                          <w:t>(</w:t>
                        </w:r>
                        <w:r w:rsidRPr="00402551">
                          <w:rPr>
                            <w:sz w:val="20"/>
                            <w:lang w:val="x-none"/>
                          </w:rPr>
                          <w:t>име, фамилия</w:t>
                        </w:r>
                        <w:r>
                          <w:rPr>
                            <w:sz w:val="20"/>
                          </w:rPr>
                          <w:t>)</w:t>
                        </w:r>
                      </w:p>
                    </w:tc>
                    <w:tc>
                      <w:tcPr>
                        <w:tcW w:w="2725" w:type="dxa"/>
                      </w:tcPr>
                      <w:p w:rsidR="00593D61" w:rsidRPr="00402551" w:rsidRDefault="00593D61" w:rsidP="00593D61">
                        <w:pPr>
                          <w:rPr>
                            <w:sz w:val="20"/>
                          </w:rPr>
                        </w:pPr>
                      </w:p>
                      <w:p w:rsidR="00593D61" w:rsidRPr="00402551" w:rsidRDefault="00593D61" w:rsidP="00593D61">
                        <w:pPr>
                          <w:rPr>
                            <w:sz w:val="20"/>
                          </w:rPr>
                        </w:pPr>
                        <w:r w:rsidRPr="00402551">
                          <w:rPr>
                            <w:sz w:val="20"/>
                          </w:rPr>
                          <w:t>………………………...</w:t>
                        </w:r>
                      </w:p>
                      <w:p w:rsidR="00593D61" w:rsidRPr="00593D61" w:rsidRDefault="00593D61" w:rsidP="00593D61">
                        <w:pPr>
                          <w:jc w:val="center"/>
                          <w:rPr>
                            <w:sz w:val="20"/>
                          </w:rPr>
                        </w:pPr>
                        <w:r>
                          <w:rPr>
                            <w:sz w:val="20"/>
                          </w:rPr>
                          <w:t>(</w:t>
                        </w:r>
                        <w:r w:rsidRPr="00402551">
                          <w:rPr>
                            <w:sz w:val="20"/>
                            <w:lang w:val="x-none"/>
                          </w:rPr>
                          <w:t>организация</w:t>
                        </w:r>
                        <w:r>
                          <w:rPr>
                            <w:sz w:val="20"/>
                          </w:rPr>
                          <w:t>)</w:t>
                        </w:r>
                      </w:p>
                    </w:tc>
                    <w:tc>
                      <w:tcPr>
                        <w:tcW w:w="1835" w:type="dxa"/>
                      </w:tcPr>
                      <w:p w:rsidR="00593D61" w:rsidRPr="00402551" w:rsidRDefault="00593D61" w:rsidP="00593D61">
                        <w:pPr>
                          <w:jc w:val="center"/>
                          <w:rPr>
                            <w:sz w:val="20"/>
                          </w:rPr>
                        </w:pP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подпис и печат</w:t>
                        </w:r>
                        <w:r>
                          <w:rPr>
                            <w:sz w:val="20"/>
                          </w:rPr>
                          <w:t>)</w:t>
                        </w:r>
                      </w:p>
                    </w:tc>
                  </w:tr>
                  <w:tr w:rsidR="00593D61" w:rsidRPr="00402551" w:rsidTr="00593D61">
                    <w:trPr>
                      <w:jc w:val="center"/>
                    </w:trPr>
                    <w:tc>
                      <w:tcPr>
                        <w:tcW w:w="3802" w:type="dxa"/>
                      </w:tcPr>
                      <w:p w:rsidR="00593D61" w:rsidRPr="00402551" w:rsidRDefault="00593D61" w:rsidP="00593D61">
                        <w:pPr>
                          <w:rPr>
                            <w:szCs w:val="24"/>
                            <w:lang w:val="x-none"/>
                          </w:rPr>
                        </w:pPr>
                        <w:r w:rsidRPr="00402551">
                          <w:rPr>
                            <w:szCs w:val="24"/>
                          </w:rPr>
                          <w:t xml:space="preserve">2. </w:t>
                        </w:r>
                        <w:r w:rsidRPr="00402551">
                          <w:rPr>
                            <w:szCs w:val="24"/>
                            <w:lang w:val="x-none"/>
                          </w:rPr>
                          <w:t xml:space="preserve">Председател/секретар  </w:t>
                        </w:r>
                      </w:p>
                      <w:p w:rsidR="00593D61" w:rsidRPr="00402551" w:rsidRDefault="00593D61" w:rsidP="00593D61">
                        <w:pPr>
                          <w:jc w:val="center"/>
                          <w:rPr>
                            <w:sz w:val="20"/>
                            <w:lang w:val="x-none"/>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име, фамилия</w:t>
                        </w:r>
                        <w:r>
                          <w:rPr>
                            <w:sz w:val="20"/>
                          </w:rPr>
                          <w:t>)</w:t>
                        </w:r>
                      </w:p>
                    </w:tc>
                    <w:tc>
                      <w:tcPr>
                        <w:tcW w:w="2725" w:type="dxa"/>
                      </w:tcPr>
                      <w:p w:rsidR="00593D61" w:rsidRPr="00402551" w:rsidRDefault="00593D61" w:rsidP="00593D61">
                        <w:pPr>
                          <w:rPr>
                            <w:sz w:val="20"/>
                          </w:rPr>
                        </w:pPr>
                      </w:p>
                      <w:p w:rsidR="00593D61" w:rsidRPr="00402551" w:rsidRDefault="00593D61" w:rsidP="00593D61">
                        <w:pPr>
                          <w:rPr>
                            <w:sz w:val="20"/>
                          </w:rPr>
                        </w:pPr>
                        <w:r w:rsidRPr="00402551">
                          <w:rPr>
                            <w:sz w:val="20"/>
                          </w:rPr>
                          <w:t>………………………...</w:t>
                        </w:r>
                      </w:p>
                      <w:p w:rsidR="00593D61" w:rsidRPr="00593D61" w:rsidRDefault="00593D61" w:rsidP="00593D61">
                        <w:pPr>
                          <w:jc w:val="center"/>
                          <w:rPr>
                            <w:sz w:val="20"/>
                          </w:rPr>
                        </w:pPr>
                        <w:r>
                          <w:rPr>
                            <w:sz w:val="20"/>
                          </w:rPr>
                          <w:t>(</w:t>
                        </w:r>
                        <w:r w:rsidRPr="00402551">
                          <w:rPr>
                            <w:sz w:val="20"/>
                          </w:rPr>
                          <w:t>о</w:t>
                        </w:r>
                        <w:proofErr w:type="spellStart"/>
                        <w:r w:rsidRPr="00402551">
                          <w:rPr>
                            <w:sz w:val="20"/>
                            <w:lang w:val="x-none"/>
                          </w:rPr>
                          <w:t>рганизация</w:t>
                        </w:r>
                        <w:proofErr w:type="spellEnd"/>
                        <w:r>
                          <w:rPr>
                            <w:sz w:val="20"/>
                          </w:rPr>
                          <w:t>)</w:t>
                        </w:r>
                      </w:p>
                    </w:tc>
                    <w:tc>
                      <w:tcPr>
                        <w:tcW w:w="1835" w:type="dxa"/>
                      </w:tcPr>
                      <w:p w:rsidR="00593D61" w:rsidRPr="00402551" w:rsidRDefault="00593D61" w:rsidP="00593D61">
                        <w:pPr>
                          <w:jc w:val="center"/>
                          <w:rPr>
                            <w:sz w:val="20"/>
                          </w:rPr>
                        </w:pP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подпис и печат</w:t>
                        </w:r>
                        <w:r>
                          <w:rPr>
                            <w:sz w:val="20"/>
                          </w:rPr>
                          <w:t>)</w:t>
                        </w:r>
                      </w:p>
                    </w:tc>
                  </w:tr>
                  <w:tr w:rsidR="00593D61" w:rsidRPr="00402551" w:rsidTr="00593D61">
                    <w:trPr>
                      <w:jc w:val="center"/>
                    </w:trPr>
                    <w:tc>
                      <w:tcPr>
                        <w:tcW w:w="3802" w:type="dxa"/>
                      </w:tcPr>
                      <w:p w:rsidR="00593D61" w:rsidRPr="00402551" w:rsidRDefault="00593D61" w:rsidP="00593D61">
                        <w:pPr>
                          <w:rPr>
                            <w:szCs w:val="24"/>
                            <w:lang w:val="x-none"/>
                          </w:rPr>
                        </w:pPr>
                        <w:r w:rsidRPr="00402551">
                          <w:rPr>
                            <w:szCs w:val="24"/>
                          </w:rPr>
                          <w:t xml:space="preserve">3. </w:t>
                        </w:r>
                        <w:r w:rsidRPr="00402551">
                          <w:rPr>
                            <w:szCs w:val="24"/>
                            <w:lang w:val="x-none"/>
                          </w:rPr>
                          <w:t xml:space="preserve">Председател/секретар  </w:t>
                        </w:r>
                      </w:p>
                      <w:p w:rsidR="00593D61" w:rsidRPr="00402551" w:rsidRDefault="00593D61" w:rsidP="00593D61">
                        <w:pPr>
                          <w:jc w:val="center"/>
                          <w:rPr>
                            <w:sz w:val="20"/>
                            <w:lang w:val="x-none"/>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име, фамилия</w:t>
                        </w:r>
                        <w:r>
                          <w:rPr>
                            <w:sz w:val="20"/>
                          </w:rPr>
                          <w:t>)</w:t>
                        </w:r>
                      </w:p>
                    </w:tc>
                    <w:tc>
                      <w:tcPr>
                        <w:tcW w:w="2725" w:type="dxa"/>
                      </w:tcPr>
                      <w:p w:rsidR="00593D61" w:rsidRPr="00402551" w:rsidRDefault="00593D61" w:rsidP="00593D61">
                        <w:pPr>
                          <w:rPr>
                            <w:sz w:val="20"/>
                          </w:rPr>
                        </w:pPr>
                      </w:p>
                      <w:p w:rsidR="00593D61" w:rsidRPr="00402551" w:rsidRDefault="00593D61" w:rsidP="00593D61">
                        <w:pPr>
                          <w:rPr>
                            <w:sz w:val="20"/>
                          </w:rPr>
                        </w:pPr>
                        <w:r w:rsidRPr="00402551">
                          <w:rPr>
                            <w:sz w:val="20"/>
                          </w:rPr>
                          <w:t>………………………...</w:t>
                        </w:r>
                      </w:p>
                      <w:p w:rsidR="00593D61" w:rsidRPr="00593D61" w:rsidRDefault="00593D61" w:rsidP="00593D61">
                        <w:pPr>
                          <w:jc w:val="center"/>
                          <w:rPr>
                            <w:sz w:val="20"/>
                          </w:rPr>
                        </w:pPr>
                        <w:r>
                          <w:rPr>
                            <w:sz w:val="20"/>
                          </w:rPr>
                          <w:t>(о</w:t>
                        </w:r>
                        <w:proofErr w:type="spellStart"/>
                        <w:r w:rsidRPr="00402551">
                          <w:rPr>
                            <w:sz w:val="20"/>
                            <w:lang w:val="x-none"/>
                          </w:rPr>
                          <w:t>рганизация</w:t>
                        </w:r>
                        <w:proofErr w:type="spellEnd"/>
                        <w:r>
                          <w:rPr>
                            <w:sz w:val="20"/>
                          </w:rPr>
                          <w:t>)</w:t>
                        </w:r>
                      </w:p>
                    </w:tc>
                    <w:tc>
                      <w:tcPr>
                        <w:tcW w:w="1835" w:type="dxa"/>
                      </w:tcPr>
                      <w:p w:rsidR="00593D61" w:rsidRPr="00402551" w:rsidRDefault="00593D61" w:rsidP="00593D61">
                        <w:pPr>
                          <w:jc w:val="center"/>
                          <w:rPr>
                            <w:sz w:val="20"/>
                          </w:rPr>
                        </w:pP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подпис и печат</w:t>
                        </w:r>
                        <w:r>
                          <w:rPr>
                            <w:sz w:val="20"/>
                          </w:rPr>
                          <w:t>)</w:t>
                        </w:r>
                      </w:p>
                    </w:tc>
                  </w:tr>
                  <w:tr w:rsidR="00593D61" w:rsidRPr="00402551" w:rsidTr="00593D61">
                    <w:trPr>
                      <w:jc w:val="center"/>
                    </w:trPr>
                    <w:tc>
                      <w:tcPr>
                        <w:tcW w:w="3802" w:type="dxa"/>
                      </w:tcPr>
                      <w:p w:rsidR="00593D61" w:rsidRPr="00402551" w:rsidRDefault="00593D61" w:rsidP="00593D61">
                        <w:pPr>
                          <w:rPr>
                            <w:szCs w:val="24"/>
                            <w:lang w:val="x-none"/>
                          </w:rPr>
                        </w:pPr>
                        <w:r w:rsidRPr="00402551">
                          <w:rPr>
                            <w:szCs w:val="24"/>
                          </w:rPr>
                          <w:t xml:space="preserve">4. </w:t>
                        </w:r>
                        <w:r w:rsidRPr="00402551">
                          <w:rPr>
                            <w:szCs w:val="24"/>
                            <w:lang w:val="x-none"/>
                          </w:rPr>
                          <w:t xml:space="preserve">Председател/секретар  </w:t>
                        </w: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име, фамилия</w:t>
                        </w:r>
                        <w:r>
                          <w:rPr>
                            <w:sz w:val="20"/>
                          </w:rPr>
                          <w:t>)</w:t>
                        </w:r>
                      </w:p>
                    </w:tc>
                    <w:tc>
                      <w:tcPr>
                        <w:tcW w:w="2725" w:type="dxa"/>
                      </w:tcPr>
                      <w:p w:rsidR="00593D61" w:rsidRPr="00402551" w:rsidRDefault="00593D61" w:rsidP="00593D61">
                        <w:pPr>
                          <w:rPr>
                            <w:sz w:val="20"/>
                          </w:rPr>
                        </w:pPr>
                      </w:p>
                      <w:p w:rsidR="00593D61" w:rsidRPr="00402551" w:rsidRDefault="00593D61" w:rsidP="00593D61">
                        <w:pPr>
                          <w:rPr>
                            <w:sz w:val="20"/>
                          </w:rPr>
                        </w:pPr>
                        <w:r w:rsidRPr="00402551">
                          <w:rPr>
                            <w:sz w:val="20"/>
                          </w:rPr>
                          <w:t>………………………...</w:t>
                        </w:r>
                      </w:p>
                      <w:p w:rsidR="00593D61" w:rsidRPr="00593D61" w:rsidRDefault="00593D61" w:rsidP="00593D61">
                        <w:pPr>
                          <w:jc w:val="center"/>
                          <w:rPr>
                            <w:sz w:val="20"/>
                          </w:rPr>
                        </w:pPr>
                        <w:r>
                          <w:rPr>
                            <w:sz w:val="20"/>
                          </w:rPr>
                          <w:t>(</w:t>
                        </w:r>
                        <w:r w:rsidRPr="00402551">
                          <w:rPr>
                            <w:sz w:val="20"/>
                          </w:rPr>
                          <w:t>о</w:t>
                        </w:r>
                        <w:proofErr w:type="spellStart"/>
                        <w:r w:rsidRPr="00402551">
                          <w:rPr>
                            <w:sz w:val="20"/>
                            <w:lang w:val="x-none"/>
                          </w:rPr>
                          <w:t>рганизация</w:t>
                        </w:r>
                        <w:proofErr w:type="spellEnd"/>
                        <w:r>
                          <w:rPr>
                            <w:sz w:val="20"/>
                          </w:rPr>
                          <w:t>)</w:t>
                        </w:r>
                      </w:p>
                    </w:tc>
                    <w:tc>
                      <w:tcPr>
                        <w:tcW w:w="1835" w:type="dxa"/>
                      </w:tcPr>
                      <w:p w:rsidR="00593D61" w:rsidRPr="00402551" w:rsidRDefault="00593D61" w:rsidP="00593D61">
                        <w:pPr>
                          <w:jc w:val="center"/>
                          <w:rPr>
                            <w:sz w:val="20"/>
                          </w:rPr>
                        </w:pP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подпис и печат</w:t>
                        </w:r>
                        <w:r>
                          <w:rPr>
                            <w:sz w:val="20"/>
                          </w:rPr>
                          <w:t>)</w:t>
                        </w:r>
                      </w:p>
                    </w:tc>
                  </w:tr>
                  <w:tr w:rsidR="00593D61" w:rsidRPr="00402551" w:rsidTr="00593D61">
                    <w:trPr>
                      <w:jc w:val="center"/>
                    </w:trPr>
                    <w:tc>
                      <w:tcPr>
                        <w:tcW w:w="3802" w:type="dxa"/>
                      </w:tcPr>
                      <w:p w:rsidR="00593D61" w:rsidRPr="00402551" w:rsidRDefault="00593D61" w:rsidP="00593D61">
                        <w:pPr>
                          <w:rPr>
                            <w:szCs w:val="24"/>
                            <w:lang w:val="x-none"/>
                          </w:rPr>
                        </w:pPr>
                        <w:r w:rsidRPr="00402551">
                          <w:rPr>
                            <w:szCs w:val="24"/>
                          </w:rPr>
                          <w:t xml:space="preserve">5. </w:t>
                        </w:r>
                        <w:r w:rsidRPr="00402551">
                          <w:rPr>
                            <w:szCs w:val="24"/>
                            <w:lang w:val="x-none"/>
                          </w:rPr>
                          <w:t xml:space="preserve">Председател/секретар  </w:t>
                        </w: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име, фамилия</w:t>
                        </w:r>
                        <w:r>
                          <w:rPr>
                            <w:sz w:val="20"/>
                          </w:rPr>
                          <w:t>)</w:t>
                        </w:r>
                      </w:p>
                    </w:tc>
                    <w:tc>
                      <w:tcPr>
                        <w:tcW w:w="2725" w:type="dxa"/>
                      </w:tcPr>
                      <w:p w:rsidR="00593D61" w:rsidRPr="00402551" w:rsidRDefault="00593D61" w:rsidP="00593D61">
                        <w:pPr>
                          <w:rPr>
                            <w:sz w:val="20"/>
                          </w:rPr>
                        </w:pPr>
                      </w:p>
                      <w:p w:rsidR="00593D61" w:rsidRPr="00402551" w:rsidRDefault="00593D61" w:rsidP="00593D61">
                        <w:pPr>
                          <w:rPr>
                            <w:sz w:val="20"/>
                          </w:rPr>
                        </w:pPr>
                        <w:r w:rsidRPr="00402551">
                          <w:rPr>
                            <w:sz w:val="20"/>
                          </w:rPr>
                          <w:t>………………………...</w:t>
                        </w:r>
                      </w:p>
                      <w:p w:rsidR="00593D61" w:rsidRPr="00593D61" w:rsidRDefault="00593D61" w:rsidP="00593D61">
                        <w:pPr>
                          <w:jc w:val="center"/>
                          <w:rPr>
                            <w:sz w:val="20"/>
                          </w:rPr>
                        </w:pPr>
                        <w:r>
                          <w:rPr>
                            <w:sz w:val="20"/>
                          </w:rPr>
                          <w:t>(</w:t>
                        </w:r>
                        <w:r w:rsidRPr="00402551">
                          <w:rPr>
                            <w:sz w:val="20"/>
                          </w:rPr>
                          <w:t>о</w:t>
                        </w:r>
                        <w:proofErr w:type="spellStart"/>
                        <w:r w:rsidRPr="00402551">
                          <w:rPr>
                            <w:sz w:val="20"/>
                            <w:lang w:val="x-none"/>
                          </w:rPr>
                          <w:t>рганизация</w:t>
                        </w:r>
                        <w:proofErr w:type="spellEnd"/>
                        <w:r>
                          <w:rPr>
                            <w:sz w:val="20"/>
                          </w:rPr>
                          <w:t>)</w:t>
                        </w:r>
                      </w:p>
                    </w:tc>
                    <w:tc>
                      <w:tcPr>
                        <w:tcW w:w="1835" w:type="dxa"/>
                      </w:tcPr>
                      <w:p w:rsidR="00593D61" w:rsidRPr="00402551" w:rsidRDefault="00593D61" w:rsidP="00593D61">
                        <w:pPr>
                          <w:jc w:val="center"/>
                          <w:rPr>
                            <w:sz w:val="20"/>
                          </w:rPr>
                        </w:pP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подпис и печат</w:t>
                        </w:r>
                        <w:r>
                          <w:rPr>
                            <w:sz w:val="20"/>
                          </w:rPr>
                          <w:t>)</w:t>
                        </w:r>
                      </w:p>
                    </w:tc>
                  </w:tr>
                  <w:tr w:rsidR="00593D61" w:rsidRPr="00402551" w:rsidTr="00593D61">
                    <w:trPr>
                      <w:jc w:val="center"/>
                    </w:trPr>
                    <w:tc>
                      <w:tcPr>
                        <w:tcW w:w="3802" w:type="dxa"/>
                      </w:tcPr>
                      <w:p w:rsidR="00593D61" w:rsidRPr="00402551" w:rsidRDefault="00593D61" w:rsidP="00593D61">
                        <w:pPr>
                          <w:rPr>
                            <w:szCs w:val="24"/>
                            <w:lang w:val="x-none"/>
                          </w:rPr>
                        </w:pPr>
                        <w:r w:rsidRPr="00402551">
                          <w:rPr>
                            <w:szCs w:val="24"/>
                          </w:rPr>
                          <w:t xml:space="preserve">6. </w:t>
                        </w:r>
                        <w:r w:rsidRPr="00402551">
                          <w:rPr>
                            <w:szCs w:val="24"/>
                            <w:lang w:val="x-none"/>
                          </w:rPr>
                          <w:t xml:space="preserve">Председател/секретар  </w:t>
                        </w:r>
                      </w:p>
                      <w:p w:rsidR="00593D61" w:rsidRPr="00402551" w:rsidRDefault="00593D61" w:rsidP="00593D61">
                        <w:pPr>
                          <w:jc w:val="center"/>
                          <w:rPr>
                            <w:sz w:val="20"/>
                            <w:lang w:val="x-none"/>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име, фамилия</w:t>
                        </w:r>
                        <w:r>
                          <w:rPr>
                            <w:sz w:val="20"/>
                          </w:rPr>
                          <w:t>)</w:t>
                        </w:r>
                      </w:p>
                    </w:tc>
                    <w:tc>
                      <w:tcPr>
                        <w:tcW w:w="2725" w:type="dxa"/>
                      </w:tcPr>
                      <w:p w:rsidR="00593D61" w:rsidRPr="00402551" w:rsidRDefault="00593D61" w:rsidP="00593D61">
                        <w:pPr>
                          <w:rPr>
                            <w:sz w:val="20"/>
                          </w:rPr>
                        </w:pPr>
                      </w:p>
                      <w:p w:rsidR="00593D61" w:rsidRPr="00402551" w:rsidRDefault="00593D61" w:rsidP="00593D61">
                        <w:pPr>
                          <w:rPr>
                            <w:sz w:val="20"/>
                          </w:rPr>
                        </w:pPr>
                        <w:r w:rsidRPr="00402551">
                          <w:rPr>
                            <w:sz w:val="20"/>
                          </w:rPr>
                          <w:t>………………………...</w:t>
                        </w:r>
                      </w:p>
                      <w:p w:rsidR="00593D61" w:rsidRPr="00593D61" w:rsidRDefault="00593D61" w:rsidP="00593D61">
                        <w:pPr>
                          <w:tabs>
                            <w:tab w:val="left" w:pos="360"/>
                            <w:tab w:val="center" w:pos="1254"/>
                          </w:tabs>
                          <w:rPr>
                            <w:sz w:val="20"/>
                          </w:rPr>
                        </w:pPr>
                        <w:r w:rsidRPr="00402551">
                          <w:rPr>
                            <w:sz w:val="20"/>
                            <w:lang w:val="x-none"/>
                          </w:rPr>
                          <w:tab/>
                        </w:r>
                        <w:r w:rsidRPr="00402551">
                          <w:rPr>
                            <w:sz w:val="20"/>
                            <w:lang w:val="x-none"/>
                          </w:rPr>
                          <w:tab/>
                        </w:r>
                        <w:r>
                          <w:rPr>
                            <w:sz w:val="20"/>
                          </w:rPr>
                          <w:t>(</w:t>
                        </w:r>
                        <w:r w:rsidRPr="00402551">
                          <w:rPr>
                            <w:sz w:val="20"/>
                            <w:lang w:val="x-none"/>
                          </w:rPr>
                          <w:t>организация</w:t>
                        </w:r>
                        <w:r>
                          <w:rPr>
                            <w:sz w:val="20"/>
                          </w:rPr>
                          <w:t>)</w:t>
                        </w:r>
                      </w:p>
                    </w:tc>
                    <w:tc>
                      <w:tcPr>
                        <w:tcW w:w="1835" w:type="dxa"/>
                      </w:tcPr>
                      <w:p w:rsidR="00593D61" w:rsidRPr="00402551" w:rsidRDefault="00593D61" w:rsidP="00593D61">
                        <w:pPr>
                          <w:jc w:val="center"/>
                          <w:rPr>
                            <w:sz w:val="20"/>
                          </w:rPr>
                        </w:pP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подпис и печат</w:t>
                        </w:r>
                        <w:r>
                          <w:rPr>
                            <w:sz w:val="20"/>
                          </w:rPr>
                          <w:t>)</w:t>
                        </w:r>
                      </w:p>
                    </w:tc>
                  </w:tr>
                  <w:tr w:rsidR="00593D61" w:rsidRPr="00402551" w:rsidTr="00593D61">
                    <w:trPr>
                      <w:jc w:val="center"/>
                    </w:trPr>
                    <w:tc>
                      <w:tcPr>
                        <w:tcW w:w="3802" w:type="dxa"/>
                      </w:tcPr>
                      <w:p w:rsidR="00593D61" w:rsidRPr="00402551" w:rsidRDefault="00593D61" w:rsidP="00593D61">
                        <w:pPr>
                          <w:rPr>
                            <w:szCs w:val="24"/>
                            <w:lang w:val="x-none"/>
                          </w:rPr>
                        </w:pPr>
                        <w:r w:rsidRPr="00402551">
                          <w:rPr>
                            <w:szCs w:val="24"/>
                          </w:rPr>
                          <w:t xml:space="preserve">7. </w:t>
                        </w:r>
                        <w:r w:rsidRPr="00402551">
                          <w:rPr>
                            <w:szCs w:val="24"/>
                            <w:lang w:val="x-none"/>
                          </w:rPr>
                          <w:t xml:space="preserve">Председател/секретар  </w:t>
                        </w: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име, фамилия</w:t>
                        </w:r>
                        <w:r>
                          <w:rPr>
                            <w:sz w:val="20"/>
                          </w:rPr>
                          <w:t>)</w:t>
                        </w:r>
                      </w:p>
                    </w:tc>
                    <w:tc>
                      <w:tcPr>
                        <w:tcW w:w="2725" w:type="dxa"/>
                      </w:tcPr>
                      <w:p w:rsidR="00593D61" w:rsidRPr="00402551" w:rsidRDefault="00593D61" w:rsidP="00593D61">
                        <w:pPr>
                          <w:jc w:val="center"/>
                          <w:rPr>
                            <w:sz w:val="20"/>
                          </w:rPr>
                        </w:pPr>
                      </w:p>
                      <w:p w:rsidR="00593D61" w:rsidRPr="00402551" w:rsidRDefault="00593D61" w:rsidP="00593D61">
                        <w:pPr>
                          <w:rPr>
                            <w:sz w:val="20"/>
                          </w:rPr>
                        </w:pPr>
                        <w:r w:rsidRPr="00402551">
                          <w:rPr>
                            <w:sz w:val="20"/>
                          </w:rPr>
                          <w:t>………………………...</w:t>
                        </w:r>
                      </w:p>
                      <w:p w:rsidR="00593D61" w:rsidRPr="00593D61" w:rsidRDefault="00593D61" w:rsidP="00593D61">
                        <w:pPr>
                          <w:jc w:val="center"/>
                          <w:rPr>
                            <w:sz w:val="20"/>
                          </w:rPr>
                        </w:pPr>
                        <w:r>
                          <w:rPr>
                            <w:sz w:val="20"/>
                          </w:rPr>
                          <w:t>(</w:t>
                        </w:r>
                        <w:r w:rsidRPr="00402551">
                          <w:rPr>
                            <w:sz w:val="20"/>
                            <w:lang w:val="x-none"/>
                          </w:rPr>
                          <w:t>организация</w:t>
                        </w:r>
                        <w:r>
                          <w:rPr>
                            <w:sz w:val="20"/>
                          </w:rPr>
                          <w:t>)</w:t>
                        </w:r>
                      </w:p>
                    </w:tc>
                    <w:tc>
                      <w:tcPr>
                        <w:tcW w:w="1835" w:type="dxa"/>
                      </w:tcPr>
                      <w:p w:rsidR="00593D61" w:rsidRPr="00402551" w:rsidRDefault="00593D61" w:rsidP="00593D61">
                        <w:pPr>
                          <w:jc w:val="center"/>
                          <w:rPr>
                            <w:sz w:val="20"/>
                          </w:rPr>
                        </w:pPr>
                      </w:p>
                      <w:p w:rsidR="00593D61" w:rsidRPr="00402551" w:rsidRDefault="00593D61" w:rsidP="00593D61">
                        <w:pPr>
                          <w:jc w:val="center"/>
                          <w:rPr>
                            <w:sz w:val="20"/>
                          </w:rPr>
                        </w:pPr>
                        <w:r w:rsidRPr="00402551">
                          <w:rPr>
                            <w:sz w:val="20"/>
                            <w:lang w:val="x-none"/>
                          </w:rPr>
                          <w:t>………………</w:t>
                        </w:r>
                      </w:p>
                      <w:p w:rsidR="00593D61" w:rsidRPr="00593D61" w:rsidRDefault="00593D61" w:rsidP="00593D61">
                        <w:pPr>
                          <w:jc w:val="center"/>
                          <w:rPr>
                            <w:sz w:val="20"/>
                          </w:rPr>
                        </w:pPr>
                        <w:r>
                          <w:rPr>
                            <w:sz w:val="20"/>
                          </w:rPr>
                          <w:t>(</w:t>
                        </w:r>
                        <w:r w:rsidRPr="00402551">
                          <w:rPr>
                            <w:sz w:val="20"/>
                            <w:lang w:val="x-none"/>
                          </w:rPr>
                          <w:t>подпис и печат</w:t>
                        </w:r>
                        <w:r>
                          <w:rPr>
                            <w:sz w:val="20"/>
                          </w:rPr>
                          <w:t>)</w:t>
                        </w:r>
                      </w:p>
                    </w:tc>
                  </w:tr>
                </w:tbl>
                <w:p w:rsidR="00593D61" w:rsidRPr="003037ED" w:rsidRDefault="00593D61" w:rsidP="00593D61">
                  <w:pPr>
                    <w:spacing w:before="120"/>
                    <w:jc w:val="both"/>
                    <w:rPr>
                      <w:rFonts w:ascii="Times New Roman" w:hAnsi="Times New Roman"/>
                      <w:szCs w:val="24"/>
                    </w:rPr>
                  </w:pPr>
                </w:p>
                <w:p w:rsidR="00593D61" w:rsidRPr="003037ED" w:rsidRDefault="00593D61" w:rsidP="00593D61">
                  <w:pPr>
                    <w:rPr>
                      <w:rFonts w:ascii="Times New Roman" w:hAnsi="Times New Roman"/>
                      <w:szCs w:val="24"/>
                    </w:rPr>
                  </w:pPr>
                  <w:r w:rsidRPr="003037ED">
                    <w:rPr>
                      <w:rFonts w:ascii="Times New Roman" w:hAnsi="Times New Roman"/>
                      <w:szCs w:val="24"/>
                      <w:lang w:val="x-none"/>
                    </w:rPr>
                    <w:t>Ръководител</w:t>
                  </w:r>
                  <w:r w:rsidRPr="003037ED">
                    <w:rPr>
                      <w:rFonts w:ascii="Times New Roman" w:hAnsi="Times New Roman"/>
                      <w:szCs w:val="24"/>
                    </w:rPr>
                    <w:t>/</w:t>
                  </w:r>
                  <w:r w:rsidR="00414B2F">
                    <w:rPr>
                      <w:rFonts w:ascii="Times New Roman" w:hAnsi="Times New Roman"/>
                      <w:szCs w:val="24"/>
                    </w:rPr>
                    <w:t>у</w:t>
                  </w:r>
                  <w:r w:rsidRPr="003037ED">
                    <w:rPr>
                      <w:rFonts w:ascii="Times New Roman" w:hAnsi="Times New Roman"/>
                      <w:szCs w:val="24"/>
                    </w:rPr>
                    <w:t xml:space="preserve">пълномощено </w:t>
                  </w:r>
                  <w:r w:rsidRPr="0006029E">
                    <w:rPr>
                      <w:rFonts w:ascii="Times New Roman" w:eastAsia="Calibri" w:hAnsi="Times New Roman"/>
                      <w:szCs w:val="24"/>
                    </w:rPr>
                    <w:t>длъжностно</w:t>
                  </w:r>
                  <w:r w:rsidRPr="003037ED">
                    <w:rPr>
                      <w:rFonts w:ascii="Times New Roman" w:hAnsi="Times New Roman"/>
                      <w:szCs w:val="24"/>
                    </w:rPr>
                    <w:t xml:space="preserve"> лице</w:t>
                  </w:r>
                  <w:r w:rsidRPr="003037ED">
                    <w:rPr>
                      <w:rFonts w:ascii="Times New Roman" w:hAnsi="Times New Roman"/>
                      <w:szCs w:val="24"/>
                      <w:lang w:val="x-none"/>
                    </w:rPr>
                    <w:t xml:space="preserve">: </w:t>
                  </w:r>
                  <w:r>
                    <w:rPr>
                      <w:rFonts w:ascii="Times New Roman" w:hAnsi="Times New Roman"/>
                      <w:szCs w:val="24"/>
                      <w:lang w:val="x-none"/>
                    </w:rPr>
                    <w:t>………</w:t>
                  </w:r>
                  <w:r w:rsidRPr="003037ED">
                    <w:rPr>
                      <w:rFonts w:ascii="Times New Roman" w:hAnsi="Times New Roman"/>
                      <w:szCs w:val="24"/>
                      <w:lang w:val="x-none"/>
                    </w:rPr>
                    <w:t>………...................</w:t>
                  </w:r>
                  <w:r w:rsidRPr="003037ED">
                    <w:rPr>
                      <w:rFonts w:ascii="Times New Roman" w:hAnsi="Times New Roman"/>
                      <w:szCs w:val="24"/>
                    </w:rPr>
                    <w:t>..</w:t>
                  </w:r>
                  <w:r>
                    <w:rPr>
                      <w:rFonts w:ascii="Times New Roman" w:hAnsi="Times New Roman"/>
                      <w:szCs w:val="24"/>
                    </w:rPr>
                    <w:t>......................</w:t>
                  </w:r>
                </w:p>
                <w:p w:rsidR="00593D61" w:rsidRPr="00414B2F" w:rsidRDefault="00414B2F" w:rsidP="00593D61">
                  <w:pPr>
                    <w:ind w:left="5040" w:firstLine="720"/>
                    <w:rPr>
                      <w:rFonts w:ascii="Times New Roman" w:hAnsi="Times New Roman"/>
                      <w:sz w:val="20"/>
                    </w:rPr>
                  </w:pPr>
                  <w:r>
                    <w:rPr>
                      <w:rFonts w:ascii="Times New Roman" w:hAnsi="Times New Roman"/>
                      <w:sz w:val="20"/>
                    </w:rPr>
                    <w:t>(</w:t>
                  </w:r>
                  <w:r w:rsidR="00593D61" w:rsidRPr="00402551">
                    <w:rPr>
                      <w:rFonts w:ascii="Times New Roman" w:hAnsi="Times New Roman"/>
                      <w:sz w:val="20"/>
                      <w:lang w:val="x-none"/>
                    </w:rPr>
                    <w:t>име, фамилия, подпис и печат</w:t>
                  </w:r>
                  <w:r>
                    <w:rPr>
                      <w:rFonts w:ascii="Times New Roman" w:hAnsi="Times New Roman"/>
                      <w:sz w:val="20"/>
                    </w:rPr>
                    <w:t>)</w:t>
                  </w:r>
                </w:p>
                <w:p w:rsidR="00593D61" w:rsidRPr="003037ED" w:rsidRDefault="00593D61" w:rsidP="00593D61">
                  <w:pPr>
                    <w:spacing w:before="120"/>
                    <w:jc w:val="both"/>
                    <w:rPr>
                      <w:rFonts w:ascii="Times New Roman" w:hAnsi="Times New Roman"/>
                      <w:szCs w:val="24"/>
                    </w:rPr>
                  </w:pPr>
                </w:p>
                <w:p w:rsidR="00593D61" w:rsidRPr="003037ED" w:rsidRDefault="00593D61" w:rsidP="00593D61">
                  <w:pPr>
                    <w:spacing w:before="120"/>
                    <w:jc w:val="both"/>
                    <w:rPr>
                      <w:rFonts w:ascii="Times New Roman" w:hAnsi="Times New Roman"/>
                      <w:szCs w:val="24"/>
                    </w:rPr>
                  </w:pPr>
                  <w:r w:rsidRPr="003037ED">
                    <w:rPr>
                      <w:rFonts w:ascii="Times New Roman" w:hAnsi="Times New Roman"/>
                      <w:i/>
                      <w:iCs/>
                      <w:szCs w:val="24"/>
                      <w:lang w:val="x-none"/>
                    </w:rPr>
                    <w:t>Забележк</w:t>
                  </w:r>
                  <w:r w:rsidRPr="003037ED">
                    <w:rPr>
                      <w:rFonts w:ascii="Times New Roman" w:hAnsi="Times New Roman"/>
                      <w:i/>
                      <w:iCs/>
                      <w:szCs w:val="24"/>
                    </w:rPr>
                    <w:t>а</w:t>
                  </w:r>
                  <w:r w:rsidRPr="003037ED">
                    <w:rPr>
                      <w:rFonts w:ascii="Times New Roman" w:hAnsi="Times New Roman"/>
                      <w:i/>
                      <w:iCs/>
                      <w:szCs w:val="24"/>
                      <w:lang w:val="x-none"/>
                    </w:rPr>
                    <w:t>.</w:t>
                  </w:r>
                  <w:r w:rsidRPr="003037ED">
                    <w:rPr>
                      <w:rFonts w:ascii="Times New Roman" w:hAnsi="Times New Roman"/>
                      <w:szCs w:val="24"/>
                      <w:lang w:val="x-none"/>
                    </w:rPr>
                    <w:t xml:space="preserve"> Единният протокол се прилага и в случаите, когато се отчита членство в синдикална организация на държавни служители и на работещи по трудово правоотношение в държавната администрация</w:t>
                  </w:r>
                  <w:r>
                    <w:rPr>
                      <w:rFonts w:ascii="Times New Roman" w:hAnsi="Times New Roman"/>
                      <w:szCs w:val="24"/>
                    </w:rPr>
                    <w:t>, включително в Министерство</w:t>
                  </w:r>
                  <w:r w:rsidR="00414B2F">
                    <w:rPr>
                      <w:rFonts w:ascii="Times New Roman" w:hAnsi="Times New Roman"/>
                      <w:szCs w:val="24"/>
                    </w:rPr>
                    <w:t>то</w:t>
                  </w:r>
                  <w:r>
                    <w:rPr>
                      <w:rFonts w:ascii="Times New Roman" w:hAnsi="Times New Roman"/>
                      <w:szCs w:val="24"/>
                    </w:rPr>
                    <w:t xml:space="preserve"> на вътрешните работи и Министерство</w:t>
                  </w:r>
                  <w:r w:rsidR="00414B2F">
                    <w:rPr>
                      <w:rFonts w:ascii="Times New Roman" w:hAnsi="Times New Roman"/>
                      <w:szCs w:val="24"/>
                    </w:rPr>
                    <w:t>то</w:t>
                  </w:r>
                  <w:r>
                    <w:rPr>
                      <w:rFonts w:ascii="Times New Roman" w:hAnsi="Times New Roman"/>
                      <w:szCs w:val="24"/>
                    </w:rPr>
                    <w:t xml:space="preserve"> на отбраната</w:t>
                  </w:r>
                  <w:r w:rsidRPr="003037ED">
                    <w:rPr>
                      <w:rFonts w:ascii="Times New Roman" w:hAnsi="Times New Roman"/>
                      <w:szCs w:val="24"/>
                      <w:lang w:val="x-none"/>
                    </w:rPr>
                    <w:t>.</w:t>
                  </w:r>
                </w:p>
                <w:p w:rsidR="00593D61" w:rsidRDefault="00593D61" w:rsidP="00414B2F">
                  <w:pPr>
                    <w:widowControl w:val="0"/>
                    <w:autoSpaceDE w:val="0"/>
                    <w:autoSpaceDN w:val="0"/>
                    <w:adjustRightInd w:val="0"/>
                    <w:spacing w:after="0" w:line="240" w:lineRule="auto"/>
                    <w:jc w:val="both"/>
                    <w:rPr>
                      <w:rFonts w:ascii="Times New Roman" w:hAnsi="Times New Roman"/>
                      <w:sz w:val="24"/>
                      <w:szCs w:val="24"/>
                      <w:lang w:val="en-US"/>
                    </w:rPr>
                  </w:pPr>
                  <w:r w:rsidRPr="003037ED">
                    <w:rPr>
                      <w:rFonts w:ascii="Times New Roman" w:hAnsi="Times New Roman"/>
                      <w:szCs w:val="24"/>
                    </w:rPr>
                    <w:t>Печат върху единния протокол поставят п</w:t>
                  </w:r>
                  <w:proofErr w:type="spellStart"/>
                  <w:r w:rsidRPr="003037ED">
                    <w:rPr>
                      <w:rFonts w:ascii="Times New Roman" w:hAnsi="Times New Roman"/>
                      <w:szCs w:val="24"/>
                      <w:lang w:val="x-none"/>
                    </w:rPr>
                    <w:t>редседател</w:t>
                  </w:r>
                  <w:r w:rsidRPr="003037ED">
                    <w:rPr>
                      <w:rFonts w:ascii="Times New Roman" w:hAnsi="Times New Roman"/>
                      <w:szCs w:val="24"/>
                    </w:rPr>
                    <w:t>ите</w:t>
                  </w:r>
                  <w:proofErr w:type="spellEnd"/>
                  <w:r w:rsidRPr="003037ED">
                    <w:rPr>
                      <w:rFonts w:ascii="Times New Roman" w:hAnsi="Times New Roman"/>
                      <w:szCs w:val="24"/>
                      <w:lang w:val="x-none"/>
                    </w:rPr>
                    <w:t>/секретар</w:t>
                  </w:r>
                  <w:r w:rsidRPr="003037ED">
                    <w:rPr>
                      <w:rFonts w:ascii="Times New Roman" w:hAnsi="Times New Roman"/>
                      <w:szCs w:val="24"/>
                    </w:rPr>
                    <w:t>ите</w:t>
                  </w:r>
                  <w:r w:rsidRPr="003037ED">
                    <w:rPr>
                      <w:rFonts w:ascii="Times New Roman" w:hAnsi="Times New Roman"/>
                      <w:szCs w:val="24"/>
                      <w:lang w:val="x-none"/>
                    </w:rPr>
                    <w:t xml:space="preserve">  на </w:t>
                  </w:r>
                  <w:r w:rsidRPr="003037ED">
                    <w:rPr>
                      <w:rFonts w:ascii="Times New Roman" w:hAnsi="Times New Roman"/>
                      <w:szCs w:val="24"/>
                    </w:rPr>
                    <w:t xml:space="preserve">синдикалните организации, </w:t>
                  </w:r>
                  <w:r>
                    <w:rPr>
                      <w:rFonts w:ascii="Times New Roman" w:hAnsi="Times New Roman"/>
                      <w:szCs w:val="24"/>
                    </w:rPr>
                    <w:t>кои</w:t>
                  </w:r>
                  <w:r w:rsidRPr="003037ED">
                    <w:rPr>
                      <w:rFonts w:ascii="Times New Roman" w:hAnsi="Times New Roman"/>
                      <w:szCs w:val="24"/>
                    </w:rPr>
                    <w:t>то има</w:t>
                  </w:r>
                  <w:r>
                    <w:rPr>
                      <w:rFonts w:ascii="Times New Roman" w:hAnsi="Times New Roman"/>
                      <w:szCs w:val="24"/>
                    </w:rPr>
                    <w:t>т</w:t>
                  </w:r>
                  <w:r w:rsidRPr="003037ED">
                    <w:rPr>
                      <w:rFonts w:ascii="Times New Roman" w:hAnsi="Times New Roman"/>
                      <w:szCs w:val="24"/>
                    </w:rPr>
                    <w:t xml:space="preserve"> право на собствен печат съгласно устава на синдикалната организация.</w:t>
                  </w:r>
                  <w:r>
                    <w:rPr>
                      <w:rFonts w:ascii="Times New Roman" w:hAnsi="Times New Roman"/>
                      <w:szCs w:val="24"/>
                    </w:rPr>
                    <w:t>“</w:t>
                  </w:r>
                </w:p>
                <w:p w:rsidR="00593D61" w:rsidRDefault="00593D61">
                  <w:pPr>
                    <w:widowControl w:val="0"/>
                    <w:autoSpaceDE w:val="0"/>
                    <w:autoSpaceDN w:val="0"/>
                    <w:adjustRightInd w:val="0"/>
                    <w:spacing w:after="0" w:line="240" w:lineRule="auto"/>
                    <w:jc w:val="center"/>
                    <w:rPr>
                      <w:rFonts w:ascii="Times New Roman" w:hAnsi="Times New Roman"/>
                      <w:sz w:val="24"/>
                      <w:szCs w:val="24"/>
                      <w:lang w:val="en-US"/>
                    </w:rPr>
                  </w:pPr>
                </w:p>
                <w:p w:rsidR="00593D61" w:rsidRDefault="00593D61">
                  <w:pPr>
                    <w:widowControl w:val="0"/>
                    <w:autoSpaceDE w:val="0"/>
                    <w:autoSpaceDN w:val="0"/>
                    <w:adjustRightInd w:val="0"/>
                    <w:spacing w:after="0" w:line="240" w:lineRule="auto"/>
                    <w:jc w:val="center"/>
                    <w:rPr>
                      <w:rFonts w:ascii="Times New Roman" w:hAnsi="Times New Roman"/>
                      <w:sz w:val="24"/>
                      <w:szCs w:val="24"/>
                    </w:rPr>
                  </w:pPr>
                </w:p>
                <w:p w:rsidR="00414B2F" w:rsidRDefault="00414B2F">
                  <w:pPr>
                    <w:widowControl w:val="0"/>
                    <w:autoSpaceDE w:val="0"/>
                    <w:autoSpaceDN w:val="0"/>
                    <w:adjustRightInd w:val="0"/>
                    <w:spacing w:after="0" w:line="240" w:lineRule="auto"/>
                    <w:jc w:val="center"/>
                    <w:rPr>
                      <w:rFonts w:ascii="Times New Roman" w:hAnsi="Times New Roman"/>
                      <w:sz w:val="24"/>
                      <w:szCs w:val="24"/>
                    </w:rPr>
                  </w:pPr>
                </w:p>
                <w:p w:rsidR="00AC5548" w:rsidRPr="00AC5548" w:rsidRDefault="00AC5548">
                  <w:pPr>
                    <w:widowControl w:val="0"/>
                    <w:autoSpaceDE w:val="0"/>
                    <w:autoSpaceDN w:val="0"/>
                    <w:adjustRightInd w:val="0"/>
                    <w:spacing w:after="0" w:line="240" w:lineRule="auto"/>
                    <w:jc w:val="center"/>
                    <w:rPr>
                      <w:rFonts w:ascii="Times New Roman" w:hAnsi="Times New Roman"/>
                      <w:sz w:val="24"/>
                      <w:szCs w:val="24"/>
                      <w:lang w:val="x-none"/>
                    </w:rPr>
                  </w:pPr>
                </w:p>
              </w:tc>
            </w:tr>
            <w:tr w:rsidR="00AC5548" w:rsidRPr="00AC5548" w:rsidTr="00414B2F">
              <w:trPr>
                <w:gridAfter w:val="1"/>
                <w:wAfter w:w="300" w:type="dxa"/>
                <w:tblCellSpacing w:w="0" w:type="dxa"/>
              </w:trPr>
              <w:tc>
                <w:tcPr>
                  <w:tcW w:w="9630" w:type="dxa"/>
                </w:tcPr>
                <w:p w:rsidR="00AC5548" w:rsidRPr="00AC5548" w:rsidRDefault="00AC5548">
                  <w:pPr>
                    <w:widowControl w:val="0"/>
                    <w:autoSpaceDE w:val="0"/>
                    <w:autoSpaceDN w:val="0"/>
                    <w:adjustRightInd w:val="0"/>
                    <w:spacing w:after="0" w:line="240" w:lineRule="auto"/>
                    <w:jc w:val="center"/>
                    <w:rPr>
                      <w:rFonts w:ascii="Times New Roman" w:hAnsi="Times New Roman"/>
                      <w:sz w:val="24"/>
                      <w:szCs w:val="24"/>
                      <w:lang w:val="x-none"/>
                    </w:rPr>
                  </w:pPr>
                </w:p>
              </w:tc>
            </w:tr>
            <w:tr w:rsidR="00AC5548" w:rsidRPr="00AC5548" w:rsidTr="00414B2F">
              <w:trPr>
                <w:gridAfter w:val="1"/>
                <w:wAfter w:w="300" w:type="dxa"/>
                <w:tblCellSpacing w:w="0" w:type="dxa"/>
              </w:trPr>
              <w:tc>
                <w:tcPr>
                  <w:tcW w:w="9630" w:type="dxa"/>
                </w:tcPr>
                <w:p w:rsidR="00AC5548" w:rsidRPr="00AC5548"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C5548" w:rsidRPr="00AC5548" w:rsidTr="00414B2F">
              <w:trPr>
                <w:gridAfter w:val="1"/>
                <w:wAfter w:w="300" w:type="dxa"/>
                <w:tblCellSpacing w:w="0" w:type="dxa"/>
              </w:trPr>
              <w:tc>
                <w:tcPr>
                  <w:tcW w:w="9630" w:type="dxa"/>
                </w:tcPr>
                <w:p w:rsidR="00AC5548" w:rsidRPr="00AC5548" w:rsidRDefault="00AC5548">
                  <w:pPr>
                    <w:widowControl w:val="0"/>
                    <w:autoSpaceDE w:val="0"/>
                    <w:autoSpaceDN w:val="0"/>
                    <w:adjustRightInd w:val="0"/>
                    <w:spacing w:after="0" w:line="240" w:lineRule="auto"/>
                    <w:ind w:firstLine="480"/>
                    <w:jc w:val="both"/>
                    <w:rPr>
                      <w:rFonts w:ascii="Times New Roman" w:hAnsi="Times New Roman"/>
                      <w:i/>
                      <w:iCs/>
                      <w:sz w:val="24"/>
                      <w:szCs w:val="24"/>
                      <w:lang w:val="x-none"/>
                    </w:rPr>
                  </w:pPr>
                </w:p>
              </w:tc>
            </w:tr>
            <w:tr w:rsidR="00AC5548" w:rsidRPr="00AC5548" w:rsidTr="00414B2F">
              <w:trPr>
                <w:tblCellSpacing w:w="0" w:type="dxa"/>
              </w:trPr>
              <w:tc>
                <w:tcPr>
                  <w:tcW w:w="9930" w:type="dxa"/>
                  <w:gridSpan w:val="2"/>
                </w:tcPr>
                <w:p w:rsidR="00AC5548" w:rsidRPr="00AC5548"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AC5548" w:rsidRPr="00AC5548"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AC5548" w:rsidRPr="007F1CE6" w:rsidRDefault="00AC5548">
      <w:pPr>
        <w:widowControl w:val="0"/>
        <w:autoSpaceDE w:val="0"/>
        <w:autoSpaceDN w:val="0"/>
        <w:adjustRightInd w:val="0"/>
        <w:spacing w:after="0" w:line="240" w:lineRule="auto"/>
        <w:ind w:firstLine="480"/>
        <w:jc w:val="both"/>
        <w:rPr>
          <w:rFonts w:ascii="Times New Roman" w:hAnsi="Times New Roman"/>
          <w:sz w:val="24"/>
          <w:szCs w:val="24"/>
          <w:lang w:val="x-none"/>
        </w:rPr>
      </w:pPr>
    </w:p>
    <w:sectPr w:rsidR="00AC5548" w:rsidRPr="007F1CE6">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bar">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CE6"/>
    <w:rsid w:val="00414B2F"/>
    <w:rsid w:val="00593D61"/>
    <w:rsid w:val="006931E1"/>
    <w:rsid w:val="007F1CE6"/>
    <w:rsid w:val="00AC5548"/>
    <w:rsid w:val="00BD4FFB"/>
    <w:rsid w:val="00BF2D3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3D6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3D61"/>
    <w:pPr>
      <w:spacing w:after="0" w:line="240" w:lineRule="auto"/>
      <w:ind w:left="720"/>
      <w:contextualSpacing/>
    </w:pPr>
    <w:rPr>
      <w:rFonts w:ascii="Hebar" w:hAnsi="Hebar"/>
      <w:sz w:val="24"/>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3D6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3D61"/>
    <w:pPr>
      <w:spacing w:after="0" w:line="240" w:lineRule="auto"/>
      <w:ind w:left="720"/>
      <w:contextualSpacing/>
    </w:pPr>
    <w:rPr>
      <w:rFonts w:ascii="Hebar" w:hAnsi="Hebar"/>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2997</Words>
  <Characters>17086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 Aleksiev</dc:creator>
  <cp:lastModifiedBy>Kalina Petkova</cp:lastModifiedBy>
  <cp:revision>4</cp:revision>
  <dcterms:created xsi:type="dcterms:W3CDTF">2016-02-25T15:59:00Z</dcterms:created>
  <dcterms:modified xsi:type="dcterms:W3CDTF">2016-02-25T16:13:00Z</dcterms:modified>
</cp:coreProperties>
</file>